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28E609">
      <w:pPr>
        <w:spacing w:line="320" w:lineRule="exact"/>
        <w:rPr>
          <w:rFonts w:hint="default" w:ascii="仿宋" w:hAnsi="仿宋" w:eastAsiaTheme="majorEastAsia"/>
          <w:sz w:val="32"/>
          <w:szCs w:val="32"/>
          <w:lang w:val="en-US" w:eastAsia="zh-CN"/>
        </w:rPr>
      </w:pPr>
      <w:r>
        <w:rPr>
          <w:rFonts w:hint="eastAsia" w:ascii="仿宋_GB2312" w:hAnsi="仿宋_GB2312" w:eastAsia="仿宋_GB2312" w:cs="仿宋_GB2312"/>
          <w:sz w:val="28"/>
          <w:szCs w:val="28"/>
          <w:lang w:val="en-US" w:eastAsia="zh-CN"/>
        </w:rPr>
        <w:t xml:space="preserve">   </w:t>
      </w:r>
      <w:r>
        <w:rPr>
          <w:rFonts w:hint="eastAsia" w:asciiTheme="majorEastAsia" w:hAnsiTheme="majorEastAsia" w:eastAsiaTheme="majorEastAsia"/>
          <w:b/>
          <w:sz w:val="32"/>
          <w:szCs w:val="32"/>
        </w:rPr>
        <w:t>附件</w:t>
      </w:r>
      <w:r>
        <w:rPr>
          <w:rFonts w:hint="eastAsia" w:asciiTheme="majorEastAsia" w:hAnsiTheme="majorEastAsia" w:eastAsiaTheme="majorEastAsia"/>
          <w:b/>
          <w:sz w:val="32"/>
          <w:szCs w:val="32"/>
          <w:lang w:val="en-US" w:eastAsia="zh-CN"/>
        </w:rPr>
        <w:t>1</w:t>
      </w:r>
      <w:r>
        <w:rPr>
          <w:rFonts w:hint="eastAsia" w:asciiTheme="majorEastAsia" w:hAnsiTheme="majorEastAsia" w:eastAsiaTheme="majorEastAsia"/>
          <w:b/>
          <w:sz w:val="32"/>
          <w:szCs w:val="32"/>
        </w:rPr>
        <w:t>：</w:t>
      </w:r>
      <w:r>
        <w:rPr>
          <w:rFonts w:hint="eastAsia"/>
          <w:b/>
          <w:bCs/>
          <w:sz w:val="32"/>
          <w:szCs w:val="32"/>
          <w:u w:val="single"/>
          <w:lang w:val="en-US" w:eastAsia="zh-CN"/>
        </w:rPr>
        <w:t>六安市中医院配电房电力设备预防性试验服务项目</w:t>
      </w:r>
      <w:r>
        <w:rPr>
          <w:rFonts w:hint="eastAsia" w:asciiTheme="majorEastAsia" w:hAnsiTheme="majorEastAsia" w:eastAsiaTheme="majorEastAsia"/>
          <w:b/>
          <w:sz w:val="32"/>
          <w:szCs w:val="32"/>
        </w:rPr>
        <w:t>初步参数论证征集意见表</w:t>
      </w:r>
      <w:r>
        <w:rPr>
          <w:rFonts w:hint="eastAsia" w:asciiTheme="majorEastAsia" w:hAnsiTheme="majorEastAsia" w:eastAsiaTheme="majorEastAsia"/>
          <w:b/>
          <w:sz w:val="32"/>
          <w:szCs w:val="32"/>
          <w:lang w:val="en-US" w:eastAsia="zh-CN"/>
        </w:rPr>
        <w:t xml:space="preserve">  </w:t>
      </w:r>
    </w:p>
    <w:p w14:paraId="60F3B240">
      <w:pPr>
        <w:spacing w:line="320" w:lineRule="exact"/>
        <w:rPr>
          <w:rFonts w:ascii="仿宋" w:hAnsi="仿宋" w:eastAsia="仿宋"/>
          <w:b/>
          <w:bCs/>
          <w:sz w:val="24"/>
          <w:szCs w:val="24"/>
        </w:rPr>
      </w:pPr>
    </w:p>
    <w:p w14:paraId="4B149BC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sz w:val="28"/>
          <w:szCs w:val="28"/>
          <w:u w:val="single"/>
        </w:rPr>
      </w:pPr>
      <w:r>
        <w:rPr>
          <w:rFonts w:hint="eastAsia" w:ascii="仿宋" w:hAnsi="仿宋" w:eastAsia="仿宋"/>
          <w:b/>
          <w:bCs/>
          <w:sz w:val="28"/>
          <w:szCs w:val="28"/>
        </w:rPr>
        <w:t>供应商、联系人及电话（加盖公章）：</w:t>
      </w:r>
      <w:r>
        <w:rPr>
          <w:rFonts w:hint="eastAsia" w:ascii="仿宋" w:hAnsi="仿宋" w:eastAsia="仿宋"/>
          <w:b/>
          <w:bCs/>
          <w:sz w:val="28"/>
          <w:szCs w:val="28"/>
          <w:u w:val="single"/>
        </w:rPr>
        <w:t xml:space="preserve">                                      </w:t>
      </w:r>
    </w:p>
    <w:p w14:paraId="586C07EE">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 w:val="28"/>
          <w:szCs w:val="28"/>
          <w:u w:val="single"/>
        </w:rPr>
      </w:pPr>
      <w:r>
        <w:rPr>
          <w:rFonts w:hint="eastAsia" w:ascii="仿宋" w:hAnsi="仿宋" w:eastAsia="仿宋"/>
          <w:b/>
          <w:bCs/>
          <w:sz w:val="28"/>
          <w:szCs w:val="28"/>
          <w:u w:val="single"/>
        </w:rPr>
        <w:t xml:space="preserve">  </w:t>
      </w:r>
      <w:r>
        <w:rPr>
          <w:rFonts w:hint="eastAsia" w:ascii="仿宋" w:hAnsi="仿宋" w:eastAsia="仿宋"/>
          <w:b/>
          <w:bCs/>
          <w:sz w:val="28"/>
          <w:szCs w:val="28"/>
          <w:u w:val="single"/>
          <w:lang w:val="en-US" w:eastAsia="zh-CN"/>
        </w:rPr>
        <w:t xml:space="preserve">报价（元/年/次）：    </w:t>
      </w:r>
      <w:r>
        <w:rPr>
          <w:rFonts w:hint="eastAsia" w:ascii="仿宋" w:hAnsi="仿宋" w:eastAsia="仿宋"/>
          <w:b/>
          <w:bCs/>
          <w:sz w:val="28"/>
          <w:szCs w:val="28"/>
          <w:u w:val="single"/>
        </w:rPr>
        <w:t xml:space="preserve"> </w:t>
      </w:r>
      <w:r>
        <w:rPr>
          <w:rFonts w:hint="eastAsia" w:ascii="仿宋" w:hAnsi="仿宋" w:eastAsia="仿宋"/>
          <w:sz w:val="28"/>
          <w:szCs w:val="28"/>
          <w:u w:val="single"/>
        </w:rPr>
        <w:t xml:space="preserve">            </w:t>
      </w:r>
    </w:p>
    <w:p w14:paraId="2ED00DB5">
      <w:pPr>
        <w:keepNext w:val="0"/>
        <w:keepLines w:val="0"/>
        <w:pageBreakBefore w:val="0"/>
        <w:widowControl w:val="0"/>
        <w:kinsoku/>
        <w:wordWrap/>
        <w:overflowPunct/>
        <w:topLinePunct w:val="0"/>
        <w:autoSpaceDE/>
        <w:autoSpaceDN/>
        <w:bidi w:val="0"/>
        <w:adjustRightInd/>
        <w:snapToGrid/>
        <w:spacing w:line="300" w:lineRule="exact"/>
        <w:ind w:firstLine="562" w:firstLineChars="200"/>
        <w:textAlignment w:val="auto"/>
        <w:rPr>
          <w:rFonts w:hint="eastAsia" w:ascii="仿宋" w:hAnsi="仿宋" w:eastAsia="仿宋"/>
          <w:b w:val="0"/>
          <w:bCs/>
          <w:color w:val="FF0000"/>
          <w:sz w:val="28"/>
          <w:szCs w:val="28"/>
        </w:rPr>
      </w:pPr>
      <w:r>
        <w:rPr>
          <w:rFonts w:hint="eastAsia" w:ascii="仿宋" w:hAnsi="仿宋" w:eastAsia="仿宋"/>
          <w:b/>
          <w:sz w:val="28"/>
          <w:szCs w:val="28"/>
        </w:rPr>
        <w:t>备注：</w:t>
      </w:r>
    </w:p>
    <w:p w14:paraId="6BC04EC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0" w:firstLineChars="200"/>
        <w:textAlignment w:val="auto"/>
        <w:rPr>
          <w:rFonts w:hint="eastAsia" w:ascii="仿宋" w:hAnsi="仿宋" w:eastAsia="仿宋"/>
          <w:sz w:val="24"/>
          <w:szCs w:val="24"/>
        </w:rPr>
      </w:pPr>
      <w:r>
        <w:rPr>
          <w:rFonts w:hint="eastAsia" w:ascii="仿宋" w:hAnsi="仿宋" w:eastAsia="仿宋"/>
          <w:b w:val="0"/>
          <w:bCs/>
          <w:color w:val="FF0000"/>
          <w:sz w:val="24"/>
          <w:szCs w:val="24"/>
        </w:rPr>
        <w:t>按要求格式填写并</w:t>
      </w:r>
      <w:r>
        <w:rPr>
          <w:rFonts w:hint="eastAsia" w:ascii="仿宋" w:hAnsi="仿宋" w:eastAsia="仿宋"/>
          <w:b/>
          <w:bCs w:val="0"/>
          <w:color w:val="FF0000"/>
          <w:sz w:val="24"/>
          <w:szCs w:val="24"/>
        </w:rPr>
        <w:t>每页加盖</w:t>
      </w:r>
      <w:r>
        <w:rPr>
          <w:rFonts w:hint="eastAsia" w:ascii="仿宋" w:hAnsi="仿宋" w:eastAsia="仿宋"/>
          <w:b w:val="0"/>
          <w:bCs/>
          <w:color w:val="FF0000"/>
          <w:sz w:val="24"/>
          <w:szCs w:val="24"/>
        </w:rPr>
        <w:t>报名供应商公章【电子章无效】，</w:t>
      </w:r>
      <w:r>
        <w:rPr>
          <w:rFonts w:hint="eastAsia" w:ascii="仿宋" w:hAnsi="仿宋" w:eastAsia="仿宋"/>
          <w:sz w:val="24"/>
          <w:szCs w:val="24"/>
        </w:rPr>
        <w:t>在规定时间内以</w:t>
      </w:r>
      <w:r>
        <w:rPr>
          <w:rFonts w:hint="eastAsia" w:ascii="仿宋" w:hAnsi="仿宋" w:eastAsia="仿宋"/>
          <w:b/>
          <w:sz w:val="24"/>
          <w:szCs w:val="24"/>
        </w:rPr>
        <w:t>原件扫描件和电子版形式</w:t>
      </w:r>
      <w:r>
        <w:rPr>
          <w:rFonts w:hint="eastAsia" w:ascii="仿宋" w:hAnsi="仿宋" w:eastAsia="仿宋"/>
          <w:sz w:val="24"/>
          <w:szCs w:val="24"/>
        </w:rPr>
        <w:t>发送至医院指定邮箱（</w:t>
      </w:r>
      <w:r>
        <w:rPr>
          <w:rFonts w:hint="eastAsia" w:ascii="仿宋" w:hAnsi="仿宋" w:eastAsia="仿宋"/>
          <w:sz w:val="24"/>
          <w:szCs w:val="24"/>
          <w:u w:val="single"/>
          <w:lang w:eastAsia="zh-CN"/>
        </w:rPr>
        <w:t>物流管理部</w:t>
      </w:r>
      <w:r>
        <w:rPr>
          <w:rFonts w:hint="eastAsia" w:ascii="仿宋" w:hAnsi="仿宋" w:eastAsia="仿宋"/>
          <w:sz w:val="24"/>
          <w:szCs w:val="24"/>
        </w:rPr>
        <w:t>：2523245199@qq.com</w:t>
      </w:r>
      <w:r>
        <w:rPr>
          <w:rFonts w:hint="eastAsia" w:ascii="仿宋" w:hAnsi="仿宋" w:eastAsia="仿宋"/>
          <w:sz w:val="24"/>
          <w:szCs w:val="24"/>
          <w:u w:val="single"/>
        </w:rPr>
        <w:t>和</w:t>
      </w:r>
      <w:r>
        <w:rPr>
          <w:rFonts w:hint="eastAsia" w:ascii="仿宋" w:hAnsi="仿宋" w:eastAsia="仿宋"/>
          <w:sz w:val="24"/>
          <w:szCs w:val="24"/>
        </w:rPr>
        <w:t>【设备科□、信息科□、</w:t>
      </w:r>
      <w:r>
        <w:rPr>
          <w:rFonts w:hint="eastAsia" w:ascii="仿宋" w:hAnsi="仿宋" w:eastAsia="仿宋"/>
          <w:sz w:val="24"/>
          <w:szCs w:val="24"/>
          <w:lang w:eastAsia="zh-CN"/>
        </w:rPr>
        <w:t>后勤保障部☑</w:t>
      </w:r>
      <w:r>
        <w:rPr>
          <w:rFonts w:hint="eastAsia" w:ascii="仿宋" w:hAnsi="仿宋" w:eastAsia="仿宋"/>
          <w:sz w:val="24"/>
          <w:szCs w:val="24"/>
        </w:rPr>
        <w:t>及其他□</w:t>
      </w:r>
      <w:r>
        <w:rPr>
          <w:rFonts w:hint="eastAsia" w:ascii="仿宋" w:hAnsi="仿宋" w:eastAsia="仿宋"/>
          <w:sz w:val="24"/>
          <w:szCs w:val="24"/>
          <w:u w:val="single"/>
        </w:rPr>
        <w:t xml:space="preserve">    </w:t>
      </w:r>
      <w:r>
        <w:rPr>
          <w:rFonts w:hint="eastAsia" w:ascii="仿宋" w:hAnsi="仿宋" w:eastAsia="仿宋"/>
          <w:b/>
          <w:bCs/>
          <w:color w:val="FF0000"/>
          <w:sz w:val="32"/>
          <w:szCs w:val="32"/>
          <w:u w:val="single"/>
        </w:rPr>
        <w:t xml:space="preserve">zyyzwk2020@126.com </w:t>
      </w:r>
      <w:r>
        <w:rPr>
          <w:rFonts w:hint="eastAsia" w:ascii="仿宋" w:hAnsi="仿宋" w:eastAsia="仿宋"/>
          <w:sz w:val="24"/>
          <w:szCs w:val="24"/>
          <w:u w:val="single"/>
        </w:rPr>
        <w:t xml:space="preserve">     </w:t>
      </w:r>
    </w:p>
    <w:p w14:paraId="65D7E4A6">
      <w:pPr>
        <w:keepNext w:val="0"/>
        <w:keepLines w:val="0"/>
        <w:pageBreakBefore w:val="0"/>
        <w:widowControl w:val="0"/>
        <w:numPr>
          <w:ilvl w:val="0"/>
          <w:numId w:val="1"/>
        </w:numPr>
        <w:kinsoku/>
        <w:wordWrap/>
        <w:overflowPunct/>
        <w:topLinePunct w:val="0"/>
        <w:autoSpaceDE/>
        <w:autoSpaceDN/>
        <w:bidi w:val="0"/>
        <w:adjustRightInd/>
        <w:snapToGrid/>
        <w:spacing w:line="300" w:lineRule="exact"/>
        <w:ind w:left="68" w:leftChars="0" w:firstLine="560" w:firstLineChars="0"/>
        <w:textAlignment w:val="auto"/>
        <w:rPr>
          <w:rFonts w:hint="default" w:ascii="仿宋" w:hAnsi="仿宋" w:eastAsia="仿宋"/>
          <w:b/>
          <w:bCs/>
          <w:sz w:val="28"/>
          <w:szCs w:val="28"/>
          <w:lang w:val="en-US" w:eastAsia="zh-CN"/>
        </w:rPr>
      </w:pPr>
      <w:r>
        <w:rPr>
          <w:rFonts w:hint="eastAsia" w:ascii="仿宋" w:hAnsi="仿宋" w:eastAsia="仿宋"/>
          <w:sz w:val="28"/>
          <w:szCs w:val="28"/>
        </w:rPr>
        <w:t>响应情况（是/否）若为否则</w:t>
      </w:r>
      <w:r>
        <w:rPr>
          <w:rFonts w:hint="eastAsia" w:ascii="仿宋" w:hAnsi="仿宋" w:eastAsia="仿宋"/>
          <w:sz w:val="28"/>
          <w:szCs w:val="28"/>
          <w:lang w:eastAsia="zh-CN"/>
        </w:rPr>
        <w:t>须标注</w:t>
      </w:r>
      <w:r>
        <w:rPr>
          <w:rFonts w:hint="eastAsia" w:ascii="仿宋" w:hAnsi="仿宋" w:eastAsia="仿宋"/>
          <w:sz w:val="28"/>
          <w:szCs w:val="28"/>
        </w:rPr>
        <w:t>具体建议修改</w:t>
      </w:r>
      <w:r>
        <w:rPr>
          <w:rFonts w:hint="eastAsia" w:ascii="仿宋" w:hAnsi="仿宋" w:eastAsia="仿宋"/>
          <w:sz w:val="28"/>
          <w:szCs w:val="28"/>
          <w:lang w:eastAsia="zh-CN"/>
        </w:rPr>
        <w:t>指标（</w:t>
      </w:r>
      <w:r>
        <w:rPr>
          <w:rFonts w:hint="eastAsia" w:ascii="仿宋" w:hAnsi="仿宋" w:eastAsia="仿宋"/>
          <w:b/>
          <w:bCs/>
          <w:sz w:val="28"/>
          <w:szCs w:val="28"/>
          <w:lang w:eastAsia="zh-CN"/>
        </w:rPr>
        <w:t>未标注则默认为响应初步参数</w:t>
      </w:r>
      <w:r>
        <w:rPr>
          <w:rFonts w:hint="eastAsia" w:ascii="仿宋" w:hAnsi="仿宋" w:eastAsia="仿宋"/>
          <w:sz w:val="28"/>
          <w:szCs w:val="28"/>
          <w:lang w:eastAsia="zh-CN"/>
        </w:rPr>
        <w:t>）</w:t>
      </w:r>
      <w:r>
        <w:rPr>
          <w:rFonts w:hint="eastAsia" w:ascii="仿宋" w:hAnsi="仿宋" w:eastAsia="仿宋"/>
          <w:sz w:val="28"/>
          <w:szCs w:val="28"/>
        </w:rPr>
        <w:t>，</w:t>
      </w:r>
      <w:r>
        <w:rPr>
          <w:rFonts w:hint="eastAsia" w:ascii="仿宋" w:hAnsi="仿宋" w:eastAsia="仿宋"/>
          <w:b/>
          <w:bCs/>
          <w:sz w:val="28"/>
          <w:szCs w:val="28"/>
        </w:rPr>
        <w:t>建议修改</w:t>
      </w:r>
      <w:r>
        <w:rPr>
          <w:rFonts w:hint="eastAsia" w:ascii="仿宋" w:hAnsi="仿宋" w:eastAsia="仿宋"/>
          <w:b/>
          <w:bCs/>
          <w:sz w:val="28"/>
          <w:szCs w:val="28"/>
          <w:lang w:eastAsia="zh-CN"/>
        </w:rPr>
        <w:t>指标</w:t>
      </w:r>
      <w:r>
        <w:rPr>
          <w:rFonts w:hint="eastAsia" w:ascii="仿宋" w:hAnsi="仿宋" w:eastAsia="仿宋"/>
          <w:b/>
          <w:bCs/>
          <w:sz w:val="28"/>
          <w:szCs w:val="28"/>
        </w:rPr>
        <w:t>须</w:t>
      </w:r>
      <w:r>
        <w:rPr>
          <w:rFonts w:hint="eastAsia" w:ascii="仿宋" w:hAnsi="仿宋" w:eastAsia="仿宋"/>
          <w:b/>
          <w:bCs/>
          <w:sz w:val="28"/>
          <w:szCs w:val="28"/>
          <w:lang w:eastAsia="zh-CN"/>
        </w:rPr>
        <w:t>提供相应证明材料。</w:t>
      </w:r>
      <w:r>
        <w:rPr>
          <w:rFonts w:hint="eastAsia" w:ascii="仿宋" w:hAnsi="仿宋" w:eastAsia="仿宋"/>
          <w:b/>
          <w:bCs/>
          <w:sz w:val="28"/>
          <w:szCs w:val="28"/>
          <w:lang w:val="en-US" w:eastAsia="zh-CN"/>
        </w:rPr>
        <w:t>表中标注的须供应商填写的类似项目业绩情况，请填写。）</w:t>
      </w:r>
    </w:p>
    <w:p w14:paraId="4ABD6A06">
      <w:pPr>
        <w:keepNext w:val="0"/>
        <w:keepLines w:val="0"/>
        <w:pageBreakBefore w:val="0"/>
        <w:widowControl w:val="0"/>
        <w:numPr>
          <w:ilvl w:val="0"/>
          <w:numId w:val="1"/>
        </w:numPr>
        <w:kinsoku/>
        <w:wordWrap/>
        <w:overflowPunct/>
        <w:topLinePunct w:val="0"/>
        <w:autoSpaceDE/>
        <w:autoSpaceDN/>
        <w:bidi w:val="0"/>
        <w:adjustRightInd/>
        <w:snapToGrid/>
        <w:spacing w:line="300" w:lineRule="exact"/>
        <w:ind w:left="68" w:leftChars="0" w:firstLine="562" w:firstLineChars="0"/>
        <w:textAlignment w:val="auto"/>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请供应商认真通读以下项目概况和参数结构表的内容，然后填报响应情况。如有其他合理建议，填写建议修改指标（内容）。</w:t>
      </w:r>
    </w:p>
    <w:p w14:paraId="3E02FAC2">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color w:val="393939"/>
          <w:kern w:val="0"/>
          <w:sz w:val="28"/>
          <w:szCs w:val="28"/>
          <w:shd w:val="clear" w:color="auto" w:fill="FFFFFF"/>
          <w:lang w:val="en-US" w:eastAsia="zh-CN"/>
        </w:rPr>
      </w:pPr>
      <w:r>
        <w:rPr>
          <w:rFonts w:hint="eastAsia" w:ascii="仿宋" w:hAnsi="仿宋" w:eastAsia="仿宋" w:cs="仿宋"/>
          <w:b/>
          <w:bCs/>
          <w:color w:val="393939"/>
          <w:kern w:val="0"/>
          <w:sz w:val="28"/>
          <w:szCs w:val="28"/>
          <w:shd w:val="clear" w:color="auto" w:fill="FFFFFF"/>
          <w:lang w:val="en-US" w:eastAsia="zh-CN"/>
        </w:rPr>
        <w:t>一、项目概况</w:t>
      </w:r>
    </w:p>
    <w:p w14:paraId="7195B10E">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lang w:val="en-US" w:eastAsia="zh-CN"/>
        </w:rPr>
      </w:pPr>
      <w:r>
        <w:rPr>
          <w:rFonts w:hint="eastAsia" w:ascii="仿宋" w:hAnsi="仿宋" w:eastAsia="仿宋" w:cs="仿宋"/>
          <w:color w:val="393939"/>
          <w:kern w:val="0"/>
          <w:sz w:val="28"/>
          <w:szCs w:val="28"/>
          <w:shd w:val="clear" w:color="auto" w:fill="FFFFFF"/>
          <w:lang w:val="en-US" w:eastAsia="zh-CN"/>
        </w:rPr>
        <w:t>为提高我院供电安全稳定</w:t>
      </w:r>
      <w:r>
        <w:rPr>
          <w:rFonts w:hint="eastAsia" w:ascii="仿宋" w:hAnsi="仿宋" w:eastAsia="仿宋" w:cs="仿宋"/>
          <w:color w:val="393939"/>
          <w:kern w:val="0"/>
          <w:sz w:val="28"/>
          <w:szCs w:val="28"/>
          <w:highlight w:val="none"/>
          <w:shd w:val="clear" w:color="auto" w:fill="FFFFFF"/>
          <w:lang w:val="en-US" w:eastAsia="zh-CN"/>
        </w:rPr>
        <w:t>性，拟采购一家有资质单位，对我院本部1、2、3号楼配电房、制剂中心配电房、马店分院配电房的高低压电气设备进行预防性试验检测（马店分院单独签订合同）。具</w:t>
      </w:r>
      <w:r>
        <w:rPr>
          <w:rFonts w:hint="eastAsia" w:ascii="仿宋" w:hAnsi="仿宋" w:eastAsia="仿宋" w:cs="仿宋"/>
          <w:color w:val="393939"/>
          <w:kern w:val="0"/>
          <w:sz w:val="28"/>
          <w:szCs w:val="28"/>
          <w:shd w:val="clear" w:color="auto" w:fill="FFFFFF"/>
          <w:lang w:val="en-US" w:eastAsia="zh-CN"/>
        </w:rPr>
        <w:t xml:space="preserve">体检测内容包含高压柜真空断路器试验、变压器试验、避雷器试验、母线试验、微机保护装置试验，高压电缆试验，还包含配电房直流屏试验、配电房接地试验，具体详见清单，每年检测完成后，提供试验检测报告及试验检测问题分析解决报告，满足采购人要求和供电公司相关检查要求。 </w:t>
      </w:r>
    </w:p>
    <w:p w14:paraId="603A0DB0">
      <w:pPr>
        <w:spacing w:line="320" w:lineRule="exact"/>
        <w:rPr>
          <w:rFonts w:ascii="仿宋" w:hAnsi="仿宋" w:eastAsia="仿宋"/>
          <w:b/>
          <w:sz w:val="24"/>
          <w:szCs w:val="24"/>
        </w:rPr>
      </w:pPr>
      <w:r>
        <w:rPr>
          <w:rFonts w:hint="eastAsia" w:ascii="仿宋" w:hAnsi="仿宋" w:eastAsia="仿宋"/>
          <w:b/>
          <w:sz w:val="24"/>
          <w:szCs w:val="24"/>
          <w:lang w:eastAsia="zh-CN"/>
        </w:rPr>
        <w:t>第一部分：</w:t>
      </w:r>
      <w:r>
        <w:rPr>
          <w:rFonts w:hint="eastAsia" w:ascii="仿宋" w:hAnsi="仿宋" w:eastAsia="仿宋"/>
          <w:b/>
          <w:sz w:val="24"/>
          <w:szCs w:val="24"/>
        </w:rPr>
        <w:t>拟购项目初步参数结构</w:t>
      </w:r>
    </w:p>
    <w:tbl>
      <w:tblPr>
        <w:tblStyle w:val="16"/>
        <w:tblW w:w="981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60"/>
        <w:gridCol w:w="1249"/>
        <w:gridCol w:w="3539"/>
        <w:gridCol w:w="871"/>
        <w:gridCol w:w="1329"/>
        <w:gridCol w:w="688"/>
        <w:gridCol w:w="1482"/>
      </w:tblGrid>
      <w:tr w14:paraId="36201C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6319" w:type="dxa"/>
            <w:gridSpan w:val="4"/>
          </w:tcPr>
          <w:p w14:paraId="23C8C8AD">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1329" w:type="dxa"/>
            <w:vMerge w:val="restart"/>
          </w:tcPr>
          <w:p w14:paraId="05EAE16D">
            <w:pPr>
              <w:spacing w:line="320" w:lineRule="exact"/>
              <w:jc w:val="both"/>
              <w:rPr>
                <w:rFonts w:hint="eastAsia" w:ascii="仿宋" w:hAnsi="仿宋" w:eastAsia="仿宋"/>
                <w:b/>
                <w:bCs w:val="0"/>
                <w:color w:val="FF0000"/>
                <w:szCs w:val="21"/>
              </w:rPr>
            </w:pPr>
          </w:p>
          <w:p w14:paraId="6E6410FA">
            <w:pPr>
              <w:spacing w:line="320" w:lineRule="exact"/>
              <w:jc w:val="both"/>
              <w:rPr>
                <w:rFonts w:ascii="仿宋" w:hAnsi="仿宋"/>
                <w:b/>
                <w:bCs w:val="0"/>
                <w:color w:val="FF0000"/>
                <w:szCs w:val="21"/>
              </w:rPr>
            </w:pPr>
            <w:r>
              <w:rPr>
                <w:rFonts w:hint="eastAsia" w:ascii="仿宋" w:hAnsi="仿宋" w:eastAsia="仿宋"/>
                <w:b/>
                <w:bCs w:val="0"/>
                <w:color w:val="FF0000"/>
                <w:szCs w:val="21"/>
              </w:rPr>
              <w:t>响应情况</w:t>
            </w:r>
          </w:p>
        </w:tc>
        <w:tc>
          <w:tcPr>
            <w:tcW w:w="688" w:type="dxa"/>
            <w:vMerge w:val="restart"/>
          </w:tcPr>
          <w:p w14:paraId="231B9B49">
            <w:pPr>
              <w:spacing w:line="320" w:lineRule="exact"/>
              <w:jc w:val="both"/>
              <w:rPr>
                <w:rFonts w:hint="eastAsia" w:ascii="仿宋" w:hAnsi="仿宋" w:eastAsia="仿宋"/>
                <w:b/>
                <w:bCs w:val="0"/>
                <w:color w:val="FF0000"/>
                <w:szCs w:val="21"/>
              </w:rPr>
            </w:pPr>
          </w:p>
          <w:p w14:paraId="7527F0D6">
            <w:pPr>
              <w:spacing w:line="320" w:lineRule="exact"/>
              <w:jc w:val="both"/>
              <w:rPr>
                <w:rFonts w:hint="eastAsia" w:ascii="仿宋" w:hAnsi="仿宋" w:eastAsia="仿宋"/>
                <w:b/>
                <w:bCs w:val="0"/>
                <w:color w:val="FF0000"/>
                <w:szCs w:val="21"/>
                <w:lang w:eastAsia="zh-CN"/>
              </w:rPr>
            </w:pPr>
            <w:r>
              <w:rPr>
                <w:rFonts w:hint="eastAsia" w:ascii="仿宋" w:hAnsi="仿宋" w:eastAsia="仿宋"/>
                <w:b/>
                <w:bCs w:val="0"/>
                <w:color w:val="FF0000"/>
                <w:szCs w:val="21"/>
              </w:rPr>
              <w:t>建议修改</w:t>
            </w:r>
            <w:r>
              <w:rPr>
                <w:rFonts w:hint="eastAsia" w:ascii="仿宋" w:hAnsi="仿宋" w:eastAsia="仿宋"/>
                <w:b/>
                <w:bCs w:val="0"/>
                <w:color w:val="FF0000"/>
                <w:szCs w:val="21"/>
                <w:lang w:eastAsia="zh-CN"/>
              </w:rPr>
              <w:t>指标</w:t>
            </w:r>
          </w:p>
        </w:tc>
        <w:tc>
          <w:tcPr>
            <w:tcW w:w="1482" w:type="dxa"/>
            <w:vMerge w:val="restart"/>
          </w:tcPr>
          <w:p w14:paraId="47496D7D">
            <w:pPr>
              <w:spacing w:line="320" w:lineRule="exact"/>
              <w:jc w:val="center"/>
              <w:rPr>
                <w:rFonts w:ascii="仿宋" w:hAnsi="仿宋" w:eastAsia="仿宋"/>
                <w:b/>
                <w:bCs w:val="0"/>
                <w:color w:val="FF0000"/>
                <w:szCs w:val="21"/>
              </w:rPr>
            </w:pPr>
            <w:r>
              <w:rPr>
                <w:rFonts w:hint="eastAsia" w:ascii="仿宋" w:hAnsi="仿宋" w:eastAsia="仿宋"/>
                <w:b/>
                <w:bCs w:val="0"/>
                <w:color w:val="FF0000"/>
                <w:szCs w:val="21"/>
              </w:rPr>
              <w:t>备注（真实指标、是否独家</w:t>
            </w:r>
            <w:r>
              <w:rPr>
                <w:rFonts w:hint="eastAsia" w:ascii="仿宋" w:hAnsi="仿宋" w:eastAsia="仿宋"/>
                <w:b/>
                <w:bCs w:val="0"/>
                <w:color w:val="FF0000"/>
                <w:szCs w:val="21"/>
                <w:lang w:eastAsia="zh-CN"/>
              </w:rPr>
              <w:t>、是否提供有效检测报告</w:t>
            </w:r>
            <w:r>
              <w:rPr>
                <w:rFonts w:hint="eastAsia" w:ascii="仿宋" w:hAnsi="仿宋" w:eastAsia="仿宋"/>
                <w:b/>
                <w:bCs w:val="0"/>
                <w:color w:val="FF0000"/>
                <w:szCs w:val="21"/>
              </w:rPr>
              <w:t>）</w:t>
            </w:r>
          </w:p>
        </w:tc>
      </w:tr>
      <w:tr w14:paraId="75ED68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660" w:type="dxa"/>
          </w:tcPr>
          <w:p w14:paraId="33A27C08">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249" w:type="dxa"/>
          </w:tcPr>
          <w:p w14:paraId="7EBC6663">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3539" w:type="dxa"/>
          </w:tcPr>
          <w:p w14:paraId="7DFC1638">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871" w:type="dxa"/>
          </w:tcPr>
          <w:p w14:paraId="02CED95A">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1329" w:type="dxa"/>
            <w:vMerge w:val="continue"/>
          </w:tcPr>
          <w:p w14:paraId="799DA52C">
            <w:pPr>
              <w:spacing w:line="320" w:lineRule="exact"/>
              <w:rPr>
                <w:rFonts w:ascii="仿宋" w:hAnsi="仿宋" w:eastAsia="仿宋"/>
                <w:b w:val="0"/>
                <w:bCs/>
                <w:szCs w:val="21"/>
              </w:rPr>
            </w:pPr>
          </w:p>
        </w:tc>
        <w:tc>
          <w:tcPr>
            <w:tcW w:w="688" w:type="dxa"/>
            <w:vMerge w:val="continue"/>
          </w:tcPr>
          <w:p w14:paraId="79A849D0">
            <w:pPr>
              <w:spacing w:line="320" w:lineRule="exact"/>
              <w:rPr>
                <w:rFonts w:ascii="仿宋" w:hAnsi="仿宋" w:eastAsia="仿宋"/>
                <w:b w:val="0"/>
                <w:bCs/>
                <w:szCs w:val="21"/>
              </w:rPr>
            </w:pPr>
          </w:p>
        </w:tc>
        <w:tc>
          <w:tcPr>
            <w:tcW w:w="1482" w:type="dxa"/>
            <w:vMerge w:val="continue"/>
          </w:tcPr>
          <w:p w14:paraId="4CC32EBF">
            <w:pPr>
              <w:spacing w:line="320" w:lineRule="exact"/>
              <w:rPr>
                <w:rFonts w:ascii="仿宋" w:hAnsi="仿宋" w:eastAsia="仿宋"/>
                <w:b w:val="0"/>
                <w:bCs/>
                <w:szCs w:val="21"/>
              </w:rPr>
            </w:pPr>
          </w:p>
        </w:tc>
      </w:tr>
      <w:tr w14:paraId="637211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660" w:type="dxa"/>
            <w:vMerge w:val="restart"/>
          </w:tcPr>
          <w:p w14:paraId="4051CBEF">
            <w:pPr>
              <w:spacing w:line="320" w:lineRule="exact"/>
              <w:rPr>
                <w:rFonts w:hint="eastAsia" w:ascii="仿宋" w:hAnsi="仿宋" w:eastAsia="仿宋"/>
                <w:b w:val="0"/>
                <w:bCs/>
                <w:szCs w:val="21"/>
                <w:lang w:val="en-US" w:eastAsia="zh-CN"/>
              </w:rPr>
            </w:pPr>
          </w:p>
          <w:p w14:paraId="40BEC55C">
            <w:pPr>
              <w:spacing w:line="320" w:lineRule="exact"/>
              <w:rPr>
                <w:rFonts w:hint="eastAsia" w:ascii="仿宋" w:hAnsi="仿宋" w:eastAsia="仿宋"/>
                <w:b w:val="0"/>
                <w:bCs/>
                <w:szCs w:val="21"/>
                <w:lang w:val="en-US" w:eastAsia="zh-CN"/>
              </w:rPr>
            </w:pPr>
          </w:p>
          <w:p w14:paraId="1A76721F">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1、</w:t>
            </w:r>
          </w:p>
        </w:tc>
        <w:tc>
          <w:tcPr>
            <w:tcW w:w="1249" w:type="dxa"/>
            <w:vMerge w:val="restart"/>
          </w:tcPr>
          <w:p w14:paraId="051B1B16">
            <w:pPr>
              <w:spacing w:line="320" w:lineRule="exact"/>
              <w:rPr>
                <w:rFonts w:hint="eastAsia"/>
                <w:b/>
                <w:bCs/>
                <w:sz w:val="24"/>
                <w:szCs w:val="24"/>
                <w:highlight w:val="yellow"/>
                <w:lang w:val="en-US" w:eastAsia="zh-CN"/>
              </w:rPr>
            </w:pPr>
          </w:p>
          <w:p w14:paraId="372E379E">
            <w:pPr>
              <w:spacing w:line="320" w:lineRule="exact"/>
              <w:rPr>
                <w:rFonts w:hint="eastAsia" w:ascii="仿宋" w:hAnsi="仿宋" w:eastAsia="仿宋" w:cs="仿宋"/>
                <w:b/>
                <w:bCs/>
                <w:color w:val="auto"/>
                <w:sz w:val="24"/>
                <w:szCs w:val="24"/>
                <w:highlight w:val="none"/>
                <w:lang w:val="en-US" w:eastAsia="zh-CN"/>
              </w:rPr>
            </w:pPr>
          </w:p>
          <w:p w14:paraId="04430E58">
            <w:pPr>
              <w:spacing w:line="320" w:lineRule="exact"/>
              <w:rPr>
                <w:rFonts w:hint="eastAsia" w:ascii="仿宋" w:hAnsi="仿宋" w:eastAsia="仿宋" w:cs="仿宋"/>
                <w:b/>
                <w:bCs/>
                <w:color w:val="auto"/>
                <w:sz w:val="24"/>
                <w:szCs w:val="24"/>
                <w:highlight w:val="none"/>
                <w:lang w:val="en-US" w:eastAsia="zh-CN"/>
              </w:rPr>
            </w:pPr>
          </w:p>
          <w:p w14:paraId="1716AF26">
            <w:pPr>
              <w:spacing w:line="320" w:lineRule="exact"/>
              <w:rPr>
                <w:rFonts w:hint="eastAsia" w:ascii="仿宋" w:hAnsi="仿宋" w:eastAsia="仿宋"/>
                <w:b w:val="0"/>
                <w:bCs/>
                <w:sz w:val="24"/>
                <w:szCs w:val="24"/>
                <w:lang w:val="en-US" w:eastAsia="zh-CN"/>
              </w:rPr>
            </w:pPr>
            <w:r>
              <w:rPr>
                <w:rFonts w:hint="eastAsia" w:ascii="仿宋" w:hAnsi="仿宋" w:eastAsia="仿宋" w:cs="仿宋"/>
                <w:b/>
                <w:bCs/>
                <w:color w:val="auto"/>
                <w:sz w:val="24"/>
                <w:szCs w:val="24"/>
                <w:highlight w:val="none"/>
                <w:lang w:val="en-US" w:eastAsia="zh-CN"/>
              </w:rPr>
              <w:t>一、资格条件</w:t>
            </w:r>
          </w:p>
        </w:tc>
        <w:tc>
          <w:tcPr>
            <w:tcW w:w="3539" w:type="dxa"/>
          </w:tcPr>
          <w:p w14:paraId="539A72A9">
            <w:pPr>
              <w:spacing w:line="320" w:lineRule="exact"/>
              <w:rPr>
                <w:rFonts w:hint="default" w:ascii="仿宋" w:hAnsi="仿宋" w:eastAsia="仿宋" w:cstheme="minorBidi"/>
                <w:b w:val="0"/>
                <w:bCs/>
                <w:kern w:val="2"/>
                <w:sz w:val="24"/>
                <w:szCs w:val="24"/>
                <w:highlight w:val="none"/>
                <w:lang w:val="en-US" w:eastAsia="zh-CN" w:bidi="ar-SA"/>
              </w:rPr>
            </w:pPr>
            <w:r>
              <w:rPr>
                <w:rFonts w:hint="eastAsia" w:ascii="仿宋" w:hAnsi="仿宋" w:eastAsia="仿宋" w:cs="仿宋"/>
                <w:b w:val="0"/>
                <w:bCs w:val="0"/>
                <w:sz w:val="24"/>
                <w:szCs w:val="24"/>
                <w:highlight w:val="none"/>
                <w:lang w:val="en-US" w:eastAsia="zh-CN"/>
              </w:rPr>
              <w:t>1、在中华人民共和国境内注册，具有独立承担民事责任的能力；‌</w:t>
            </w:r>
          </w:p>
        </w:tc>
        <w:tc>
          <w:tcPr>
            <w:tcW w:w="871" w:type="dxa"/>
          </w:tcPr>
          <w:p w14:paraId="530A757A">
            <w:pPr>
              <w:spacing w:line="320" w:lineRule="exact"/>
              <w:rPr>
                <w:rFonts w:ascii="仿宋" w:hAnsi="仿宋" w:eastAsia="仿宋"/>
                <w:b w:val="0"/>
                <w:bCs/>
                <w:szCs w:val="21"/>
              </w:rPr>
            </w:pPr>
          </w:p>
        </w:tc>
        <w:tc>
          <w:tcPr>
            <w:tcW w:w="1329" w:type="dxa"/>
          </w:tcPr>
          <w:p w14:paraId="5A3DF3C1">
            <w:pPr>
              <w:spacing w:line="320" w:lineRule="exact"/>
              <w:rPr>
                <w:rFonts w:ascii="仿宋" w:hAnsi="仿宋" w:eastAsia="仿宋"/>
                <w:b w:val="0"/>
                <w:bCs/>
                <w:szCs w:val="21"/>
              </w:rPr>
            </w:pPr>
          </w:p>
        </w:tc>
        <w:tc>
          <w:tcPr>
            <w:tcW w:w="688" w:type="dxa"/>
          </w:tcPr>
          <w:p w14:paraId="42BE280E">
            <w:pPr>
              <w:spacing w:line="320" w:lineRule="exact"/>
              <w:rPr>
                <w:rFonts w:ascii="仿宋" w:hAnsi="仿宋" w:eastAsia="仿宋"/>
                <w:b w:val="0"/>
                <w:bCs/>
                <w:szCs w:val="21"/>
              </w:rPr>
            </w:pPr>
          </w:p>
        </w:tc>
        <w:tc>
          <w:tcPr>
            <w:tcW w:w="1482" w:type="dxa"/>
          </w:tcPr>
          <w:p w14:paraId="114AE3D4">
            <w:pPr>
              <w:spacing w:line="320" w:lineRule="exact"/>
              <w:rPr>
                <w:rFonts w:ascii="仿宋" w:hAnsi="仿宋" w:eastAsia="仿宋"/>
                <w:b w:val="0"/>
                <w:bCs/>
                <w:szCs w:val="21"/>
              </w:rPr>
            </w:pPr>
          </w:p>
        </w:tc>
      </w:tr>
      <w:tr w14:paraId="79D917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660" w:type="dxa"/>
            <w:vMerge w:val="continue"/>
          </w:tcPr>
          <w:p w14:paraId="43F57C56">
            <w:pPr>
              <w:spacing w:line="320" w:lineRule="exact"/>
              <w:rPr>
                <w:rFonts w:hint="eastAsia" w:ascii="仿宋" w:hAnsi="仿宋" w:eastAsia="仿宋"/>
                <w:b w:val="0"/>
                <w:bCs/>
                <w:szCs w:val="21"/>
                <w:lang w:val="en-US" w:eastAsia="zh-CN"/>
              </w:rPr>
            </w:pPr>
          </w:p>
        </w:tc>
        <w:tc>
          <w:tcPr>
            <w:tcW w:w="1249" w:type="dxa"/>
            <w:vMerge w:val="continue"/>
          </w:tcPr>
          <w:p w14:paraId="5BA8BEE4">
            <w:pPr>
              <w:spacing w:line="320" w:lineRule="exact"/>
              <w:rPr>
                <w:rFonts w:hint="eastAsia" w:ascii="仿宋" w:hAnsi="仿宋" w:eastAsia="仿宋" w:cs="仿宋"/>
                <w:b/>
                <w:bCs/>
                <w:color w:val="auto"/>
                <w:sz w:val="24"/>
                <w:szCs w:val="24"/>
                <w:highlight w:val="none"/>
                <w:lang w:val="en-US" w:eastAsia="zh-CN"/>
              </w:rPr>
            </w:pPr>
          </w:p>
        </w:tc>
        <w:tc>
          <w:tcPr>
            <w:tcW w:w="3539" w:type="dxa"/>
          </w:tcPr>
          <w:p w14:paraId="60652984">
            <w:pPr>
              <w:spacing w:line="320" w:lineRule="exact"/>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2、具有以下资质之一：</w:t>
            </w:r>
          </w:p>
          <w:p w14:paraId="5BE251D3">
            <w:pPr>
              <w:spacing w:line="320" w:lineRule="exact"/>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①老证：具备有效的承装（修、试）电力设施许可证，其中承装类、承修类和承试类均满足五级及以上。须提供相关证书影印件加盖公章。</w:t>
            </w:r>
          </w:p>
          <w:p w14:paraId="7C9C211D">
            <w:pPr>
              <w:spacing w:line="320" w:lineRule="exact"/>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②新证：具备有效的承装（修、试）电力设施许可证，其中承装类、承修类和承试类均满足三级（10千伏以下）及以上。须提供相关证书影印件加盖公章。</w:t>
            </w:r>
          </w:p>
        </w:tc>
        <w:tc>
          <w:tcPr>
            <w:tcW w:w="871" w:type="dxa"/>
          </w:tcPr>
          <w:p w14:paraId="140F3FBA">
            <w:pPr>
              <w:spacing w:line="320" w:lineRule="exact"/>
              <w:rPr>
                <w:rFonts w:ascii="仿宋" w:hAnsi="仿宋" w:eastAsia="仿宋"/>
                <w:b w:val="0"/>
                <w:bCs/>
                <w:szCs w:val="21"/>
              </w:rPr>
            </w:pPr>
          </w:p>
        </w:tc>
        <w:tc>
          <w:tcPr>
            <w:tcW w:w="1329" w:type="dxa"/>
          </w:tcPr>
          <w:p w14:paraId="6DF055E3">
            <w:pPr>
              <w:spacing w:line="320" w:lineRule="exact"/>
              <w:rPr>
                <w:rFonts w:ascii="仿宋" w:hAnsi="仿宋" w:eastAsia="仿宋"/>
                <w:b w:val="0"/>
                <w:bCs/>
                <w:szCs w:val="21"/>
              </w:rPr>
            </w:pPr>
          </w:p>
        </w:tc>
        <w:tc>
          <w:tcPr>
            <w:tcW w:w="688" w:type="dxa"/>
          </w:tcPr>
          <w:p w14:paraId="02FFF0A2">
            <w:pPr>
              <w:spacing w:line="320" w:lineRule="exact"/>
              <w:rPr>
                <w:rFonts w:ascii="仿宋" w:hAnsi="仿宋" w:eastAsia="仿宋"/>
                <w:b w:val="0"/>
                <w:bCs/>
                <w:szCs w:val="21"/>
              </w:rPr>
            </w:pPr>
          </w:p>
        </w:tc>
        <w:tc>
          <w:tcPr>
            <w:tcW w:w="1482" w:type="dxa"/>
          </w:tcPr>
          <w:p w14:paraId="329FF29F">
            <w:pPr>
              <w:spacing w:line="320" w:lineRule="exact"/>
              <w:rPr>
                <w:rFonts w:ascii="仿宋" w:hAnsi="仿宋" w:eastAsia="仿宋"/>
                <w:b w:val="0"/>
                <w:bCs/>
                <w:szCs w:val="21"/>
              </w:rPr>
            </w:pPr>
          </w:p>
        </w:tc>
      </w:tr>
      <w:tr w14:paraId="442107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660" w:type="dxa"/>
            <w:vMerge w:val="continue"/>
          </w:tcPr>
          <w:p w14:paraId="5D036678">
            <w:pPr>
              <w:spacing w:line="320" w:lineRule="exact"/>
              <w:rPr>
                <w:rFonts w:hint="eastAsia" w:ascii="仿宋" w:hAnsi="仿宋" w:eastAsia="仿宋"/>
                <w:b w:val="0"/>
                <w:bCs/>
                <w:szCs w:val="21"/>
                <w:lang w:val="en-US" w:eastAsia="zh-CN"/>
              </w:rPr>
            </w:pPr>
          </w:p>
        </w:tc>
        <w:tc>
          <w:tcPr>
            <w:tcW w:w="1249" w:type="dxa"/>
            <w:vMerge w:val="continue"/>
          </w:tcPr>
          <w:p w14:paraId="6038A026">
            <w:pPr>
              <w:spacing w:line="320" w:lineRule="exact"/>
              <w:rPr>
                <w:rFonts w:hint="eastAsia" w:ascii="仿宋" w:hAnsi="仿宋" w:eastAsia="仿宋" w:cs="仿宋"/>
                <w:b/>
                <w:bCs/>
                <w:color w:val="auto"/>
                <w:sz w:val="24"/>
                <w:szCs w:val="24"/>
                <w:highlight w:val="none"/>
                <w:lang w:val="en-US" w:eastAsia="zh-CN"/>
              </w:rPr>
            </w:pPr>
          </w:p>
        </w:tc>
        <w:tc>
          <w:tcPr>
            <w:tcW w:w="3539" w:type="dxa"/>
          </w:tcPr>
          <w:p w14:paraId="2DAF6573">
            <w:pPr>
              <w:spacing w:line="320" w:lineRule="exact"/>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3.具有行政主管部门颁发的安全生产许可证。</w:t>
            </w:r>
          </w:p>
        </w:tc>
        <w:tc>
          <w:tcPr>
            <w:tcW w:w="871" w:type="dxa"/>
          </w:tcPr>
          <w:p w14:paraId="234D9E47">
            <w:pPr>
              <w:spacing w:line="320" w:lineRule="exact"/>
              <w:rPr>
                <w:rFonts w:ascii="仿宋" w:hAnsi="仿宋" w:eastAsia="仿宋"/>
                <w:b w:val="0"/>
                <w:bCs/>
                <w:szCs w:val="21"/>
              </w:rPr>
            </w:pPr>
          </w:p>
        </w:tc>
        <w:tc>
          <w:tcPr>
            <w:tcW w:w="1329" w:type="dxa"/>
          </w:tcPr>
          <w:p w14:paraId="4DE1F3BF">
            <w:pPr>
              <w:spacing w:line="320" w:lineRule="exact"/>
              <w:rPr>
                <w:rFonts w:ascii="仿宋" w:hAnsi="仿宋" w:eastAsia="仿宋"/>
                <w:b w:val="0"/>
                <w:bCs/>
                <w:szCs w:val="21"/>
              </w:rPr>
            </w:pPr>
          </w:p>
        </w:tc>
        <w:tc>
          <w:tcPr>
            <w:tcW w:w="688" w:type="dxa"/>
          </w:tcPr>
          <w:p w14:paraId="13DC8800">
            <w:pPr>
              <w:spacing w:line="320" w:lineRule="exact"/>
              <w:rPr>
                <w:rFonts w:ascii="仿宋" w:hAnsi="仿宋" w:eastAsia="仿宋"/>
                <w:b w:val="0"/>
                <w:bCs/>
                <w:szCs w:val="21"/>
              </w:rPr>
            </w:pPr>
          </w:p>
        </w:tc>
        <w:tc>
          <w:tcPr>
            <w:tcW w:w="1482" w:type="dxa"/>
          </w:tcPr>
          <w:p w14:paraId="594B836A">
            <w:pPr>
              <w:spacing w:line="320" w:lineRule="exact"/>
              <w:rPr>
                <w:rFonts w:ascii="仿宋" w:hAnsi="仿宋" w:eastAsia="仿宋"/>
                <w:b w:val="0"/>
                <w:bCs/>
                <w:szCs w:val="21"/>
              </w:rPr>
            </w:pPr>
          </w:p>
        </w:tc>
      </w:tr>
      <w:tr w14:paraId="70D6F6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660" w:type="dxa"/>
            <w:vMerge w:val="continue"/>
          </w:tcPr>
          <w:p w14:paraId="5D2B52A8">
            <w:pPr>
              <w:spacing w:line="320" w:lineRule="exact"/>
              <w:rPr>
                <w:rFonts w:hint="eastAsia" w:ascii="仿宋" w:hAnsi="仿宋" w:eastAsia="仿宋"/>
                <w:b w:val="0"/>
                <w:bCs/>
                <w:szCs w:val="21"/>
                <w:lang w:val="en-US" w:eastAsia="zh-CN"/>
              </w:rPr>
            </w:pPr>
          </w:p>
        </w:tc>
        <w:tc>
          <w:tcPr>
            <w:tcW w:w="1249" w:type="dxa"/>
            <w:vMerge w:val="continue"/>
          </w:tcPr>
          <w:p w14:paraId="61DC5C94">
            <w:pPr>
              <w:spacing w:line="320" w:lineRule="exact"/>
              <w:rPr>
                <w:rFonts w:ascii="仿宋" w:hAnsi="仿宋" w:eastAsia="仿宋"/>
                <w:b w:val="0"/>
                <w:bCs/>
                <w:sz w:val="24"/>
                <w:szCs w:val="24"/>
              </w:rPr>
            </w:pPr>
          </w:p>
        </w:tc>
        <w:tc>
          <w:tcPr>
            <w:tcW w:w="3539" w:type="dxa"/>
          </w:tcPr>
          <w:p w14:paraId="25931581">
            <w:pPr>
              <w:pStyle w:val="3"/>
              <w:spacing w:before="212" w:line="220" w:lineRule="auto"/>
              <w:jc w:val="left"/>
              <w:outlineLvl w:val="1"/>
              <w:rPr>
                <w:rFonts w:hint="default" w:ascii="仿宋" w:hAnsi="仿宋" w:eastAsia="仿宋" w:cstheme="minorBidi"/>
                <w:b w:val="0"/>
                <w:bCs/>
                <w:kern w:val="2"/>
                <w:sz w:val="24"/>
                <w:szCs w:val="24"/>
                <w:highlight w:val="none"/>
                <w:lang w:val="en-US" w:eastAsia="zh-CN" w:bidi="ar-SA"/>
              </w:rPr>
            </w:pPr>
            <w:r>
              <w:rPr>
                <w:rFonts w:hint="eastAsia" w:ascii="仿宋" w:hAnsi="仿宋" w:eastAsia="仿宋" w:cstheme="minorBidi"/>
                <w:b w:val="0"/>
                <w:bCs/>
                <w:kern w:val="2"/>
                <w:sz w:val="24"/>
                <w:szCs w:val="24"/>
                <w:highlight w:val="none"/>
                <w:lang w:val="en-US" w:eastAsia="zh-CN" w:bidi="ar-SA"/>
              </w:rPr>
              <w:t>4</w:t>
            </w:r>
            <w:r>
              <w:rPr>
                <w:rFonts w:hint="default" w:ascii="仿宋" w:hAnsi="仿宋" w:eastAsia="仿宋" w:cstheme="minorBidi"/>
                <w:b w:val="0"/>
                <w:bCs/>
                <w:kern w:val="2"/>
                <w:sz w:val="24"/>
                <w:szCs w:val="24"/>
                <w:highlight w:val="none"/>
                <w:lang w:val="en-US" w:eastAsia="zh-CN" w:bidi="ar-SA"/>
              </w:rPr>
              <w:t>、已完成至少1个类似项目（类似项目是指，高低压变配电设备预防性试验相关项目），需提供合同协议书及完工证明材料复印件盖公章。完工证明材料包括但不限于检测报告、完工验收报告(有业主签字确认）、供电公司出具的检测报告备案表（若有）。</w:t>
            </w:r>
          </w:p>
        </w:tc>
        <w:tc>
          <w:tcPr>
            <w:tcW w:w="871" w:type="dxa"/>
          </w:tcPr>
          <w:p w14:paraId="43FB8A59">
            <w:pPr>
              <w:spacing w:line="320" w:lineRule="exact"/>
              <w:rPr>
                <w:rFonts w:ascii="仿宋" w:hAnsi="仿宋" w:eastAsia="仿宋"/>
                <w:b w:val="0"/>
                <w:bCs/>
                <w:szCs w:val="21"/>
              </w:rPr>
            </w:pPr>
          </w:p>
        </w:tc>
        <w:tc>
          <w:tcPr>
            <w:tcW w:w="1329" w:type="dxa"/>
          </w:tcPr>
          <w:p w14:paraId="629361B7">
            <w:pPr>
              <w:spacing w:line="320" w:lineRule="exact"/>
              <w:rPr>
                <w:rFonts w:ascii="仿宋" w:hAnsi="仿宋" w:eastAsia="仿宋"/>
                <w:b w:val="0"/>
                <w:bCs/>
                <w:szCs w:val="21"/>
              </w:rPr>
            </w:pPr>
          </w:p>
        </w:tc>
        <w:tc>
          <w:tcPr>
            <w:tcW w:w="688" w:type="dxa"/>
          </w:tcPr>
          <w:p w14:paraId="1A055C97">
            <w:pPr>
              <w:spacing w:line="320" w:lineRule="exact"/>
              <w:rPr>
                <w:rFonts w:ascii="仿宋" w:hAnsi="仿宋" w:eastAsia="仿宋"/>
                <w:b w:val="0"/>
                <w:bCs/>
                <w:szCs w:val="21"/>
              </w:rPr>
            </w:pPr>
          </w:p>
        </w:tc>
        <w:tc>
          <w:tcPr>
            <w:tcW w:w="1482" w:type="dxa"/>
          </w:tcPr>
          <w:p w14:paraId="470FEF36">
            <w:pPr>
              <w:spacing w:line="320" w:lineRule="exact"/>
              <w:rPr>
                <w:rFonts w:ascii="仿宋" w:hAnsi="仿宋" w:eastAsia="仿宋"/>
                <w:b w:val="0"/>
                <w:bCs/>
                <w:szCs w:val="21"/>
              </w:rPr>
            </w:pPr>
          </w:p>
        </w:tc>
      </w:tr>
      <w:tr w14:paraId="3D39725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660" w:type="dxa"/>
          </w:tcPr>
          <w:p w14:paraId="313BC20E">
            <w:pPr>
              <w:spacing w:line="320" w:lineRule="exact"/>
              <w:rPr>
                <w:rFonts w:hint="eastAsia" w:ascii="仿宋" w:hAnsi="仿宋" w:eastAsia="仿宋"/>
                <w:b w:val="0"/>
                <w:bCs/>
                <w:szCs w:val="21"/>
                <w:lang w:val="en-US" w:eastAsia="zh-CN"/>
              </w:rPr>
            </w:pPr>
          </w:p>
        </w:tc>
        <w:tc>
          <w:tcPr>
            <w:tcW w:w="1249" w:type="dxa"/>
            <w:vMerge w:val="continue"/>
          </w:tcPr>
          <w:p w14:paraId="38100F53">
            <w:pPr>
              <w:spacing w:line="320" w:lineRule="exact"/>
              <w:rPr>
                <w:rFonts w:ascii="仿宋" w:hAnsi="仿宋" w:eastAsia="仿宋"/>
                <w:b w:val="0"/>
                <w:bCs/>
                <w:sz w:val="24"/>
                <w:szCs w:val="24"/>
              </w:rPr>
            </w:pPr>
          </w:p>
        </w:tc>
        <w:tc>
          <w:tcPr>
            <w:tcW w:w="3539" w:type="dxa"/>
          </w:tcPr>
          <w:p w14:paraId="42666508">
            <w:pPr>
              <w:pStyle w:val="3"/>
              <w:spacing w:before="212" w:line="220" w:lineRule="auto"/>
              <w:jc w:val="left"/>
              <w:outlineLvl w:val="1"/>
              <w:rPr>
                <w:rFonts w:hint="default" w:ascii="仿宋" w:hAnsi="仿宋" w:eastAsia="仿宋" w:cstheme="minorBidi"/>
                <w:b w:val="0"/>
                <w:bCs/>
                <w:kern w:val="2"/>
                <w:sz w:val="24"/>
                <w:szCs w:val="24"/>
                <w:lang w:val="en-US" w:eastAsia="zh-CN" w:bidi="ar-SA"/>
              </w:rPr>
            </w:pPr>
            <w:r>
              <w:rPr>
                <w:rFonts w:hint="eastAsia" w:ascii="仿宋" w:hAnsi="仿宋" w:eastAsia="仿宋" w:cstheme="minorBidi"/>
                <w:b w:val="0"/>
                <w:bCs/>
                <w:kern w:val="2"/>
                <w:sz w:val="24"/>
                <w:szCs w:val="24"/>
                <w:lang w:val="en-US" w:eastAsia="zh-CN" w:bidi="ar-SA"/>
              </w:rPr>
              <w:t>5</w:t>
            </w:r>
            <w:r>
              <w:rPr>
                <w:rFonts w:hint="default" w:ascii="仿宋" w:hAnsi="仿宋" w:eastAsia="仿宋" w:cstheme="minorBidi"/>
                <w:b w:val="0"/>
                <w:bCs/>
                <w:kern w:val="2"/>
                <w:sz w:val="24"/>
                <w:szCs w:val="24"/>
                <w:lang w:val="en-US" w:eastAsia="zh-CN" w:bidi="ar-SA"/>
              </w:rPr>
              <w:t>、供应商拟派的试验检测人员至少有4人具有特种作业操作证（其中至少有2人具有高压电工证，至少有2人具有电气试验作业证）。项目负责人须具备高压电工证或电气试验操作证和电气工程师中级及以上职称。提供人员证书复印件证明材料并加盖公章。</w:t>
            </w:r>
          </w:p>
        </w:tc>
        <w:tc>
          <w:tcPr>
            <w:tcW w:w="871" w:type="dxa"/>
          </w:tcPr>
          <w:p w14:paraId="6279FDA1">
            <w:pPr>
              <w:spacing w:line="320" w:lineRule="exact"/>
              <w:rPr>
                <w:rFonts w:ascii="仿宋" w:hAnsi="仿宋" w:eastAsia="仿宋"/>
                <w:b w:val="0"/>
                <w:bCs/>
                <w:szCs w:val="21"/>
              </w:rPr>
            </w:pPr>
          </w:p>
        </w:tc>
        <w:tc>
          <w:tcPr>
            <w:tcW w:w="1329" w:type="dxa"/>
          </w:tcPr>
          <w:p w14:paraId="65154141">
            <w:pPr>
              <w:spacing w:line="320" w:lineRule="exact"/>
              <w:rPr>
                <w:rFonts w:ascii="仿宋" w:hAnsi="仿宋" w:eastAsia="仿宋"/>
                <w:b w:val="0"/>
                <w:bCs/>
                <w:szCs w:val="21"/>
              </w:rPr>
            </w:pPr>
            <w:bookmarkStart w:id="0" w:name="_GoBack"/>
            <w:bookmarkEnd w:id="0"/>
          </w:p>
        </w:tc>
        <w:tc>
          <w:tcPr>
            <w:tcW w:w="688" w:type="dxa"/>
          </w:tcPr>
          <w:p w14:paraId="513C81EE">
            <w:pPr>
              <w:spacing w:line="320" w:lineRule="exact"/>
              <w:rPr>
                <w:rFonts w:ascii="仿宋" w:hAnsi="仿宋" w:eastAsia="仿宋"/>
                <w:b w:val="0"/>
                <w:bCs/>
                <w:szCs w:val="21"/>
              </w:rPr>
            </w:pPr>
          </w:p>
        </w:tc>
        <w:tc>
          <w:tcPr>
            <w:tcW w:w="1482" w:type="dxa"/>
          </w:tcPr>
          <w:p w14:paraId="3E43730C">
            <w:pPr>
              <w:spacing w:line="320" w:lineRule="exact"/>
              <w:rPr>
                <w:rFonts w:ascii="仿宋" w:hAnsi="仿宋" w:eastAsia="仿宋"/>
                <w:b w:val="0"/>
                <w:bCs/>
                <w:szCs w:val="21"/>
              </w:rPr>
            </w:pPr>
          </w:p>
        </w:tc>
      </w:tr>
      <w:tr w14:paraId="3B66100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90" w:hRule="atLeast"/>
        </w:trPr>
        <w:tc>
          <w:tcPr>
            <w:tcW w:w="660" w:type="dxa"/>
          </w:tcPr>
          <w:p w14:paraId="6A1C32C5">
            <w:pPr>
              <w:spacing w:line="320" w:lineRule="exact"/>
              <w:rPr>
                <w:rFonts w:hint="eastAsia" w:ascii="仿宋" w:hAnsi="仿宋" w:eastAsia="仿宋"/>
                <w:b w:val="0"/>
                <w:bCs/>
                <w:szCs w:val="21"/>
                <w:lang w:val="en-US" w:eastAsia="zh-CN"/>
              </w:rPr>
            </w:pPr>
          </w:p>
          <w:p w14:paraId="3400DE45">
            <w:pPr>
              <w:spacing w:line="320" w:lineRule="exact"/>
              <w:rPr>
                <w:rFonts w:hint="eastAsia" w:ascii="仿宋" w:hAnsi="仿宋" w:eastAsia="仿宋"/>
                <w:b w:val="0"/>
                <w:bCs/>
                <w:szCs w:val="21"/>
                <w:lang w:val="en-US" w:eastAsia="zh-CN"/>
              </w:rPr>
            </w:pPr>
          </w:p>
          <w:p w14:paraId="2DF90CF6">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2、</w:t>
            </w:r>
          </w:p>
        </w:tc>
        <w:tc>
          <w:tcPr>
            <w:tcW w:w="1249" w:type="dxa"/>
          </w:tcPr>
          <w:p w14:paraId="18C15AA3">
            <w:pPr>
              <w:spacing w:line="320" w:lineRule="exact"/>
              <w:rPr>
                <w:rFonts w:hint="eastAsia" w:ascii="仿宋" w:hAnsi="仿宋" w:eastAsia="仿宋"/>
                <w:b/>
                <w:bCs w:val="0"/>
                <w:sz w:val="24"/>
                <w:szCs w:val="24"/>
                <w:lang w:val="en-US" w:eastAsia="zh-CN"/>
              </w:rPr>
            </w:pPr>
          </w:p>
          <w:p w14:paraId="615243B3">
            <w:pPr>
              <w:spacing w:line="320" w:lineRule="exact"/>
              <w:rPr>
                <w:rFonts w:hint="default" w:ascii="仿宋" w:hAnsi="仿宋" w:eastAsia="仿宋"/>
                <w:b w:val="0"/>
                <w:bCs/>
                <w:sz w:val="24"/>
                <w:szCs w:val="24"/>
                <w:lang w:val="en-US" w:eastAsia="zh-CN"/>
              </w:rPr>
            </w:pPr>
            <w:r>
              <w:rPr>
                <w:rFonts w:hint="eastAsia" w:ascii="仿宋" w:hAnsi="仿宋" w:eastAsia="仿宋"/>
                <w:b/>
                <w:bCs w:val="0"/>
                <w:sz w:val="24"/>
                <w:szCs w:val="24"/>
                <w:lang w:val="en-US" w:eastAsia="zh-CN"/>
              </w:rPr>
              <w:t>二、类似项目业绩情况</w:t>
            </w:r>
          </w:p>
        </w:tc>
        <w:tc>
          <w:tcPr>
            <w:tcW w:w="3539" w:type="dxa"/>
          </w:tcPr>
          <w:p w14:paraId="56AC5F7B">
            <w:pPr>
              <w:pStyle w:val="3"/>
              <w:spacing w:before="212" w:line="220" w:lineRule="auto"/>
              <w:jc w:val="left"/>
              <w:outlineLvl w:val="1"/>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类似项目业绩1~3个，业绩越多，业绩得分越多，有3个类似项目业绩得满分。投标时须提供业绩合同原件复印件加盖供应商公章佐证材料。</w:t>
            </w:r>
          </w:p>
        </w:tc>
        <w:tc>
          <w:tcPr>
            <w:tcW w:w="871" w:type="dxa"/>
          </w:tcPr>
          <w:p w14:paraId="3A4FC1D4">
            <w:pPr>
              <w:spacing w:line="320" w:lineRule="exact"/>
              <w:rPr>
                <w:rFonts w:ascii="仿宋" w:hAnsi="仿宋" w:eastAsia="仿宋"/>
                <w:b w:val="0"/>
                <w:bCs/>
                <w:szCs w:val="21"/>
              </w:rPr>
            </w:pPr>
          </w:p>
        </w:tc>
        <w:tc>
          <w:tcPr>
            <w:tcW w:w="1329" w:type="dxa"/>
          </w:tcPr>
          <w:p w14:paraId="1FF040EF">
            <w:pPr>
              <w:spacing w:line="320" w:lineRule="exact"/>
              <w:rPr>
                <w:rFonts w:hint="eastAsia" w:ascii="仿宋" w:hAnsi="仿宋" w:eastAsia="仿宋"/>
                <w:b/>
                <w:bCs w:val="0"/>
                <w:color w:val="FF0000"/>
                <w:szCs w:val="21"/>
                <w:lang w:val="en-US" w:eastAsia="zh-CN"/>
              </w:rPr>
            </w:pPr>
            <w:r>
              <w:rPr>
                <w:rFonts w:hint="eastAsia" w:ascii="仿宋" w:hAnsi="仿宋" w:eastAsia="仿宋"/>
                <w:b/>
                <w:bCs w:val="0"/>
                <w:color w:val="FF0000"/>
                <w:szCs w:val="21"/>
                <w:lang w:val="en-US" w:eastAsia="zh-CN"/>
              </w:rPr>
              <w:t>供应商相关类似项目业绩数量情况（请填写）：</w:t>
            </w:r>
          </w:p>
          <w:p w14:paraId="3904EB85">
            <w:pPr>
              <w:spacing w:line="320" w:lineRule="exact"/>
              <w:rPr>
                <w:rFonts w:hint="eastAsia" w:ascii="仿宋" w:hAnsi="仿宋" w:eastAsia="仿宋"/>
                <w:b/>
                <w:bCs w:val="0"/>
                <w:color w:val="FF0000"/>
                <w:szCs w:val="21"/>
                <w:lang w:val="en-US" w:eastAsia="zh-CN"/>
              </w:rPr>
            </w:pPr>
          </w:p>
          <w:p w14:paraId="558B4770">
            <w:pPr>
              <w:spacing w:line="320" w:lineRule="exact"/>
              <w:rPr>
                <w:rFonts w:hint="eastAsia" w:ascii="仿宋" w:hAnsi="仿宋" w:eastAsia="仿宋"/>
                <w:b/>
                <w:bCs w:val="0"/>
                <w:color w:val="FF0000"/>
                <w:szCs w:val="21"/>
                <w:lang w:val="en-US" w:eastAsia="zh-CN"/>
              </w:rPr>
            </w:pPr>
          </w:p>
          <w:p w14:paraId="45B17C5C">
            <w:pPr>
              <w:spacing w:line="320" w:lineRule="exact"/>
              <w:rPr>
                <w:rFonts w:hint="default" w:ascii="仿宋" w:hAnsi="仿宋" w:eastAsia="仿宋"/>
                <w:b/>
                <w:bCs w:val="0"/>
                <w:color w:val="FF0000"/>
                <w:szCs w:val="21"/>
                <w:lang w:val="en-US" w:eastAsia="zh-CN"/>
              </w:rPr>
            </w:pPr>
          </w:p>
        </w:tc>
        <w:tc>
          <w:tcPr>
            <w:tcW w:w="688" w:type="dxa"/>
          </w:tcPr>
          <w:p w14:paraId="0139A474">
            <w:pPr>
              <w:spacing w:line="320" w:lineRule="exact"/>
              <w:rPr>
                <w:rFonts w:ascii="仿宋" w:hAnsi="仿宋" w:eastAsia="仿宋"/>
                <w:b w:val="0"/>
                <w:bCs/>
                <w:szCs w:val="21"/>
              </w:rPr>
            </w:pPr>
          </w:p>
        </w:tc>
        <w:tc>
          <w:tcPr>
            <w:tcW w:w="1482" w:type="dxa"/>
          </w:tcPr>
          <w:p w14:paraId="3DF5D10C">
            <w:pPr>
              <w:spacing w:line="320" w:lineRule="exact"/>
              <w:rPr>
                <w:rFonts w:ascii="仿宋" w:hAnsi="仿宋" w:eastAsia="仿宋"/>
                <w:b w:val="0"/>
                <w:bCs/>
                <w:szCs w:val="21"/>
              </w:rPr>
            </w:pPr>
          </w:p>
        </w:tc>
      </w:tr>
      <w:tr w14:paraId="23D263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660" w:type="dxa"/>
            <w:vMerge w:val="restart"/>
          </w:tcPr>
          <w:p w14:paraId="6BE73694">
            <w:pPr>
              <w:spacing w:line="320" w:lineRule="exact"/>
              <w:rPr>
                <w:rFonts w:hint="eastAsia" w:ascii="仿宋" w:hAnsi="仿宋" w:eastAsia="仿宋"/>
                <w:b w:val="0"/>
                <w:bCs/>
                <w:szCs w:val="21"/>
                <w:lang w:val="en-US" w:eastAsia="zh-CN"/>
              </w:rPr>
            </w:pPr>
          </w:p>
          <w:p w14:paraId="2DC8FED2">
            <w:pPr>
              <w:spacing w:line="320" w:lineRule="exact"/>
              <w:rPr>
                <w:rFonts w:hint="eastAsia" w:ascii="仿宋" w:hAnsi="仿宋" w:eastAsia="仿宋"/>
                <w:b w:val="0"/>
                <w:bCs/>
                <w:szCs w:val="21"/>
                <w:lang w:val="en-US" w:eastAsia="zh-CN"/>
              </w:rPr>
            </w:pPr>
          </w:p>
          <w:p w14:paraId="08B71F65">
            <w:pPr>
              <w:spacing w:line="320" w:lineRule="exact"/>
              <w:rPr>
                <w:rFonts w:hint="eastAsia" w:ascii="仿宋" w:hAnsi="仿宋" w:eastAsia="仿宋"/>
                <w:b w:val="0"/>
                <w:bCs/>
                <w:szCs w:val="21"/>
                <w:lang w:val="en-US" w:eastAsia="zh-CN"/>
              </w:rPr>
            </w:pPr>
          </w:p>
          <w:p w14:paraId="195A819E">
            <w:pPr>
              <w:spacing w:line="320" w:lineRule="exact"/>
              <w:rPr>
                <w:rFonts w:hint="eastAsia" w:ascii="仿宋" w:hAnsi="仿宋" w:eastAsia="仿宋"/>
                <w:b w:val="0"/>
                <w:bCs/>
                <w:szCs w:val="21"/>
                <w:lang w:val="en-US" w:eastAsia="zh-CN"/>
              </w:rPr>
            </w:pPr>
          </w:p>
          <w:p w14:paraId="3F9706D2">
            <w:pPr>
              <w:spacing w:line="320" w:lineRule="exact"/>
              <w:rPr>
                <w:rFonts w:hint="eastAsia" w:ascii="仿宋" w:hAnsi="仿宋" w:eastAsia="仿宋"/>
                <w:b w:val="0"/>
                <w:bCs/>
                <w:szCs w:val="21"/>
                <w:lang w:val="en-US" w:eastAsia="zh-CN"/>
              </w:rPr>
            </w:pPr>
          </w:p>
          <w:p w14:paraId="00A59B88">
            <w:pPr>
              <w:spacing w:line="320" w:lineRule="exact"/>
              <w:rPr>
                <w:rFonts w:hint="eastAsia" w:ascii="仿宋" w:hAnsi="仿宋" w:eastAsia="仿宋"/>
                <w:b w:val="0"/>
                <w:bCs/>
                <w:szCs w:val="21"/>
                <w:lang w:val="en-US" w:eastAsia="zh-CN"/>
              </w:rPr>
            </w:pPr>
          </w:p>
          <w:p w14:paraId="07F57F16">
            <w:pPr>
              <w:spacing w:line="320" w:lineRule="exact"/>
              <w:rPr>
                <w:rFonts w:hint="eastAsia" w:ascii="仿宋" w:hAnsi="仿宋" w:eastAsia="仿宋"/>
                <w:b w:val="0"/>
                <w:bCs/>
                <w:szCs w:val="21"/>
                <w:lang w:val="en-US" w:eastAsia="zh-CN"/>
              </w:rPr>
            </w:pPr>
          </w:p>
          <w:p w14:paraId="5DB62F94">
            <w:pPr>
              <w:spacing w:line="320" w:lineRule="exact"/>
              <w:rPr>
                <w:rFonts w:hint="eastAsia" w:ascii="仿宋" w:hAnsi="仿宋" w:eastAsia="仿宋"/>
                <w:b w:val="0"/>
                <w:bCs/>
                <w:szCs w:val="21"/>
                <w:lang w:val="en-US" w:eastAsia="zh-CN"/>
              </w:rPr>
            </w:pPr>
          </w:p>
          <w:p w14:paraId="69E0809D">
            <w:pPr>
              <w:spacing w:line="320" w:lineRule="exact"/>
              <w:rPr>
                <w:rFonts w:hint="eastAsia" w:ascii="仿宋" w:hAnsi="仿宋" w:eastAsia="仿宋"/>
                <w:b w:val="0"/>
                <w:bCs/>
                <w:szCs w:val="21"/>
                <w:lang w:val="en-US" w:eastAsia="zh-CN"/>
              </w:rPr>
            </w:pPr>
          </w:p>
          <w:p w14:paraId="6C26AD80">
            <w:pPr>
              <w:spacing w:line="320" w:lineRule="exact"/>
              <w:rPr>
                <w:rFonts w:hint="eastAsia" w:ascii="仿宋" w:hAnsi="仿宋" w:eastAsia="仿宋"/>
                <w:b w:val="0"/>
                <w:bCs/>
                <w:szCs w:val="21"/>
                <w:lang w:val="en-US" w:eastAsia="zh-CN"/>
              </w:rPr>
            </w:pPr>
          </w:p>
          <w:p w14:paraId="5DA2D60B">
            <w:pPr>
              <w:spacing w:line="320" w:lineRule="exact"/>
              <w:rPr>
                <w:rFonts w:hint="eastAsia" w:ascii="仿宋" w:hAnsi="仿宋" w:eastAsia="仿宋"/>
                <w:b w:val="0"/>
                <w:bCs/>
                <w:szCs w:val="21"/>
                <w:lang w:val="en-US" w:eastAsia="zh-CN"/>
              </w:rPr>
            </w:pPr>
          </w:p>
          <w:p w14:paraId="032CE100">
            <w:pPr>
              <w:spacing w:line="320" w:lineRule="exact"/>
              <w:rPr>
                <w:rFonts w:hint="eastAsia" w:ascii="仿宋" w:hAnsi="仿宋" w:eastAsia="仿宋"/>
                <w:b w:val="0"/>
                <w:bCs/>
                <w:szCs w:val="21"/>
                <w:lang w:val="en-US" w:eastAsia="zh-CN"/>
              </w:rPr>
            </w:pPr>
          </w:p>
          <w:p w14:paraId="305AC0FF">
            <w:pPr>
              <w:spacing w:line="320" w:lineRule="exact"/>
              <w:rPr>
                <w:rFonts w:hint="eastAsia" w:ascii="仿宋" w:hAnsi="仿宋" w:eastAsia="仿宋"/>
                <w:b w:val="0"/>
                <w:bCs/>
                <w:szCs w:val="21"/>
                <w:lang w:val="en-US" w:eastAsia="zh-CN"/>
              </w:rPr>
            </w:pPr>
          </w:p>
          <w:p w14:paraId="7F4AA5AE">
            <w:pPr>
              <w:spacing w:line="320" w:lineRule="exact"/>
              <w:rPr>
                <w:rFonts w:hint="eastAsia" w:ascii="仿宋" w:hAnsi="仿宋" w:eastAsia="仿宋"/>
                <w:b w:val="0"/>
                <w:bCs/>
                <w:szCs w:val="21"/>
                <w:lang w:val="en-US" w:eastAsia="zh-CN"/>
              </w:rPr>
            </w:pPr>
          </w:p>
          <w:p w14:paraId="25188DA0">
            <w:pPr>
              <w:spacing w:line="320" w:lineRule="exact"/>
              <w:rPr>
                <w:rFonts w:hint="eastAsia" w:ascii="仿宋" w:hAnsi="仿宋" w:eastAsia="仿宋"/>
                <w:b w:val="0"/>
                <w:bCs/>
                <w:szCs w:val="21"/>
                <w:lang w:val="en-US" w:eastAsia="zh-CN"/>
              </w:rPr>
            </w:pPr>
          </w:p>
          <w:p w14:paraId="44BFB187">
            <w:pPr>
              <w:spacing w:line="320" w:lineRule="exact"/>
              <w:rPr>
                <w:rFonts w:hint="eastAsia" w:ascii="仿宋" w:hAnsi="仿宋" w:eastAsia="仿宋"/>
                <w:b w:val="0"/>
                <w:bCs/>
                <w:szCs w:val="21"/>
                <w:lang w:val="en-US" w:eastAsia="zh-CN"/>
              </w:rPr>
            </w:pPr>
          </w:p>
          <w:p w14:paraId="3181D12B">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3、</w:t>
            </w:r>
          </w:p>
        </w:tc>
        <w:tc>
          <w:tcPr>
            <w:tcW w:w="1249" w:type="dxa"/>
            <w:vMerge w:val="restart"/>
          </w:tcPr>
          <w:p w14:paraId="5D89D651">
            <w:pPr>
              <w:spacing w:line="320" w:lineRule="exact"/>
              <w:rPr>
                <w:rFonts w:hint="eastAsia" w:ascii="仿宋" w:hAnsi="仿宋" w:eastAsia="仿宋"/>
                <w:b/>
                <w:bCs w:val="0"/>
                <w:sz w:val="24"/>
                <w:szCs w:val="24"/>
                <w:lang w:val="en-US" w:eastAsia="zh-CN"/>
              </w:rPr>
            </w:pPr>
          </w:p>
          <w:p w14:paraId="546DC03F">
            <w:pPr>
              <w:spacing w:line="320" w:lineRule="exact"/>
              <w:rPr>
                <w:rFonts w:hint="eastAsia" w:ascii="仿宋" w:hAnsi="仿宋" w:eastAsia="仿宋"/>
                <w:b/>
                <w:bCs w:val="0"/>
                <w:sz w:val="24"/>
                <w:szCs w:val="24"/>
                <w:lang w:val="en-US" w:eastAsia="zh-CN"/>
              </w:rPr>
            </w:pPr>
          </w:p>
          <w:p w14:paraId="21B28B9F">
            <w:pPr>
              <w:spacing w:line="320" w:lineRule="exact"/>
              <w:rPr>
                <w:rFonts w:hint="eastAsia" w:ascii="仿宋" w:hAnsi="仿宋" w:eastAsia="仿宋"/>
                <w:b/>
                <w:bCs w:val="0"/>
                <w:sz w:val="24"/>
                <w:szCs w:val="24"/>
                <w:lang w:val="en-US" w:eastAsia="zh-CN"/>
              </w:rPr>
            </w:pPr>
          </w:p>
          <w:p w14:paraId="26100A42">
            <w:pPr>
              <w:spacing w:line="320" w:lineRule="exact"/>
              <w:rPr>
                <w:rFonts w:hint="eastAsia" w:ascii="仿宋" w:hAnsi="仿宋" w:eastAsia="仿宋"/>
                <w:b/>
                <w:bCs w:val="0"/>
                <w:sz w:val="24"/>
                <w:szCs w:val="24"/>
                <w:lang w:val="en-US" w:eastAsia="zh-CN"/>
              </w:rPr>
            </w:pPr>
          </w:p>
          <w:p w14:paraId="73260B86">
            <w:pPr>
              <w:spacing w:line="320" w:lineRule="exact"/>
              <w:rPr>
                <w:rFonts w:hint="eastAsia" w:ascii="仿宋" w:hAnsi="仿宋" w:eastAsia="仿宋"/>
                <w:b/>
                <w:bCs w:val="0"/>
                <w:sz w:val="24"/>
                <w:szCs w:val="24"/>
                <w:lang w:val="en-US" w:eastAsia="zh-CN"/>
              </w:rPr>
            </w:pPr>
          </w:p>
          <w:p w14:paraId="7A5164F0">
            <w:pPr>
              <w:spacing w:line="320" w:lineRule="exact"/>
              <w:rPr>
                <w:rFonts w:hint="eastAsia" w:ascii="仿宋" w:hAnsi="仿宋" w:eastAsia="仿宋"/>
                <w:b/>
                <w:bCs w:val="0"/>
                <w:sz w:val="24"/>
                <w:szCs w:val="24"/>
                <w:lang w:val="en-US" w:eastAsia="zh-CN"/>
              </w:rPr>
            </w:pPr>
          </w:p>
          <w:p w14:paraId="11035EDE">
            <w:pPr>
              <w:spacing w:line="320" w:lineRule="exact"/>
              <w:rPr>
                <w:rFonts w:hint="eastAsia" w:ascii="仿宋" w:hAnsi="仿宋" w:eastAsia="仿宋"/>
                <w:b/>
                <w:bCs w:val="0"/>
                <w:sz w:val="24"/>
                <w:szCs w:val="24"/>
                <w:lang w:val="en-US" w:eastAsia="zh-CN"/>
              </w:rPr>
            </w:pPr>
          </w:p>
          <w:p w14:paraId="2694DC91">
            <w:pPr>
              <w:spacing w:line="320" w:lineRule="exact"/>
              <w:rPr>
                <w:rFonts w:hint="eastAsia" w:ascii="仿宋" w:hAnsi="仿宋" w:eastAsia="仿宋"/>
                <w:b/>
                <w:bCs w:val="0"/>
                <w:sz w:val="24"/>
                <w:szCs w:val="24"/>
                <w:lang w:val="en-US" w:eastAsia="zh-CN"/>
              </w:rPr>
            </w:pPr>
          </w:p>
          <w:p w14:paraId="69F780DE">
            <w:pPr>
              <w:spacing w:line="320" w:lineRule="exact"/>
              <w:rPr>
                <w:rFonts w:hint="eastAsia" w:ascii="仿宋" w:hAnsi="仿宋" w:eastAsia="仿宋"/>
                <w:b/>
                <w:bCs w:val="0"/>
                <w:sz w:val="24"/>
                <w:szCs w:val="24"/>
                <w:lang w:val="en-US" w:eastAsia="zh-CN"/>
              </w:rPr>
            </w:pPr>
          </w:p>
          <w:p w14:paraId="5CD8C1DE">
            <w:pPr>
              <w:spacing w:line="320" w:lineRule="exact"/>
              <w:rPr>
                <w:rFonts w:hint="eastAsia" w:ascii="仿宋" w:hAnsi="仿宋" w:eastAsia="仿宋"/>
                <w:b/>
                <w:bCs w:val="0"/>
                <w:sz w:val="24"/>
                <w:szCs w:val="24"/>
                <w:lang w:val="en-US" w:eastAsia="zh-CN"/>
              </w:rPr>
            </w:pPr>
          </w:p>
          <w:p w14:paraId="785F5756">
            <w:pPr>
              <w:spacing w:line="320" w:lineRule="exact"/>
              <w:rPr>
                <w:rFonts w:hint="eastAsia" w:ascii="仿宋" w:hAnsi="仿宋" w:eastAsia="仿宋"/>
                <w:b/>
                <w:bCs w:val="0"/>
                <w:sz w:val="24"/>
                <w:szCs w:val="24"/>
                <w:lang w:val="en-US" w:eastAsia="zh-CN"/>
              </w:rPr>
            </w:pPr>
          </w:p>
          <w:p w14:paraId="259075C9">
            <w:pPr>
              <w:spacing w:line="320" w:lineRule="exact"/>
              <w:rPr>
                <w:rFonts w:hint="eastAsia" w:ascii="仿宋" w:hAnsi="仿宋" w:eastAsia="仿宋"/>
                <w:b/>
                <w:bCs w:val="0"/>
                <w:sz w:val="24"/>
                <w:szCs w:val="24"/>
                <w:lang w:val="en-US" w:eastAsia="zh-CN"/>
              </w:rPr>
            </w:pPr>
          </w:p>
          <w:p w14:paraId="1A330080">
            <w:pPr>
              <w:spacing w:line="320" w:lineRule="exact"/>
              <w:rPr>
                <w:rFonts w:hint="eastAsia" w:ascii="仿宋" w:hAnsi="仿宋" w:eastAsia="仿宋"/>
                <w:b/>
                <w:bCs w:val="0"/>
                <w:sz w:val="24"/>
                <w:szCs w:val="24"/>
                <w:lang w:val="en-US" w:eastAsia="zh-CN"/>
              </w:rPr>
            </w:pPr>
          </w:p>
          <w:p w14:paraId="556BC861">
            <w:pPr>
              <w:spacing w:line="320" w:lineRule="exact"/>
              <w:rPr>
                <w:rFonts w:hint="eastAsia" w:ascii="仿宋" w:hAnsi="仿宋" w:eastAsia="仿宋"/>
                <w:b/>
                <w:bCs w:val="0"/>
                <w:sz w:val="24"/>
                <w:szCs w:val="24"/>
                <w:lang w:val="en-US" w:eastAsia="zh-CN"/>
              </w:rPr>
            </w:pPr>
          </w:p>
          <w:p w14:paraId="70D1D16A">
            <w:pPr>
              <w:spacing w:line="320" w:lineRule="exact"/>
              <w:rPr>
                <w:rFonts w:hint="eastAsia" w:ascii="仿宋" w:hAnsi="仿宋" w:eastAsia="仿宋"/>
                <w:b/>
                <w:bCs w:val="0"/>
                <w:sz w:val="24"/>
                <w:szCs w:val="24"/>
                <w:lang w:val="en-US" w:eastAsia="zh-CN"/>
              </w:rPr>
            </w:pPr>
          </w:p>
          <w:p w14:paraId="3FE7101E">
            <w:pPr>
              <w:spacing w:line="320" w:lineRule="exact"/>
              <w:rPr>
                <w:rFonts w:hint="eastAsia" w:ascii="仿宋" w:hAnsi="仿宋" w:eastAsia="仿宋"/>
                <w:b/>
                <w:bCs w:val="0"/>
                <w:sz w:val="24"/>
                <w:szCs w:val="24"/>
                <w:lang w:val="en-US" w:eastAsia="zh-CN"/>
              </w:rPr>
            </w:pPr>
          </w:p>
          <w:p w14:paraId="2CAD6A8F">
            <w:pPr>
              <w:spacing w:line="320" w:lineRule="exact"/>
              <w:rPr>
                <w:rFonts w:hint="eastAsia" w:ascii="仿宋" w:hAnsi="仿宋" w:eastAsia="仿宋"/>
                <w:b/>
                <w:bCs w:val="0"/>
                <w:sz w:val="24"/>
                <w:szCs w:val="24"/>
                <w:lang w:val="en-US" w:eastAsia="zh-CN"/>
              </w:rPr>
            </w:pPr>
            <w:r>
              <w:rPr>
                <w:rFonts w:hint="eastAsia" w:ascii="仿宋" w:hAnsi="仿宋" w:eastAsia="仿宋"/>
                <w:b/>
                <w:bCs w:val="0"/>
                <w:sz w:val="24"/>
                <w:szCs w:val="24"/>
                <w:lang w:val="en-US" w:eastAsia="zh-CN"/>
              </w:rPr>
              <w:t>三、试验服务要求</w:t>
            </w:r>
          </w:p>
        </w:tc>
        <w:tc>
          <w:tcPr>
            <w:tcW w:w="3539" w:type="dxa"/>
          </w:tcPr>
          <w:p w14:paraId="5063EF75">
            <w:pPr>
              <w:pStyle w:val="3"/>
              <w:spacing w:before="212" w:line="220" w:lineRule="auto"/>
              <w:jc w:val="left"/>
              <w:outlineLvl w:val="1"/>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1、试验检测依据包含DL/T 596—2021《电力设备预防性试验规程》及DL/T 584—95 3～110kV《电网继电保护装置运行整定规程》、《电气装置安装工程 电气设备交接试验标准》GB 50150-2016、《国家电网公司电力安全工作规程》、设备制造厂提供的技术说明书和试验要求、其他相关行业标准关于对配电房高低压电气设备进行试验检测的规定等。</w:t>
            </w:r>
          </w:p>
        </w:tc>
        <w:tc>
          <w:tcPr>
            <w:tcW w:w="871" w:type="dxa"/>
          </w:tcPr>
          <w:p w14:paraId="71D8FA19">
            <w:pPr>
              <w:spacing w:line="320" w:lineRule="exact"/>
              <w:rPr>
                <w:rFonts w:ascii="仿宋" w:hAnsi="仿宋" w:eastAsia="仿宋"/>
                <w:b w:val="0"/>
                <w:bCs/>
                <w:szCs w:val="21"/>
              </w:rPr>
            </w:pPr>
          </w:p>
        </w:tc>
        <w:tc>
          <w:tcPr>
            <w:tcW w:w="1329" w:type="dxa"/>
          </w:tcPr>
          <w:p w14:paraId="0FA5DBEE">
            <w:pPr>
              <w:spacing w:line="320" w:lineRule="exact"/>
              <w:rPr>
                <w:rFonts w:hint="eastAsia" w:ascii="仿宋" w:hAnsi="仿宋" w:eastAsia="仿宋"/>
                <w:b w:val="0"/>
                <w:bCs/>
                <w:szCs w:val="21"/>
                <w:lang w:val="en-US" w:eastAsia="zh-CN"/>
              </w:rPr>
            </w:pPr>
          </w:p>
        </w:tc>
        <w:tc>
          <w:tcPr>
            <w:tcW w:w="688" w:type="dxa"/>
          </w:tcPr>
          <w:p w14:paraId="0D3E1990">
            <w:pPr>
              <w:spacing w:line="320" w:lineRule="exact"/>
              <w:rPr>
                <w:rFonts w:ascii="仿宋" w:hAnsi="仿宋" w:eastAsia="仿宋"/>
                <w:b w:val="0"/>
                <w:bCs/>
                <w:szCs w:val="21"/>
              </w:rPr>
            </w:pPr>
          </w:p>
        </w:tc>
        <w:tc>
          <w:tcPr>
            <w:tcW w:w="1482" w:type="dxa"/>
          </w:tcPr>
          <w:p w14:paraId="21EE5EC5">
            <w:pPr>
              <w:spacing w:line="320" w:lineRule="exact"/>
              <w:rPr>
                <w:rFonts w:ascii="仿宋" w:hAnsi="仿宋" w:eastAsia="仿宋"/>
                <w:b w:val="0"/>
                <w:bCs/>
                <w:szCs w:val="21"/>
              </w:rPr>
            </w:pPr>
          </w:p>
        </w:tc>
      </w:tr>
      <w:tr w14:paraId="7182D2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660" w:type="dxa"/>
            <w:vMerge w:val="continue"/>
          </w:tcPr>
          <w:p w14:paraId="70E6F426">
            <w:pPr>
              <w:spacing w:line="320" w:lineRule="exact"/>
              <w:rPr>
                <w:rFonts w:hint="eastAsia" w:ascii="仿宋" w:hAnsi="仿宋" w:eastAsia="仿宋"/>
                <w:b w:val="0"/>
                <w:bCs/>
                <w:szCs w:val="21"/>
                <w:lang w:val="en-US" w:eastAsia="zh-CN"/>
              </w:rPr>
            </w:pPr>
          </w:p>
        </w:tc>
        <w:tc>
          <w:tcPr>
            <w:tcW w:w="1249" w:type="dxa"/>
            <w:vMerge w:val="continue"/>
          </w:tcPr>
          <w:p w14:paraId="1D4472B0">
            <w:pPr>
              <w:spacing w:line="320" w:lineRule="exact"/>
              <w:rPr>
                <w:rFonts w:hint="eastAsia" w:ascii="仿宋" w:hAnsi="仿宋" w:eastAsia="仿宋"/>
                <w:b/>
                <w:bCs w:val="0"/>
                <w:sz w:val="24"/>
                <w:szCs w:val="24"/>
                <w:lang w:val="en-US" w:eastAsia="zh-CN"/>
              </w:rPr>
            </w:pPr>
          </w:p>
        </w:tc>
        <w:tc>
          <w:tcPr>
            <w:tcW w:w="3539" w:type="dxa"/>
          </w:tcPr>
          <w:p w14:paraId="09B8D389">
            <w:pPr>
              <w:pStyle w:val="3"/>
              <w:spacing w:before="212" w:line="220" w:lineRule="auto"/>
              <w:jc w:val="left"/>
              <w:outlineLvl w:val="1"/>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2、试验检测人员须经专业培训并取得高压电工证、电气试验作业证等检测试验相关证件材料。</w:t>
            </w:r>
          </w:p>
        </w:tc>
        <w:tc>
          <w:tcPr>
            <w:tcW w:w="871" w:type="dxa"/>
          </w:tcPr>
          <w:p w14:paraId="5F135949">
            <w:pPr>
              <w:spacing w:line="320" w:lineRule="exact"/>
              <w:rPr>
                <w:rFonts w:ascii="仿宋" w:hAnsi="仿宋" w:eastAsia="仿宋"/>
                <w:b w:val="0"/>
                <w:bCs/>
                <w:szCs w:val="21"/>
              </w:rPr>
            </w:pPr>
          </w:p>
        </w:tc>
        <w:tc>
          <w:tcPr>
            <w:tcW w:w="1329" w:type="dxa"/>
          </w:tcPr>
          <w:p w14:paraId="0F173293">
            <w:pPr>
              <w:spacing w:line="320" w:lineRule="exact"/>
              <w:rPr>
                <w:rFonts w:hint="eastAsia" w:ascii="仿宋" w:hAnsi="仿宋" w:eastAsia="仿宋"/>
                <w:b w:val="0"/>
                <w:bCs/>
                <w:szCs w:val="21"/>
                <w:lang w:val="en-US" w:eastAsia="zh-CN"/>
              </w:rPr>
            </w:pPr>
          </w:p>
        </w:tc>
        <w:tc>
          <w:tcPr>
            <w:tcW w:w="688" w:type="dxa"/>
          </w:tcPr>
          <w:p w14:paraId="76394291">
            <w:pPr>
              <w:spacing w:line="320" w:lineRule="exact"/>
              <w:rPr>
                <w:rFonts w:ascii="仿宋" w:hAnsi="仿宋" w:eastAsia="仿宋"/>
                <w:b w:val="0"/>
                <w:bCs/>
                <w:szCs w:val="21"/>
              </w:rPr>
            </w:pPr>
          </w:p>
        </w:tc>
        <w:tc>
          <w:tcPr>
            <w:tcW w:w="1482" w:type="dxa"/>
          </w:tcPr>
          <w:p w14:paraId="47F1ED4A">
            <w:pPr>
              <w:spacing w:line="320" w:lineRule="exact"/>
              <w:rPr>
                <w:rFonts w:ascii="仿宋" w:hAnsi="仿宋" w:eastAsia="仿宋"/>
                <w:b w:val="0"/>
                <w:bCs/>
                <w:szCs w:val="21"/>
              </w:rPr>
            </w:pPr>
          </w:p>
        </w:tc>
      </w:tr>
      <w:tr w14:paraId="21F1101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660" w:type="dxa"/>
            <w:vMerge w:val="continue"/>
          </w:tcPr>
          <w:p w14:paraId="7A36FD42">
            <w:pPr>
              <w:spacing w:line="320" w:lineRule="exact"/>
              <w:rPr>
                <w:rFonts w:hint="eastAsia" w:ascii="仿宋" w:hAnsi="仿宋" w:eastAsia="仿宋"/>
                <w:b w:val="0"/>
                <w:bCs/>
                <w:szCs w:val="21"/>
                <w:lang w:val="en-US" w:eastAsia="zh-CN"/>
              </w:rPr>
            </w:pPr>
          </w:p>
        </w:tc>
        <w:tc>
          <w:tcPr>
            <w:tcW w:w="1249" w:type="dxa"/>
            <w:vMerge w:val="continue"/>
          </w:tcPr>
          <w:p w14:paraId="0BDDB46E">
            <w:pPr>
              <w:spacing w:line="320" w:lineRule="exact"/>
              <w:rPr>
                <w:rFonts w:hint="eastAsia" w:ascii="仿宋" w:hAnsi="仿宋" w:eastAsia="仿宋"/>
                <w:b/>
                <w:bCs w:val="0"/>
                <w:sz w:val="24"/>
                <w:szCs w:val="24"/>
                <w:lang w:val="en-US" w:eastAsia="zh-CN"/>
              </w:rPr>
            </w:pPr>
          </w:p>
        </w:tc>
        <w:tc>
          <w:tcPr>
            <w:tcW w:w="3539" w:type="dxa"/>
          </w:tcPr>
          <w:p w14:paraId="35F8B3B0">
            <w:pPr>
              <w:pStyle w:val="3"/>
              <w:spacing w:before="212" w:line="220" w:lineRule="auto"/>
              <w:jc w:val="left"/>
              <w:outlineLvl w:val="1"/>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3、各供应商在投标前，建议前往本项目配电房进行勘察，一旦中标后签订合同时和履约过程中，不得以不了解现场情况为由，提出任何形式增加合同价款或者索赔的要求。</w:t>
            </w:r>
          </w:p>
        </w:tc>
        <w:tc>
          <w:tcPr>
            <w:tcW w:w="871" w:type="dxa"/>
          </w:tcPr>
          <w:p w14:paraId="048567C9">
            <w:pPr>
              <w:spacing w:line="320" w:lineRule="exact"/>
              <w:rPr>
                <w:rFonts w:ascii="仿宋" w:hAnsi="仿宋" w:eastAsia="仿宋"/>
                <w:b w:val="0"/>
                <w:bCs/>
                <w:szCs w:val="21"/>
              </w:rPr>
            </w:pPr>
          </w:p>
        </w:tc>
        <w:tc>
          <w:tcPr>
            <w:tcW w:w="1329" w:type="dxa"/>
          </w:tcPr>
          <w:p w14:paraId="44474253">
            <w:pPr>
              <w:spacing w:line="320" w:lineRule="exact"/>
              <w:rPr>
                <w:rFonts w:hint="eastAsia" w:ascii="仿宋" w:hAnsi="仿宋" w:eastAsia="仿宋"/>
                <w:b w:val="0"/>
                <w:bCs/>
                <w:szCs w:val="21"/>
                <w:lang w:val="en-US" w:eastAsia="zh-CN"/>
              </w:rPr>
            </w:pPr>
          </w:p>
        </w:tc>
        <w:tc>
          <w:tcPr>
            <w:tcW w:w="688" w:type="dxa"/>
          </w:tcPr>
          <w:p w14:paraId="13E39820">
            <w:pPr>
              <w:spacing w:line="320" w:lineRule="exact"/>
              <w:rPr>
                <w:rFonts w:ascii="仿宋" w:hAnsi="仿宋" w:eastAsia="仿宋"/>
                <w:b w:val="0"/>
                <w:bCs/>
                <w:szCs w:val="21"/>
              </w:rPr>
            </w:pPr>
          </w:p>
        </w:tc>
        <w:tc>
          <w:tcPr>
            <w:tcW w:w="1482" w:type="dxa"/>
          </w:tcPr>
          <w:p w14:paraId="5D1DB414">
            <w:pPr>
              <w:spacing w:line="320" w:lineRule="exact"/>
              <w:rPr>
                <w:rFonts w:ascii="仿宋" w:hAnsi="仿宋" w:eastAsia="仿宋"/>
                <w:b w:val="0"/>
                <w:bCs/>
                <w:szCs w:val="21"/>
              </w:rPr>
            </w:pPr>
          </w:p>
        </w:tc>
      </w:tr>
      <w:tr w14:paraId="4F8CF6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660" w:type="dxa"/>
            <w:vMerge w:val="continue"/>
          </w:tcPr>
          <w:p w14:paraId="69EBCDC9">
            <w:pPr>
              <w:spacing w:line="320" w:lineRule="exact"/>
              <w:rPr>
                <w:rFonts w:hint="eastAsia" w:ascii="仿宋" w:hAnsi="仿宋" w:eastAsia="仿宋"/>
                <w:b w:val="0"/>
                <w:bCs/>
                <w:szCs w:val="21"/>
                <w:lang w:val="en-US" w:eastAsia="zh-CN"/>
              </w:rPr>
            </w:pPr>
          </w:p>
        </w:tc>
        <w:tc>
          <w:tcPr>
            <w:tcW w:w="1249" w:type="dxa"/>
            <w:vMerge w:val="continue"/>
          </w:tcPr>
          <w:p w14:paraId="70CF53F4">
            <w:pPr>
              <w:spacing w:line="320" w:lineRule="exact"/>
              <w:rPr>
                <w:rFonts w:hint="eastAsia" w:ascii="仿宋" w:hAnsi="仿宋" w:eastAsia="仿宋"/>
                <w:b/>
                <w:bCs w:val="0"/>
                <w:sz w:val="24"/>
                <w:szCs w:val="24"/>
                <w:lang w:val="en-US" w:eastAsia="zh-CN"/>
              </w:rPr>
            </w:pPr>
          </w:p>
        </w:tc>
        <w:tc>
          <w:tcPr>
            <w:tcW w:w="3539" w:type="dxa"/>
          </w:tcPr>
          <w:p w14:paraId="066827CE">
            <w:pPr>
              <w:pStyle w:val="3"/>
              <w:spacing w:before="212" w:line="220" w:lineRule="auto"/>
              <w:jc w:val="left"/>
              <w:outlineLvl w:val="1"/>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4、试验检测所使用设备经法定计量机构校准/检定，在有效期内，提供设备校验证明材料。</w:t>
            </w:r>
          </w:p>
        </w:tc>
        <w:tc>
          <w:tcPr>
            <w:tcW w:w="871" w:type="dxa"/>
          </w:tcPr>
          <w:p w14:paraId="55201A43">
            <w:pPr>
              <w:spacing w:line="320" w:lineRule="exact"/>
              <w:rPr>
                <w:rFonts w:ascii="仿宋" w:hAnsi="仿宋" w:eastAsia="仿宋"/>
                <w:b w:val="0"/>
                <w:bCs/>
                <w:szCs w:val="21"/>
              </w:rPr>
            </w:pPr>
          </w:p>
        </w:tc>
        <w:tc>
          <w:tcPr>
            <w:tcW w:w="1329" w:type="dxa"/>
          </w:tcPr>
          <w:p w14:paraId="515C07FA">
            <w:pPr>
              <w:spacing w:line="320" w:lineRule="exact"/>
              <w:rPr>
                <w:rFonts w:hint="eastAsia" w:ascii="仿宋" w:hAnsi="仿宋" w:eastAsia="仿宋"/>
                <w:b w:val="0"/>
                <w:bCs/>
                <w:szCs w:val="21"/>
                <w:lang w:val="en-US" w:eastAsia="zh-CN"/>
              </w:rPr>
            </w:pPr>
          </w:p>
        </w:tc>
        <w:tc>
          <w:tcPr>
            <w:tcW w:w="688" w:type="dxa"/>
          </w:tcPr>
          <w:p w14:paraId="655DDBE1">
            <w:pPr>
              <w:spacing w:line="320" w:lineRule="exact"/>
              <w:rPr>
                <w:rFonts w:ascii="仿宋" w:hAnsi="仿宋" w:eastAsia="仿宋"/>
                <w:b w:val="0"/>
                <w:bCs/>
                <w:szCs w:val="21"/>
              </w:rPr>
            </w:pPr>
          </w:p>
        </w:tc>
        <w:tc>
          <w:tcPr>
            <w:tcW w:w="1482" w:type="dxa"/>
          </w:tcPr>
          <w:p w14:paraId="3C366DF9">
            <w:pPr>
              <w:spacing w:line="320" w:lineRule="exact"/>
              <w:rPr>
                <w:rFonts w:ascii="仿宋" w:hAnsi="仿宋" w:eastAsia="仿宋"/>
                <w:b w:val="0"/>
                <w:bCs/>
                <w:szCs w:val="21"/>
              </w:rPr>
            </w:pPr>
          </w:p>
        </w:tc>
      </w:tr>
      <w:tr w14:paraId="3AC893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660" w:type="dxa"/>
            <w:vMerge w:val="continue"/>
          </w:tcPr>
          <w:p w14:paraId="15F61009">
            <w:pPr>
              <w:spacing w:line="320" w:lineRule="exact"/>
              <w:rPr>
                <w:rFonts w:hint="eastAsia" w:ascii="仿宋" w:hAnsi="仿宋" w:eastAsia="仿宋"/>
                <w:b w:val="0"/>
                <w:bCs/>
                <w:szCs w:val="21"/>
                <w:lang w:val="en-US" w:eastAsia="zh-CN"/>
              </w:rPr>
            </w:pPr>
          </w:p>
        </w:tc>
        <w:tc>
          <w:tcPr>
            <w:tcW w:w="1249" w:type="dxa"/>
            <w:vMerge w:val="continue"/>
          </w:tcPr>
          <w:p w14:paraId="6BEB8946">
            <w:pPr>
              <w:spacing w:line="320" w:lineRule="exact"/>
              <w:rPr>
                <w:rFonts w:hint="eastAsia" w:ascii="仿宋" w:hAnsi="仿宋" w:eastAsia="仿宋"/>
                <w:b/>
                <w:bCs w:val="0"/>
                <w:sz w:val="24"/>
                <w:szCs w:val="24"/>
                <w:lang w:val="en-US" w:eastAsia="zh-CN"/>
              </w:rPr>
            </w:pPr>
          </w:p>
        </w:tc>
        <w:tc>
          <w:tcPr>
            <w:tcW w:w="3539" w:type="dxa"/>
          </w:tcPr>
          <w:p w14:paraId="7DE19D44">
            <w:pPr>
              <w:pStyle w:val="3"/>
              <w:spacing w:before="212" w:line="220" w:lineRule="auto"/>
              <w:jc w:val="left"/>
              <w:outlineLvl w:val="1"/>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5、试验检测开始前，结合项目现场，按采购人计划停电或部分停电时间制定科学有效的且详细的试验检测方案。方案包含人员安排、人员资格证书情况、试验检测依据标准、试验检测步骤、试验检测内容、试验检测工期、风险辨识、风险管控措施、应急处置措施等。</w:t>
            </w:r>
          </w:p>
        </w:tc>
        <w:tc>
          <w:tcPr>
            <w:tcW w:w="871" w:type="dxa"/>
          </w:tcPr>
          <w:p w14:paraId="7A8162D9">
            <w:pPr>
              <w:spacing w:line="320" w:lineRule="exact"/>
              <w:rPr>
                <w:rFonts w:ascii="仿宋" w:hAnsi="仿宋" w:eastAsia="仿宋"/>
                <w:b w:val="0"/>
                <w:bCs/>
                <w:szCs w:val="21"/>
              </w:rPr>
            </w:pPr>
          </w:p>
        </w:tc>
        <w:tc>
          <w:tcPr>
            <w:tcW w:w="1329" w:type="dxa"/>
          </w:tcPr>
          <w:p w14:paraId="2B38ED85">
            <w:pPr>
              <w:spacing w:line="320" w:lineRule="exact"/>
              <w:rPr>
                <w:rFonts w:hint="eastAsia" w:ascii="仿宋" w:hAnsi="仿宋" w:eastAsia="仿宋"/>
                <w:b w:val="0"/>
                <w:bCs/>
                <w:szCs w:val="21"/>
                <w:lang w:val="en-US" w:eastAsia="zh-CN"/>
              </w:rPr>
            </w:pPr>
          </w:p>
        </w:tc>
        <w:tc>
          <w:tcPr>
            <w:tcW w:w="688" w:type="dxa"/>
          </w:tcPr>
          <w:p w14:paraId="0AE0325E">
            <w:pPr>
              <w:spacing w:line="320" w:lineRule="exact"/>
              <w:rPr>
                <w:rFonts w:ascii="仿宋" w:hAnsi="仿宋" w:eastAsia="仿宋"/>
                <w:b w:val="0"/>
                <w:bCs/>
                <w:szCs w:val="21"/>
              </w:rPr>
            </w:pPr>
          </w:p>
        </w:tc>
        <w:tc>
          <w:tcPr>
            <w:tcW w:w="1482" w:type="dxa"/>
          </w:tcPr>
          <w:p w14:paraId="347A21EE">
            <w:pPr>
              <w:spacing w:line="320" w:lineRule="exact"/>
              <w:rPr>
                <w:rFonts w:ascii="仿宋" w:hAnsi="仿宋" w:eastAsia="仿宋"/>
                <w:b w:val="0"/>
                <w:bCs/>
                <w:szCs w:val="21"/>
              </w:rPr>
            </w:pPr>
          </w:p>
        </w:tc>
      </w:tr>
      <w:tr w14:paraId="5D1A79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660" w:type="dxa"/>
            <w:vMerge w:val="continue"/>
          </w:tcPr>
          <w:p w14:paraId="3FD7EB89">
            <w:pPr>
              <w:spacing w:line="320" w:lineRule="exact"/>
              <w:rPr>
                <w:rFonts w:hint="eastAsia" w:ascii="仿宋" w:hAnsi="仿宋" w:eastAsia="仿宋"/>
                <w:b w:val="0"/>
                <w:bCs/>
                <w:szCs w:val="21"/>
                <w:lang w:val="en-US" w:eastAsia="zh-CN"/>
              </w:rPr>
            </w:pPr>
          </w:p>
        </w:tc>
        <w:tc>
          <w:tcPr>
            <w:tcW w:w="1249" w:type="dxa"/>
            <w:vMerge w:val="continue"/>
          </w:tcPr>
          <w:p w14:paraId="77E075CD">
            <w:pPr>
              <w:spacing w:line="320" w:lineRule="exact"/>
              <w:rPr>
                <w:rFonts w:hint="eastAsia" w:ascii="仿宋" w:hAnsi="仿宋" w:eastAsia="仿宋"/>
                <w:b/>
                <w:bCs w:val="0"/>
                <w:sz w:val="24"/>
                <w:szCs w:val="24"/>
                <w:lang w:val="en-US" w:eastAsia="zh-CN"/>
              </w:rPr>
            </w:pPr>
          </w:p>
        </w:tc>
        <w:tc>
          <w:tcPr>
            <w:tcW w:w="3539" w:type="dxa"/>
          </w:tcPr>
          <w:p w14:paraId="1701C24E">
            <w:pPr>
              <w:pStyle w:val="3"/>
              <w:spacing w:before="212" w:line="220" w:lineRule="auto"/>
              <w:jc w:val="left"/>
              <w:outlineLvl w:val="1"/>
              <w:rPr>
                <w:rFonts w:hint="eastAsia" w:ascii="仿宋" w:hAnsi="仿宋" w:eastAsia="仿宋" w:cs="仿宋"/>
                <w:b w:val="0"/>
                <w:bCs/>
                <w:kern w:val="2"/>
                <w:sz w:val="24"/>
                <w:szCs w:val="24"/>
                <w:highlight w:val="none"/>
                <w:lang w:val="en-US" w:eastAsia="zh-CN" w:bidi="ar-SA"/>
              </w:rPr>
            </w:pPr>
            <w:r>
              <w:rPr>
                <w:rFonts w:hint="eastAsia" w:ascii="仿宋" w:hAnsi="仿宋" w:eastAsia="仿宋" w:cs="仿宋"/>
                <w:b w:val="0"/>
                <w:bCs/>
                <w:kern w:val="2"/>
                <w:sz w:val="24"/>
                <w:szCs w:val="24"/>
                <w:highlight w:val="none"/>
                <w:lang w:val="en-US" w:eastAsia="zh-CN" w:bidi="ar-SA"/>
              </w:rPr>
              <w:t>6、试验检测开始前，供应商试验负责人组织试验人员熟悉配电房内设备情况及设备二次接线图纸，熟悉实验内容及注意事项，严格执行试验标准；实验器材摆放整齐，保持环境卫生；最迟试验检测开始前三天，准备好所需试验材料、设备，并检查是否安全合格并高低压设备专业维修人员到场。</w:t>
            </w:r>
          </w:p>
        </w:tc>
        <w:tc>
          <w:tcPr>
            <w:tcW w:w="871" w:type="dxa"/>
          </w:tcPr>
          <w:p w14:paraId="59ABAB30">
            <w:pPr>
              <w:spacing w:line="320" w:lineRule="exact"/>
              <w:rPr>
                <w:rFonts w:ascii="仿宋" w:hAnsi="仿宋" w:eastAsia="仿宋"/>
                <w:b w:val="0"/>
                <w:bCs/>
                <w:szCs w:val="21"/>
              </w:rPr>
            </w:pPr>
          </w:p>
        </w:tc>
        <w:tc>
          <w:tcPr>
            <w:tcW w:w="1329" w:type="dxa"/>
          </w:tcPr>
          <w:p w14:paraId="10CA4A51">
            <w:pPr>
              <w:spacing w:line="320" w:lineRule="exact"/>
              <w:rPr>
                <w:rFonts w:hint="eastAsia" w:ascii="仿宋" w:hAnsi="仿宋" w:eastAsia="仿宋"/>
                <w:b w:val="0"/>
                <w:bCs/>
                <w:szCs w:val="21"/>
                <w:lang w:val="en-US" w:eastAsia="zh-CN"/>
              </w:rPr>
            </w:pPr>
          </w:p>
        </w:tc>
        <w:tc>
          <w:tcPr>
            <w:tcW w:w="688" w:type="dxa"/>
          </w:tcPr>
          <w:p w14:paraId="2E373D44">
            <w:pPr>
              <w:spacing w:line="320" w:lineRule="exact"/>
              <w:rPr>
                <w:rFonts w:ascii="仿宋" w:hAnsi="仿宋" w:eastAsia="仿宋"/>
                <w:b w:val="0"/>
                <w:bCs/>
                <w:szCs w:val="21"/>
              </w:rPr>
            </w:pPr>
          </w:p>
        </w:tc>
        <w:tc>
          <w:tcPr>
            <w:tcW w:w="1482" w:type="dxa"/>
          </w:tcPr>
          <w:p w14:paraId="1DF297E2">
            <w:pPr>
              <w:spacing w:line="320" w:lineRule="exact"/>
              <w:rPr>
                <w:rFonts w:ascii="仿宋" w:hAnsi="仿宋" w:eastAsia="仿宋"/>
                <w:b w:val="0"/>
                <w:bCs/>
                <w:szCs w:val="21"/>
              </w:rPr>
            </w:pPr>
          </w:p>
        </w:tc>
      </w:tr>
      <w:tr w14:paraId="67C0DB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660" w:type="dxa"/>
            <w:vMerge w:val="continue"/>
          </w:tcPr>
          <w:p w14:paraId="5A1CF263">
            <w:pPr>
              <w:spacing w:line="320" w:lineRule="exact"/>
              <w:rPr>
                <w:rFonts w:hint="eastAsia" w:ascii="仿宋" w:hAnsi="仿宋" w:eastAsia="仿宋"/>
                <w:b w:val="0"/>
                <w:bCs/>
                <w:szCs w:val="21"/>
                <w:lang w:val="en-US" w:eastAsia="zh-CN"/>
              </w:rPr>
            </w:pPr>
          </w:p>
        </w:tc>
        <w:tc>
          <w:tcPr>
            <w:tcW w:w="1249" w:type="dxa"/>
            <w:vMerge w:val="continue"/>
          </w:tcPr>
          <w:p w14:paraId="15C5DCEE">
            <w:pPr>
              <w:spacing w:line="320" w:lineRule="exact"/>
              <w:rPr>
                <w:rFonts w:hint="eastAsia" w:ascii="仿宋" w:hAnsi="仿宋" w:eastAsia="仿宋"/>
                <w:b/>
                <w:bCs w:val="0"/>
                <w:sz w:val="24"/>
                <w:szCs w:val="24"/>
                <w:lang w:val="en-US" w:eastAsia="zh-CN"/>
              </w:rPr>
            </w:pPr>
          </w:p>
        </w:tc>
        <w:tc>
          <w:tcPr>
            <w:tcW w:w="3539" w:type="dxa"/>
          </w:tcPr>
          <w:p w14:paraId="1871D7A7">
            <w:pPr>
              <w:pStyle w:val="3"/>
              <w:spacing w:before="212" w:line="220" w:lineRule="auto"/>
              <w:jc w:val="left"/>
              <w:outlineLvl w:val="1"/>
              <w:rPr>
                <w:rFonts w:hint="eastAsia" w:ascii="仿宋" w:hAnsi="仿宋" w:eastAsia="仿宋" w:cs="仿宋"/>
                <w:b w:val="0"/>
                <w:bCs/>
                <w:kern w:val="2"/>
                <w:sz w:val="24"/>
                <w:szCs w:val="24"/>
                <w:highlight w:val="none"/>
                <w:lang w:val="en-US" w:eastAsia="zh-CN" w:bidi="ar-SA"/>
              </w:rPr>
            </w:pPr>
            <w:r>
              <w:rPr>
                <w:rFonts w:hint="eastAsia" w:ascii="仿宋" w:hAnsi="仿宋" w:eastAsia="仿宋" w:cs="仿宋"/>
                <w:b w:val="0"/>
                <w:bCs/>
                <w:kern w:val="2"/>
                <w:sz w:val="24"/>
                <w:szCs w:val="24"/>
                <w:highlight w:val="none"/>
                <w:lang w:val="en-US" w:eastAsia="zh-CN" w:bidi="ar-SA"/>
              </w:rPr>
              <w:t>7、试验检测开始前，须与市电网供电调度运行中心、变电所、线路抢修班、开关柜厂家等各部门进行衔接，负责具体各部门协调及人员安排，需确定在试验阶段与市电网协调负责人。</w:t>
            </w:r>
          </w:p>
        </w:tc>
        <w:tc>
          <w:tcPr>
            <w:tcW w:w="871" w:type="dxa"/>
          </w:tcPr>
          <w:p w14:paraId="39567961">
            <w:pPr>
              <w:pStyle w:val="2"/>
              <w:ind w:left="0" w:leftChars="0" w:firstLine="0" w:firstLineChars="0"/>
              <w:rPr>
                <w:rFonts w:hint="eastAsia"/>
                <w:lang w:eastAsia="zh-CN"/>
              </w:rPr>
            </w:pPr>
          </w:p>
        </w:tc>
        <w:tc>
          <w:tcPr>
            <w:tcW w:w="1329" w:type="dxa"/>
          </w:tcPr>
          <w:p w14:paraId="3030907D">
            <w:pPr>
              <w:spacing w:line="320" w:lineRule="exact"/>
              <w:rPr>
                <w:rFonts w:hint="eastAsia" w:ascii="仿宋" w:hAnsi="仿宋" w:eastAsia="仿宋"/>
                <w:b w:val="0"/>
                <w:bCs/>
                <w:szCs w:val="21"/>
                <w:lang w:val="en-US" w:eastAsia="zh-CN"/>
              </w:rPr>
            </w:pPr>
          </w:p>
        </w:tc>
        <w:tc>
          <w:tcPr>
            <w:tcW w:w="688" w:type="dxa"/>
          </w:tcPr>
          <w:p w14:paraId="5840897A">
            <w:pPr>
              <w:spacing w:line="320" w:lineRule="exact"/>
              <w:rPr>
                <w:rFonts w:ascii="仿宋" w:hAnsi="仿宋" w:eastAsia="仿宋"/>
                <w:b w:val="0"/>
                <w:bCs/>
                <w:szCs w:val="21"/>
              </w:rPr>
            </w:pPr>
          </w:p>
        </w:tc>
        <w:tc>
          <w:tcPr>
            <w:tcW w:w="1482" w:type="dxa"/>
          </w:tcPr>
          <w:p w14:paraId="3994A268">
            <w:pPr>
              <w:spacing w:line="320" w:lineRule="exact"/>
              <w:rPr>
                <w:rFonts w:ascii="仿宋" w:hAnsi="仿宋" w:eastAsia="仿宋"/>
                <w:b w:val="0"/>
                <w:bCs/>
                <w:szCs w:val="21"/>
              </w:rPr>
            </w:pPr>
          </w:p>
        </w:tc>
      </w:tr>
      <w:tr w14:paraId="7511408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660" w:type="dxa"/>
            <w:vMerge w:val="continue"/>
          </w:tcPr>
          <w:p w14:paraId="6A5C3676">
            <w:pPr>
              <w:spacing w:line="320" w:lineRule="exact"/>
              <w:rPr>
                <w:rFonts w:hint="eastAsia" w:ascii="仿宋" w:hAnsi="仿宋" w:eastAsia="仿宋"/>
                <w:b w:val="0"/>
                <w:bCs/>
                <w:szCs w:val="21"/>
                <w:lang w:val="en-US" w:eastAsia="zh-CN"/>
              </w:rPr>
            </w:pPr>
          </w:p>
        </w:tc>
        <w:tc>
          <w:tcPr>
            <w:tcW w:w="1249" w:type="dxa"/>
            <w:vMerge w:val="continue"/>
          </w:tcPr>
          <w:p w14:paraId="34C0516F">
            <w:pPr>
              <w:spacing w:line="320" w:lineRule="exact"/>
              <w:rPr>
                <w:rFonts w:hint="eastAsia" w:ascii="仿宋" w:hAnsi="仿宋" w:eastAsia="仿宋"/>
                <w:b/>
                <w:bCs w:val="0"/>
                <w:sz w:val="24"/>
                <w:szCs w:val="24"/>
                <w:lang w:val="en-US" w:eastAsia="zh-CN"/>
              </w:rPr>
            </w:pPr>
          </w:p>
        </w:tc>
        <w:tc>
          <w:tcPr>
            <w:tcW w:w="3539" w:type="dxa"/>
          </w:tcPr>
          <w:p w14:paraId="4ED1AE29">
            <w:pPr>
              <w:pStyle w:val="3"/>
              <w:spacing w:before="212" w:line="220" w:lineRule="auto"/>
              <w:jc w:val="left"/>
              <w:outlineLvl w:val="1"/>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8、试验检测时，严格执行两票三制，停电、验电、接地、挂牌、监护到位。作业前安全交底，现场设立警戒区，配合合格且在有效期的绝缘手套、绝缘靴、验电笔等进行操作。</w:t>
            </w:r>
          </w:p>
        </w:tc>
        <w:tc>
          <w:tcPr>
            <w:tcW w:w="871" w:type="dxa"/>
          </w:tcPr>
          <w:p w14:paraId="6B9CE8FA">
            <w:pPr>
              <w:spacing w:line="320" w:lineRule="exact"/>
              <w:rPr>
                <w:rFonts w:ascii="仿宋" w:hAnsi="仿宋" w:eastAsia="仿宋"/>
                <w:b w:val="0"/>
                <w:bCs/>
                <w:szCs w:val="21"/>
              </w:rPr>
            </w:pPr>
          </w:p>
        </w:tc>
        <w:tc>
          <w:tcPr>
            <w:tcW w:w="1329" w:type="dxa"/>
          </w:tcPr>
          <w:p w14:paraId="19574D12">
            <w:pPr>
              <w:spacing w:line="320" w:lineRule="exact"/>
              <w:rPr>
                <w:rFonts w:hint="eastAsia" w:ascii="仿宋" w:hAnsi="仿宋" w:eastAsia="仿宋"/>
                <w:b w:val="0"/>
                <w:bCs/>
                <w:szCs w:val="21"/>
                <w:lang w:val="en-US" w:eastAsia="zh-CN"/>
              </w:rPr>
            </w:pPr>
          </w:p>
        </w:tc>
        <w:tc>
          <w:tcPr>
            <w:tcW w:w="688" w:type="dxa"/>
          </w:tcPr>
          <w:p w14:paraId="50B0BAF9">
            <w:pPr>
              <w:spacing w:line="320" w:lineRule="exact"/>
              <w:rPr>
                <w:rFonts w:ascii="仿宋" w:hAnsi="仿宋" w:eastAsia="仿宋"/>
                <w:b w:val="0"/>
                <w:bCs/>
                <w:szCs w:val="21"/>
              </w:rPr>
            </w:pPr>
          </w:p>
        </w:tc>
        <w:tc>
          <w:tcPr>
            <w:tcW w:w="1482" w:type="dxa"/>
          </w:tcPr>
          <w:p w14:paraId="170BB2CB">
            <w:pPr>
              <w:spacing w:line="320" w:lineRule="exact"/>
              <w:rPr>
                <w:rFonts w:ascii="仿宋" w:hAnsi="仿宋" w:eastAsia="仿宋"/>
                <w:b w:val="0"/>
                <w:bCs/>
                <w:szCs w:val="21"/>
              </w:rPr>
            </w:pPr>
          </w:p>
        </w:tc>
      </w:tr>
      <w:tr w14:paraId="1611E0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660" w:type="dxa"/>
            <w:vMerge w:val="continue"/>
          </w:tcPr>
          <w:p w14:paraId="6021C9E9">
            <w:pPr>
              <w:spacing w:line="320" w:lineRule="exact"/>
              <w:rPr>
                <w:rFonts w:hint="eastAsia" w:ascii="仿宋" w:hAnsi="仿宋" w:eastAsia="仿宋"/>
                <w:b w:val="0"/>
                <w:bCs/>
                <w:szCs w:val="21"/>
                <w:lang w:val="en-US" w:eastAsia="zh-CN"/>
              </w:rPr>
            </w:pPr>
          </w:p>
        </w:tc>
        <w:tc>
          <w:tcPr>
            <w:tcW w:w="1249" w:type="dxa"/>
            <w:vMerge w:val="continue"/>
          </w:tcPr>
          <w:p w14:paraId="6F0A065E">
            <w:pPr>
              <w:spacing w:line="320" w:lineRule="exact"/>
              <w:rPr>
                <w:rFonts w:hint="eastAsia" w:ascii="仿宋" w:hAnsi="仿宋" w:eastAsia="仿宋"/>
                <w:b/>
                <w:bCs w:val="0"/>
                <w:sz w:val="24"/>
                <w:szCs w:val="24"/>
                <w:lang w:val="en-US" w:eastAsia="zh-CN"/>
              </w:rPr>
            </w:pPr>
          </w:p>
        </w:tc>
        <w:tc>
          <w:tcPr>
            <w:tcW w:w="3539" w:type="dxa"/>
          </w:tcPr>
          <w:p w14:paraId="3909985C">
            <w:pPr>
              <w:pStyle w:val="3"/>
              <w:spacing w:before="212" w:line="220" w:lineRule="auto"/>
              <w:jc w:val="left"/>
              <w:outlineLvl w:val="1"/>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9、试验检测时，试验数据实时记录、双人复核，严禁伪造数据。接受采购人咨询，并协助采购人评估其检测项目是否符合相关要求。试验原始记录、报告、仪器校准证书、人员证件复印件，归档备查。</w:t>
            </w:r>
          </w:p>
        </w:tc>
        <w:tc>
          <w:tcPr>
            <w:tcW w:w="871" w:type="dxa"/>
          </w:tcPr>
          <w:p w14:paraId="0B787A40">
            <w:pPr>
              <w:spacing w:line="320" w:lineRule="exact"/>
              <w:rPr>
                <w:rFonts w:ascii="仿宋" w:hAnsi="仿宋" w:eastAsia="仿宋"/>
                <w:b w:val="0"/>
                <w:bCs/>
                <w:szCs w:val="21"/>
              </w:rPr>
            </w:pPr>
          </w:p>
        </w:tc>
        <w:tc>
          <w:tcPr>
            <w:tcW w:w="1329" w:type="dxa"/>
          </w:tcPr>
          <w:p w14:paraId="2E596547">
            <w:pPr>
              <w:spacing w:line="320" w:lineRule="exact"/>
              <w:rPr>
                <w:rFonts w:hint="eastAsia" w:ascii="仿宋" w:hAnsi="仿宋" w:eastAsia="仿宋"/>
                <w:b w:val="0"/>
                <w:bCs/>
                <w:szCs w:val="21"/>
                <w:lang w:val="en-US" w:eastAsia="zh-CN"/>
              </w:rPr>
            </w:pPr>
          </w:p>
        </w:tc>
        <w:tc>
          <w:tcPr>
            <w:tcW w:w="688" w:type="dxa"/>
          </w:tcPr>
          <w:p w14:paraId="415E5C3F">
            <w:pPr>
              <w:spacing w:line="320" w:lineRule="exact"/>
              <w:rPr>
                <w:rFonts w:ascii="仿宋" w:hAnsi="仿宋" w:eastAsia="仿宋"/>
                <w:b w:val="0"/>
                <w:bCs/>
                <w:szCs w:val="21"/>
              </w:rPr>
            </w:pPr>
          </w:p>
        </w:tc>
        <w:tc>
          <w:tcPr>
            <w:tcW w:w="1482" w:type="dxa"/>
          </w:tcPr>
          <w:p w14:paraId="01FA087D">
            <w:pPr>
              <w:spacing w:line="320" w:lineRule="exact"/>
              <w:rPr>
                <w:rFonts w:ascii="仿宋" w:hAnsi="仿宋" w:eastAsia="仿宋"/>
                <w:b w:val="0"/>
                <w:bCs/>
                <w:szCs w:val="21"/>
              </w:rPr>
            </w:pPr>
          </w:p>
        </w:tc>
      </w:tr>
      <w:tr w14:paraId="37473E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660" w:type="dxa"/>
            <w:vMerge w:val="continue"/>
          </w:tcPr>
          <w:p w14:paraId="2E1A29AC">
            <w:pPr>
              <w:spacing w:line="320" w:lineRule="exact"/>
              <w:rPr>
                <w:rFonts w:hint="eastAsia" w:ascii="仿宋" w:hAnsi="仿宋" w:eastAsia="仿宋"/>
                <w:b w:val="0"/>
                <w:bCs/>
                <w:szCs w:val="21"/>
                <w:lang w:val="en-US" w:eastAsia="zh-CN"/>
              </w:rPr>
            </w:pPr>
          </w:p>
        </w:tc>
        <w:tc>
          <w:tcPr>
            <w:tcW w:w="1249" w:type="dxa"/>
            <w:vMerge w:val="continue"/>
          </w:tcPr>
          <w:p w14:paraId="6A66F267">
            <w:pPr>
              <w:spacing w:line="320" w:lineRule="exact"/>
              <w:rPr>
                <w:rFonts w:hint="eastAsia" w:ascii="仿宋" w:hAnsi="仿宋" w:eastAsia="仿宋"/>
                <w:b/>
                <w:bCs w:val="0"/>
                <w:sz w:val="24"/>
                <w:szCs w:val="24"/>
                <w:lang w:val="en-US" w:eastAsia="zh-CN"/>
              </w:rPr>
            </w:pPr>
          </w:p>
        </w:tc>
        <w:tc>
          <w:tcPr>
            <w:tcW w:w="3539" w:type="dxa"/>
          </w:tcPr>
          <w:p w14:paraId="18E262F3">
            <w:pPr>
              <w:pStyle w:val="3"/>
              <w:spacing w:before="212" w:line="220" w:lineRule="auto"/>
              <w:jc w:val="left"/>
              <w:outlineLvl w:val="1"/>
              <w:rPr>
                <w:rFonts w:hint="default"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10、试验检测过程中，供应商在检测过程中应遵守国家及当地政府的有关安全、文明作业法规、 制度和规定，作好安全防护措施，确保作业人员和其他人员的安全。在检测过程中所造成的一切安全事故及造成的所有经济损失均由供应商自行承担，采购人不承担任何责任。因供应商检测试验方法不正确，操作不规范造成设备损坏，供应商负责免费维修或更换。</w:t>
            </w:r>
          </w:p>
        </w:tc>
        <w:tc>
          <w:tcPr>
            <w:tcW w:w="871" w:type="dxa"/>
          </w:tcPr>
          <w:p w14:paraId="7B9A3867">
            <w:pPr>
              <w:spacing w:line="320" w:lineRule="exact"/>
              <w:rPr>
                <w:rFonts w:ascii="仿宋" w:hAnsi="仿宋" w:eastAsia="仿宋"/>
                <w:b w:val="0"/>
                <w:bCs/>
                <w:szCs w:val="21"/>
              </w:rPr>
            </w:pPr>
          </w:p>
        </w:tc>
        <w:tc>
          <w:tcPr>
            <w:tcW w:w="1329" w:type="dxa"/>
          </w:tcPr>
          <w:p w14:paraId="2DA728FF">
            <w:pPr>
              <w:spacing w:line="320" w:lineRule="exact"/>
              <w:rPr>
                <w:rFonts w:hint="eastAsia" w:ascii="仿宋" w:hAnsi="仿宋" w:eastAsia="仿宋"/>
                <w:b w:val="0"/>
                <w:bCs/>
                <w:szCs w:val="21"/>
                <w:lang w:val="en-US" w:eastAsia="zh-CN"/>
              </w:rPr>
            </w:pPr>
          </w:p>
        </w:tc>
        <w:tc>
          <w:tcPr>
            <w:tcW w:w="688" w:type="dxa"/>
          </w:tcPr>
          <w:p w14:paraId="222F09DA">
            <w:pPr>
              <w:spacing w:line="320" w:lineRule="exact"/>
              <w:rPr>
                <w:rFonts w:ascii="仿宋" w:hAnsi="仿宋" w:eastAsia="仿宋"/>
                <w:b w:val="0"/>
                <w:bCs/>
                <w:szCs w:val="21"/>
              </w:rPr>
            </w:pPr>
          </w:p>
        </w:tc>
        <w:tc>
          <w:tcPr>
            <w:tcW w:w="1482" w:type="dxa"/>
          </w:tcPr>
          <w:p w14:paraId="7C85ED30">
            <w:pPr>
              <w:spacing w:line="320" w:lineRule="exact"/>
              <w:rPr>
                <w:rFonts w:ascii="仿宋" w:hAnsi="仿宋" w:eastAsia="仿宋"/>
                <w:b w:val="0"/>
                <w:bCs/>
                <w:szCs w:val="21"/>
              </w:rPr>
            </w:pPr>
          </w:p>
        </w:tc>
      </w:tr>
      <w:tr w14:paraId="0CF2C9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660" w:type="dxa"/>
            <w:vMerge w:val="continue"/>
          </w:tcPr>
          <w:p w14:paraId="177C88FE">
            <w:pPr>
              <w:spacing w:line="320" w:lineRule="exact"/>
              <w:rPr>
                <w:rFonts w:hint="eastAsia" w:ascii="仿宋" w:hAnsi="仿宋" w:eastAsia="仿宋"/>
                <w:b w:val="0"/>
                <w:bCs/>
                <w:szCs w:val="21"/>
                <w:lang w:val="en-US" w:eastAsia="zh-CN"/>
              </w:rPr>
            </w:pPr>
          </w:p>
        </w:tc>
        <w:tc>
          <w:tcPr>
            <w:tcW w:w="1249" w:type="dxa"/>
            <w:vMerge w:val="continue"/>
          </w:tcPr>
          <w:p w14:paraId="2E761C90">
            <w:pPr>
              <w:spacing w:line="320" w:lineRule="exact"/>
              <w:rPr>
                <w:rFonts w:hint="eastAsia" w:ascii="仿宋" w:hAnsi="仿宋" w:eastAsia="仿宋"/>
                <w:b/>
                <w:bCs w:val="0"/>
                <w:sz w:val="24"/>
                <w:szCs w:val="24"/>
                <w:lang w:val="en-US" w:eastAsia="zh-CN"/>
              </w:rPr>
            </w:pPr>
          </w:p>
        </w:tc>
        <w:tc>
          <w:tcPr>
            <w:tcW w:w="3539" w:type="dxa"/>
          </w:tcPr>
          <w:p w14:paraId="773D482B">
            <w:pPr>
              <w:pStyle w:val="3"/>
              <w:spacing w:before="212" w:line="220" w:lineRule="auto"/>
              <w:jc w:val="left"/>
              <w:outlineLvl w:val="1"/>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11、试验检测所有工作完成后，10个工作日内出具正式试验检测报告、试验检测问题分析解决报告，数据合规、结论明确。出具正式胶装报告前，需提交电子版至采购人审核，若未达到采购人要求，采购人将不予支付任何服务费用。</w:t>
            </w:r>
          </w:p>
        </w:tc>
        <w:tc>
          <w:tcPr>
            <w:tcW w:w="871" w:type="dxa"/>
          </w:tcPr>
          <w:p w14:paraId="7BDBA76B">
            <w:pPr>
              <w:spacing w:line="320" w:lineRule="exact"/>
              <w:rPr>
                <w:rFonts w:ascii="仿宋" w:hAnsi="仿宋" w:eastAsia="仿宋"/>
                <w:b w:val="0"/>
                <w:bCs/>
                <w:szCs w:val="21"/>
              </w:rPr>
            </w:pPr>
          </w:p>
        </w:tc>
        <w:tc>
          <w:tcPr>
            <w:tcW w:w="1329" w:type="dxa"/>
          </w:tcPr>
          <w:p w14:paraId="499FE201">
            <w:pPr>
              <w:spacing w:line="320" w:lineRule="exact"/>
              <w:rPr>
                <w:rFonts w:hint="eastAsia" w:ascii="仿宋" w:hAnsi="仿宋" w:eastAsia="仿宋"/>
                <w:b w:val="0"/>
                <w:bCs/>
                <w:szCs w:val="21"/>
                <w:lang w:val="en-US" w:eastAsia="zh-CN"/>
              </w:rPr>
            </w:pPr>
          </w:p>
        </w:tc>
        <w:tc>
          <w:tcPr>
            <w:tcW w:w="688" w:type="dxa"/>
          </w:tcPr>
          <w:p w14:paraId="024A3762">
            <w:pPr>
              <w:spacing w:line="320" w:lineRule="exact"/>
              <w:rPr>
                <w:rFonts w:ascii="仿宋" w:hAnsi="仿宋" w:eastAsia="仿宋"/>
                <w:b w:val="0"/>
                <w:bCs/>
                <w:szCs w:val="21"/>
              </w:rPr>
            </w:pPr>
          </w:p>
        </w:tc>
        <w:tc>
          <w:tcPr>
            <w:tcW w:w="1482" w:type="dxa"/>
          </w:tcPr>
          <w:p w14:paraId="287A9D24">
            <w:pPr>
              <w:spacing w:line="320" w:lineRule="exact"/>
              <w:rPr>
                <w:rFonts w:ascii="仿宋" w:hAnsi="仿宋" w:eastAsia="仿宋"/>
                <w:b w:val="0"/>
                <w:bCs/>
                <w:szCs w:val="21"/>
              </w:rPr>
            </w:pPr>
          </w:p>
        </w:tc>
      </w:tr>
      <w:tr w14:paraId="577454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660" w:type="dxa"/>
          </w:tcPr>
          <w:p w14:paraId="0CDF1E57">
            <w:pPr>
              <w:spacing w:line="320" w:lineRule="exact"/>
              <w:rPr>
                <w:rFonts w:hint="eastAsia" w:ascii="仿宋" w:hAnsi="仿宋" w:eastAsia="仿宋"/>
                <w:b w:val="0"/>
                <w:bCs/>
                <w:szCs w:val="21"/>
                <w:lang w:val="en-US" w:eastAsia="zh-CN"/>
              </w:rPr>
            </w:pPr>
          </w:p>
          <w:p w14:paraId="512733F9">
            <w:pPr>
              <w:spacing w:line="320" w:lineRule="exact"/>
              <w:rPr>
                <w:rFonts w:hint="eastAsia" w:ascii="仿宋" w:hAnsi="仿宋" w:eastAsia="仿宋"/>
                <w:b w:val="0"/>
                <w:bCs/>
                <w:szCs w:val="21"/>
                <w:lang w:val="en-US" w:eastAsia="zh-CN"/>
              </w:rPr>
            </w:pPr>
          </w:p>
          <w:p w14:paraId="78016898">
            <w:pPr>
              <w:spacing w:line="320" w:lineRule="exact"/>
              <w:rPr>
                <w:rFonts w:hint="eastAsia" w:ascii="仿宋" w:hAnsi="仿宋" w:eastAsia="仿宋"/>
                <w:b w:val="0"/>
                <w:bCs/>
                <w:szCs w:val="21"/>
                <w:lang w:val="en-US" w:eastAsia="zh-CN"/>
              </w:rPr>
            </w:pPr>
          </w:p>
          <w:p w14:paraId="6C99B8D0">
            <w:pPr>
              <w:spacing w:line="320" w:lineRule="exact"/>
              <w:rPr>
                <w:rFonts w:hint="eastAsia" w:ascii="仿宋" w:hAnsi="仿宋" w:eastAsia="仿宋"/>
                <w:b w:val="0"/>
                <w:bCs/>
                <w:szCs w:val="21"/>
                <w:lang w:val="en-US" w:eastAsia="zh-CN"/>
              </w:rPr>
            </w:pPr>
          </w:p>
          <w:p w14:paraId="14C7371E">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4、</w:t>
            </w:r>
          </w:p>
        </w:tc>
        <w:tc>
          <w:tcPr>
            <w:tcW w:w="1249" w:type="dxa"/>
          </w:tcPr>
          <w:p w14:paraId="351F755B">
            <w:pPr>
              <w:spacing w:line="320" w:lineRule="exact"/>
              <w:rPr>
                <w:rFonts w:hint="eastAsia" w:ascii="仿宋" w:hAnsi="仿宋" w:eastAsia="仿宋"/>
                <w:b/>
                <w:bCs w:val="0"/>
                <w:sz w:val="24"/>
                <w:szCs w:val="24"/>
                <w:lang w:val="en-US" w:eastAsia="zh-CN"/>
              </w:rPr>
            </w:pPr>
          </w:p>
          <w:p w14:paraId="00CF92EB">
            <w:pPr>
              <w:spacing w:line="320" w:lineRule="exact"/>
              <w:rPr>
                <w:rFonts w:hint="eastAsia" w:ascii="仿宋" w:hAnsi="仿宋" w:eastAsia="仿宋"/>
                <w:b/>
                <w:bCs w:val="0"/>
                <w:sz w:val="24"/>
                <w:szCs w:val="24"/>
                <w:lang w:val="en-US" w:eastAsia="zh-CN"/>
              </w:rPr>
            </w:pPr>
          </w:p>
          <w:p w14:paraId="79A35536">
            <w:pPr>
              <w:spacing w:line="320" w:lineRule="exact"/>
              <w:rPr>
                <w:rFonts w:hint="eastAsia" w:ascii="仿宋" w:hAnsi="仿宋" w:eastAsia="仿宋"/>
                <w:b/>
                <w:bCs w:val="0"/>
                <w:sz w:val="24"/>
                <w:szCs w:val="24"/>
                <w:lang w:val="en-US" w:eastAsia="zh-CN"/>
              </w:rPr>
            </w:pPr>
          </w:p>
          <w:p w14:paraId="6DE2D0E6">
            <w:pPr>
              <w:spacing w:line="320" w:lineRule="exact"/>
              <w:rPr>
                <w:rFonts w:hint="default" w:ascii="仿宋" w:hAnsi="仿宋" w:eastAsia="仿宋"/>
                <w:b/>
                <w:bCs w:val="0"/>
                <w:sz w:val="24"/>
                <w:szCs w:val="24"/>
                <w:lang w:val="en-US" w:eastAsia="zh-CN"/>
              </w:rPr>
            </w:pPr>
            <w:r>
              <w:rPr>
                <w:rFonts w:hint="eastAsia" w:ascii="仿宋" w:hAnsi="仿宋" w:eastAsia="仿宋"/>
                <w:b/>
                <w:bCs w:val="0"/>
                <w:sz w:val="24"/>
                <w:szCs w:val="24"/>
                <w:lang w:val="en-US" w:eastAsia="zh-CN"/>
              </w:rPr>
              <w:t>四、服务期限</w:t>
            </w:r>
          </w:p>
        </w:tc>
        <w:tc>
          <w:tcPr>
            <w:tcW w:w="3539" w:type="dxa"/>
          </w:tcPr>
          <w:p w14:paraId="0F8DE976">
            <w:pPr>
              <w:pStyle w:val="3"/>
              <w:spacing w:before="212" w:line="220" w:lineRule="auto"/>
              <w:jc w:val="left"/>
              <w:outlineLvl w:val="1"/>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一年，期满前经采购人考核合格的可续签下一年合同，最多可续签两次，考核不合格不再续签。在当年次服务期内，采购人根据实际需要来决定是否由供应商进行当年次配电房电力设备预防性试验服务，若不进行则不产生服务费用。</w:t>
            </w:r>
          </w:p>
        </w:tc>
        <w:tc>
          <w:tcPr>
            <w:tcW w:w="871" w:type="dxa"/>
          </w:tcPr>
          <w:p w14:paraId="0CB1564B">
            <w:pPr>
              <w:spacing w:line="320" w:lineRule="exact"/>
              <w:rPr>
                <w:rFonts w:ascii="仿宋" w:hAnsi="仿宋" w:eastAsia="仿宋"/>
                <w:b w:val="0"/>
                <w:bCs/>
                <w:szCs w:val="21"/>
              </w:rPr>
            </w:pPr>
          </w:p>
        </w:tc>
        <w:tc>
          <w:tcPr>
            <w:tcW w:w="1329" w:type="dxa"/>
          </w:tcPr>
          <w:p w14:paraId="44EB1B7C">
            <w:pPr>
              <w:spacing w:line="320" w:lineRule="exact"/>
              <w:rPr>
                <w:rFonts w:hint="eastAsia" w:ascii="仿宋" w:hAnsi="仿宋" w:eastAsia="仿宋"/>
                <w:b w:val="0"/>
                <w:bCs/>
                <w:szCs w:val="21"/>
                <w:lang w:val="en-US" w:eastAsia="zh-CN"/>
              </w:rPr>
            </w:pPr>
          </w:p>
        </w:tc>
        <w:tc>
          <w:tcPr>
            <w:tcW w:w="688" w:type="dxa"/>
          </w:tcPr>
          <w:p w14:paraId="13E853CE">
            <w:pPr>
              <w:spacing w:line="320" w:lineRule="exact"/>
              <w:rPr>
                <w:rFonts w:ascii="仿宋" w:hAnsi="仿宋" w:eastAsia="仿宋"/>
                <w:b w:val="0"/>
                <w:bCs/>
                <w:szCs w:val="21"/>
              </w:rPr>
            </w:pPr>
          </w:p>
        </w:tc>
        <w:tc>
          <w:tcPr>
            <w:tcW w:w="1482" w:type="dxa"/>
          </w:tcPr>
          <w:p w14:paraId="303EB3D0">
            <w:pPr>
              <w:spacing w:line="320" w:lineRule="exact"/>
              <w:rPr>
                <w:rFonts w:ascii="仿宋" w:hAnsi="仿宋" w:eastAsia="仿宋"/>
                <w:b w:val="0"/>
                <w:bCs/>
                <w:szCs w:val="21"/>
              </w:rPr>
            </w:pPr>
          </w:p>
        </w:tc>
      </w:tr>
      <w:tr w14:paraId="3104E9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660" w:type="dxa"/>
          </w:tcPr>
          <w:p w14:paraId="7796A2CC">
            <w:pPr>
              <w:spacing w:line="320" w:lineRule="exact"/>
              <w:rPr>
                <w:rFonts w:hint="eastAsia" w:ascii="仿宋" w:hAnsi="仿宋" w:eastAsia="仿宋"/>
                <w:b w:val="0"/>
                <w:bCs/>
                <w:szCs w:val="21"/>
                <w:lang w:val="en-US" w:eastAsia="zh-CN"/>
              </w:rPr>
            </w:pPr>
          </w:p>
          <w:p w14:paraId="35288769">
            <w:pPr>
              <w:pStyle w:val="2"/>
              <w:rPr>
                <w:rFonts w:hint="eastAsia" w:ascii="仿宋" w:hAnsi="仿宋" w:eastAsia="仿宋"/>
                <w:b w:val="0"/>
                <w:bCs/>
                <w:szCs w:val="21"/>
                <w:lang w:val="en-US" w:eastAsia="zh-CN"/>
              </w:rPr>
            </w:pPr>
          </w:p>
          <w:p w14:paraId="74078A5A">
            <w:pPr>
              <w:pStyle w:val="2"/>
              <w:rPr>
                <w:rFonts w:hint="eastAsia" w:ascii="仿宋" w:hAnsi="仿宋" w:eastAsia="仿宋"/>
                <w:b w:val="0"/>
                <w:bCs/>
                <w:szCs w:val="21"/>
                <w:lang w:val="en-US" w:eastAsia="zh-CN"/>
              </w:rPr>
            </w:pPr>
          </w:p>
          <w:p w14:paraId="2A8D514D">
            <w:pPr>
              <w:pStyle w:val="2"/>
              <w:rPr>
                <w:rFonts w:hint="default" w:ascii="仿宋" w:hAnsi="仿宋" w:eastAsia="仿宋"/>
                <w:b w:val="0"/>
                <w:bCs/>
                <w:szCs w:val="21"/>
                <w:lang w:val="en-US" w:eastAsia="zh-CN"/>
              </w:rPr>
            </w:pPr>
            <w:r>
              <w:rPr>
                <w:rFonts w:hint="eastAsia" w:ascii="仿宋" w:hAnsi="仿宋" w:eastAsia="仿宋"/>
                <w:b w:val="0"/>
                <w:bCs/>
                <w:szCs w:val="21"/>
                <w:lang w:val="en-US" w:eastAsia="zh-CN"/>
              </w:rPr>
              <w:t>5</w:t>
            </w:r>
          </w:p>
        </w:tc>
        <w:tc>
          <w:tcPr>
            <w:tcW w:w="1249" w:type="dxa"/>
          </w:tcPr>
          <w:p w14:paraId="528AC492">
            <w:pPr>
              <w:spacing w:line="320" w:lineRule="exact"/>
              <w:rPr>
                <w:rFonts w:hint="eastAsia" w:ascii="仿宋" w:hAnsi="仿宋" w:eastAsia="仿宋"/>
                <w:b/>
                <w:bCs w:val="0"/>
                <w:sz w:val="24"/>
                <w:szCs w:val="24"/>
                <w:lang w:val="en-US" w:eastAsia="zh-CN"/>
              </w:rPr>
            </w:pPr>
          </w:p>
          <w:p w14:paraId="60E98927">
            <w:pPr>
              <w:spacing w:line="320" w:lineRule="exact"/>
              <w:rPr>
                <w:rFonts w:hint="eastAsia" w:ascii="仿宋" w:hAnsi="仿宋" w:eastAsia="仿宋"/>
                <w:b/>
                <w:bCs w:val="0"/>
                <w:sz w:val="24"/>
                <w:szCs w:val="24"/>
                <w:lang w:val="en-US" w:eastAsia="zh-CN"/>
              </w:rPr>
            </w:pPr>
            <w:r>
              <w:rPr>
                <w:rFonts w:hint="eastAsia" w:ascii="仿宋" w:hAnsi="仿宋" w:eastAsia="仿宋"/>
                <w:b/>
                <w:bCs w:val="0"/>
                <w:sz w:val="24"/>
                <w:szCs w:val="24"/>
                <w:lang w:val="en-US" w:eastAsia="zh-CN"/>
              </w:rPr>
              <w:t xml:space="preserve">五、结算方式 </w:t>
            </w:r>
          </w:p>
        </w:tc>
        <w:tc>
          <w:tcPr>
            <w:tcW w:w="3539" w:type="dxa"/>
          </w:tcPr>
          <w:p w14:paraId="2E4941A4">
            <w:pPr>
              <w:pStyle w:val="3"/>
              <w:spacing w:before="212" w:line="220" w:lineRule="auto"/>
              <w:jc w:val="left"/>
              <w:outlineLvl w:val="1"/>
              <w:rPr>
                <w:rFonts w:hint="eastAsia" w:ascii="仿宋" w:hAnsi="仿宋" w:eastAsia="仿宋" w:cs="仿宋"/>
                <w:b w:val="0"/>
                <w:bCs/>
                <w:kern w:val="2"/>
                <w:sz w:val="24"/>
                <w:szCs w:val="24"/>
                <w:lang w:val="en-US" w:eastAsia="zh-CN" w:bidi="ar-SA"/>
              </w:rPr>
            </w:pPr>
          </w:p>
          <w:p w14:paraId="6B38F383">
            <w:pPr>
              <w:pStyle w:val="3"/>
              <w:spacing w:before="212" w:line="220" w:lineRule="auto"/>
              <w:ind w:firstLine="480" w:firstLineChars="200"/>
              <w:jc w:val="left"/>
              <w:outlineLvl w:val="1"/>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按被检测设备名称、数量来据实结算。签订合同后，供应商在服务期内完成合同内全部服务内容并提供采购人认可的试验检测服务报告、试验检测问题分析解决报告和结算报审单供采购人审计部门审核，由供应商按审核结算价款开具发票，采购人在收到发票后3个月内一次性支付当年次检测服务费(无息)。</w:t>
            </w:r>
          </w:p>
        </w:tc>
        <w:tc>
          <w:tcPr>
            <w:tcW w:w="871" w:type="dxa"/>
          </w:tcPr>
          <w:p w14:paraId="3B07AED1">
            <w:pPr>
              <w:spacing w:line="320" w:lineRule="exact"/>
              <w:rPr>
                <w:rFonts w:ascii="仿宋" w:hAnsi="仿宋" w:eastAsia="仿宋"/>
                <w:b w:val="0"/>
                <w:bCs/>
                <w:szCs w:val="21"/>
              </w:rPr>
            </w:pPr>
          </w:p>
        </w:tc>
        <w:tc>
          <w:tcPr>
            <w:tcW w:w="1329" w:type="dxa"/>
          </w:tcPr>
          <w:p w14:paraId="3CE250E0">
            <w:pPr>
              <w:spacing w:line="320" w:lineRule="exact"/>
              <w:rPr>
                <w:rFonts w:hint="eastAsia" w:ascii="仿宋" w:hAnsi="仿宋" w:eastAsia="仿宋"/>
                <w:b w:val="0"/>
                <w:bCs/>
                <w:szCs w:val="21"/>
                <w:lang w:val="en-US" w:eastAsia="zh-CN"/>
              </w:rPr>
            </w:pPr>
          </w:p>
        </w:tc>
        <w:tc>
          <w:tcPr>
            <w:tcW w:w="688" w:type="dxa"/>
          </w:tcPr>
          <w:p w14:paraId="39496EEE">
            <w:pPr>
              <w:spacing w:line="320" w:lineRule="exact"/>
              <w:rPr>
                <w:rFonts w:ascii="仿宋" w:hAnsi="仿宋" w:eastAsia="仿宋"/>
                <w:b w:val="0"/>
                <w:bCs/>
                <w:szCs w:val="21"/>
              </w:rPr>
            </w:pPr>
          </w:p>
        </w:tc>
        <w:tc>
          <w:tcPr>
            <w:tcW w:w="1482" w:type="dxa"/>
          </w:tcPr>
          <w:p w14:paraId="4C0D476C">
            <w:pPr>
              <w:spacing w:line="320" w:lineRule="exact"/>
              <w:rPr>
                <w:rFonts w:ascii="仿宋" w:hAnsi="仿宋" w:eastAsia="仿宋"/>
                <w:b w:val="0"/>
                <w:bCs/>
                <w:szCs w:val="21"/>
              </w:rPr>
            </w:pPr>
          </w:p>
        </w:tc>
      </w:tr>
      <w:tr w14:paraId="6955E5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660" w:type="dxa"/>
            <w:vMerge w:val="restart"/>
          </w:tcPr>
          <w:p w14:paraId="48221582">
            <w:pPr>
              <w:pStyle w:val="2"/>
              <w:rPr>
                <w:rFonts w:hint="eastAsia" w:ascii="仿宋" w:hAnsi="仿宋" w:eastAsia="仿宋"/>
                <w:b w:val="0"/>
                <w:bCs/>
                <w:szCs w:val="21"/>
                <w:lang w:val="en-US" w:eastAsia="zh-CN"/>
              </w:rPr>
            </w:pPr>
          </w:p>
          <w:p w14:paraId="55499155">
            <w:pPr>
              <w:pStyle w:val="2"/>
              <w:rPr>
                <w:rFonts w:hint="eastAsia" w:ascii="仿宋" w:hAnsi="仿宋" w:eastAsia="仿宋"/>
                <w:b w:val="0"/>
                <w:bCs/>
                <w:szCs w:val="21"/>
                <w:lang w:val="en-US" w:eastAsia="zh-CN"/>
              </w:rPr>
            </w:pPr>
          </w:p>
          <w:p w14:paraId="2A3CADCC">
            <w:pPr>
              <w:pStyle w:val="2"/>
              <w:rPr>
                <w:rFonts w:hint="eastAsia" w:ascii="仿宋" w:hAnsi="仿宋" w:eastAsia="仿宋"/>
                <w:b w:val="0"/>
                <w:bCs/>
                <w:szCs w:val="21"/>
                <w:lang w:val="en-US" w:eastAsia="zh-CN"/>
              </w:rPr>
            </w:pPr>
          </w:p>
          <w:p w14:paraId="690DD9F4">
            <w:pPr>
              <w:pStyle w:val="2"/>
              <w:rPr>
                <w:rFonts w:hint="default" w:ascii="仿宋" w:hAnsi="仿宋" w:eastAsia="仿宋"/>
                <w:b w:val="0"/>
                <w:bCs/>
                <w:szCs w:val="21"/>
                <w:lang w:val="en-US" w:eastAsia="zh-CN"/>
              </w:rPr>
            </w:pPr>
            <w:r>
              <w:rPr>
                <w:rFonts w:hint="eastAsia" w:ascii="仿宋" w:hAnsi="仿宋" w:eastAsia="仿宋"/>
                <w:b w:val="0"/>
                <w:bCs/>
                <w:szCs w:val="21"/>
                <w:lang w:val="en-US" w:eastAsia="zh-CN"/>
              </w:rPr>
              <w:t>6</w:t>
            </w:r>
          </w:p>
        </w:tc>
        <w:tc>
          <w:tcPr>
            <w:tcW w:w="1249" w:type="dxa"/>
            <w:vMerge w:val="restart"/>
          </w:tcPr>
          <w:p w14:paraId="3D98529A">
            <w:pPr>
              <w:spacing w:line="320" w:lineRule="exact"/>
              <w:rPr>
                <w:rFonts w:hint="eastAsia" w:ascii="仿宋" w:hAnsi="仿宋" w:eastAsia="仿宋"/>
                <w:b/>
                <w:bCs w:val="0"/>
                <w:sz w:val="24"/>
                <w:szCs w:val="24"/>
                <w:lang w:val="en-US" w:eastAsia="zh-CN"/>
              </w:rPr>
            </w:pPr>
          </w:p>
          <w:p w14:paraId="1D0729BD">
            <w:pPr>
              <w:pStyle w:val="2"/>
              <w:rPr>
                <w:rFonts w:hint="eastAsia" w:ascii="仿宋" w:hAnsi="仿宋" w:eastAsia="仿宋"/>
                <w:b/>
                <w:bCs w:val="0"/>
                <w:sz w:val="24"/>
                <w:szCs w:val="24"/>
                <w:lang w:val="en-US" w:eastAsia="zh-CN"/>
              </w:rPr>
            </w:pPr>
          </w:p>
          <w:p w14:paraId="57170E4E">
            <w:pPr>
              <w:pStyle w:val="2"/>
              <w:rPr>
                <w:rFonts w:hint="eastAsia" w:ascii="仿宋" w:hAnsi="仿宋" w:eastAsia="仿宋"/>
                <w:b/>
                <w:bCs w:val="0"/>
                <w:sz w:val="24"/>
                <w:szCs w:val="24"/>
                <w:lang w:val="en-US" w:eastAsia="zh-CN"/>
              </w:rPr>
            </w:pPr>
          </w:p>
          <w:p w14:paraId="7DAB45D7">
            <w:pPr>
              <w:pStyle w:val="2"/>
              <w:ind w:left="0" w:leftChars="0" w:firstLine="0" w:firstLineChars="0"/>
              <w:rPr>
                <w:rFonts w:hint="default" w:ascii="仿宋" w:hAnsi="仿宋" w:eastAsia="仿宋"/>
                <w:b/>
                <w:bCs w:val="0"/>
                <w:sz w:val="24"/>
                <w:szCs w:val="24"/>
                <w:lang w:val="en-US" w:eastAsia="zh-CN"/>
              </w:rPr>
            </w:pPr>
            <w:r>
              <w:rPr>
                <w:rFonts w:hint="eastAsia" w:ascii="仿宋" w:hAnsi="仿宋" w:eastAsia="仿宋"/>
                <w:b/>
                <w:bCs w:val="0"/>
                <w:sz w:val="24"/>
                <w:szCs w:val="24"/>
                <w:lang w:val="en-US" w:eastAsia="zh-CN"/>
              </w:rPr>
              <w:t>六、试验内容</w:t>
            </w:r>
          </w:p>
        </w:tc>
        <w:tc>
          <w:tcPr>
            <w:tcW w:w="3539" w:type="dxa"/>
          </w:tcPr>
          <w:p w14:paraId="65055EF4">
            <w:pPr>
              <w:pStyle w:val="3"/>
              <w:spacing w:before="212" w:line="220" w:lineRule="auto"/>
              <w:jc w:val="left"/>
              <w:outlineLvl w:val="1"/>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1.干式变压器：</w:t>
            </w:r>
          </w:p>
          <w:p w14:paraId="081D9168">
            <w:pPr>
              <w:pStyle w:val="3"/>
              <w:spacing w:before="212" w:line="220" w:lineRule="auto"/>
              <w:jc w:val="left"/>
              <w:outlineLvl w:val="1"/>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①绕组绝缘电阻；②绕组直流电阻；③交流耐压试验；</w:t>
            </w:r>
          </w:p>
          <w:p w14:paraId="4B75EBC5">
            <w:pPr>
              <w:pStyle w:val="3"/>
              <w:spacing w:before="212" w:line="220" w:lineRule="auto"/>
              <w:jc w:val="left"/>
              <w:outlineLvl w:val="1"/>
              <w:rPr>
                <w:rFonts w:hint="eastAsia" w:ascii="仿宋" w:hAnsi="仿宋" w:eastAsia="仿宋" w:cs="仿宋"/>
                <w:lang w:val="en-US" w:eastAsia="zh-CN"/>
              </w:rPr>
            </w:pPr>
            <w:r>
              <w:rPr>
                <w:rFonts w:hint="eastAsia" w:ascii="仿宋" w:hAnsi="仿宋" w:eastAsia="仿宋" w:cs="仿宋"/>
                <w:i w:val="0"/>
                <w:iCs w:val="0"/>
                <w:color w:val="000000"/>
                <w:kern w:val="0"/>
                <w:sz w:val="24"/>
                <w:szCs w:val="24"/>
                <w:u w:val="none"/>
                <w:lang w:val="en-US" w:eastAsia="zh-CN" w:bidi="ar"/>
              </w:rPr>
              <w:t>④穿芯螺栓、夹件、绑扎钢带、铁芯、线圈压环及屏蔽等的绝缘电阻;⑤变压器绕组电压比；⑥测温装置及其二次回路试验；⑦冷却装置及其二次回路检查试验。</w:t>
            </w:r>
          </w:p>
        </w:tc>
        <w:tc>
          <w:tcPr>
            <w:tcW w:w="871" w:type="dxa"/>
          </w:tcPr>
          <w:p w14:paraId="4D06BD0C">
            <w:pPr>
              <w:spacing w:line="320" w:lineRule="exact"/>
              <w:rPr>
                <w:rFonts w:ascii="仿宋" w:hAnsi="仿宋" w:eastAsia="仿宋"/>
                <w:b w:val="0"/>
                <w:bCs/>
                <w:szCs w:val="21"/>
              </w:rPr>
            </w:pPr>
          </w:p>
        </w:tc>
        <w:tc>
          <w:tcPr>
            <w:tcW w:w="1329" w:type="dxa"/>
          </w:tcPr>
          <w:p w14:paraId="111813B8">
            <w:pPr>
              <w:spacing w:line="320" w:lineRule="exact"/>
              <w:rPr>
                <w:rFonts w:hint="eastAsia" w:ascii="仿宋" w:hAnsi="仿宋" w:eastAsia="仿宋"/>
                <w:b w:val="0"/>
                <w:bCs/>
                <w:szCs w:val="21"/>
                <w:lang w:val="en-US" w:eastAsia="zh-CN"/>
              </w:rPr>
            </w:pPr>
          </w:p>
        </w:tc>
        <w:tc>
          <w:tcPr>
            <w:tcW w:w="688" w:type="dxa"/>
          </w:tcPr>
          <w:p w14:paraId="2026C1DE">
            <w:pPr>
              <w:spacing w:line="320" w:lineRule="exact"/>
              <w:rPr>
                <w:rFonts w:ascii="仿宋" w:hAnsi="仿宋" w:eastAsia="仿宋"/>
                <w:b w:val="0"/>
                <w:bCs/>
                <w:szCs w:val="21"/>
              </w:rPr>
            </w:pPr>
          </w:p>
        </w:tc>
        <w:tc>
          <w:tcPr>
            <w:tcW w:w="1482" w:type="dxa"/>
          </w:tcPr>
          <w:p w14:paraId="5FD86893">
            <w:pPr>
              <w:spacing w:line="320" w:lineRule="exact"/>
              <w:rPr>
                <w:rFonts w:ascii="仿宋" w:hAnsi="仿宋" w:eastAsia="仿宋"/>
                <w:b w:val="0"/>
                <w:bCs/>
                <w:szCs w:val="21"/>
              </w:rPr>
            </w:pPr>
          </w:p>
        </w:tc>
      </w:tr>
      <w:tr w14:paraId="412225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660" w:type="dxa"/>
            <w:vMerge w:val="continue"/>
          </w:tcPr>
          <w:p w14:paraId="36F6B254">
            <w:pPr>
              <w:pStyle w:val="2"/>
              <w:rPr>
                <w:rFonts w:hint="eastAsia" w:ascii="仿宋" w:hAnsi="仿宋" w:eastAsia="仿宋"/>
                <w:b w:val="0"/>
                <w:bCs/>
                <w:szCs w:val="21"/>
                <w:lang w:val="en-US" w:eastAsia="zh-CN"/>
              </w:rPr>
            </w:pPr>
          </w:p>
        </w:tc>
        <w:tc>
          <w:tcPr>
            <w:tcW w:w="1249" w:type="dxa"/>
            <w:vMerge w:val="continue"/>
          </w:tcPr>
          <w:p w14:paraId="0B01A55B">
            <w:pPr>
              <w:pStyle w:val="2"/>
              <w:ind w:left="0" w:leftChars="0" w:firstLine="0" w:firstLineChars="0"/>
              <w:rPr>
                <w:rFonts w:hint="eastAsia" w:ascii="仿宋" w:hAnsi="仿宋" w:eastAsia="仿宋"/>
                <w:b/>
                <w:bCs w:val="0"/>
                <w:sz w:val="24"/>
                <w:szCs w:val="24"/>
                <w:lang w:val="en-US" w:eastAsia="zh-CN"/>
              </w:rPr>
            </w:pPr>
          </w:p>
        </w:tc>
        <w:tc>
          <w:tcPr>
            <w:tcW w:w="3539" w:type="dxa"/>
          </w:tcPr>
          <w:p w14:paraId="6536B0F7">
            <w:pPr>
              <w:pStyle w:val="4"/>
              <w:numPr>
                <w:ilvl w:val="0"/>
                <w:numId w:val="2"/>
              </w:numPr>
              <w:ind w:left="0" w:leftChars="0" w:firstLine="0" w:firstLineChars="0"/>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高压开关柜：</w:t>
            </w:r>
          </w:p>
          <w:p w14:paraId="5C45E029">
            <w:pPr>
              <w:numPr>
                <w:ilvl w:val="0"/>
                <w:numId w:val="0"/>
              </w:numPr>
              <w:rPr>
                <w:rFonts w:hint="eastAsia" w:ascii="仿宋" w:hAnsi="仿宋" w:eastAsia="仿宋" w:cs="仿宋"/>
                <w:lang w:val="en-US" w:eastAsia="zh-CN"/>
              </w:rPr>
            </w:pPr>
            <w:r>
              <w:rPr>
                <w:rFonts w:hint="eastAsia" w:ascii="仿宋" w:hAnsi="仿宋" w:eastAsia="仿宋" w:cs="仿宋"/>
                <w:b/>
                <w:bCs/>
                <w:i w:val="0"/>
                <w:iCs w:val="0"/>
                <w:color w:val="000000"/>
                <w:kern w:val="0"/>
                <w:sz w:val="24"/>
                <w:szCs w:val="24"/>
                <w:u w:val="none"/>
                <w:lang w:val="en-US" w:eastAsia="zh-CN" w:bidi="ar"/>
              </w:rPr>
              <w:t>①真空断路器试验：</w:t>
            </w:r>
            <w:r>
              <w:rPr>
                <w:rFonts w:hint="eastAsia" w:ascii="仿宋" w:hAnsi="仿宋" w:eastAsia="仿宋" w:cs="仿宋"/>
                <w:i w:val="0"/>
                <w:iCs w:val="0"/>
                <w:color w:val="000000"/>
                <w:kern w:val="0"/>
                <w:sz w:val="24"/>
                <w:szCs w:val="24"/>
                <w:u w:val="none"/>
                <w:lang w:val="en-US" w:eastAsia="zh-CN" w:bidi="ar"/>
              </w:rPr>
              <w:t xml:space="preserve">1.绝缘电阻；2.交流耐压试验；3. 辅助回路和控制回路交流耐压试验；4.导电回路电阻；5.分、合闸线圈直流电阻测试；6.开关特性测试；7.操作机构分合闸电压测试；8.过电流保护试验。                              </w:t>
            </w:r>
            <w:r>
              <w:rPr>
                <w:rFonts w:hint="eastAsia" w:ascii="仿宋" w:hAnsi="仿宋" w:eastAsia="仿宋" w:cs="仿宋"/>
                <w:b/>
                <w:bCs/>
                <w:i w:val="0"/>
                <w:iCs w:val="0"/>
                <w:color w:val="000000"/>
                <w:kern w:val="0"/>
                <w:sz w:val="24"/>
                <w:szCs w:val="24"/>
                <w:u w:val="none"/>
                <w:lang w:val="en-US" w:eastAsia="zh-CN" w:bidi="ar"/>
              </w:rPr>
              <w:t>②电压互感器试验：</w:t>
            </w:r>
            <w:r>
              <w:rPr>
                <w:rFonts w:hint="eastAsia" w:ascii="仿宋" w:hAnsi="仿宋" w:eastAsia="仿宋" w:cs="仿宋"/>
                <w:i w:val="0"/>
                <w:iCs w:val="0"/>
                <w:color w:val="000000"/>
                <w:kern w:val="0"/>
                <w:sz w:val="24"/>
                <w:szCs w:val="24"/>
                <w:u w:val="none"/>
                <w:lang w:val="en-US" w:eastAsia="zh-CN" w:bidi="ar"/>
              </w:rPr>
              <w:t>1.绝缘电阻；2.交流耐压；3.变比试验。</w:t>
            </w:r>
            <w:r>
              <w:rPr>
                <w:rFonts w:hint="eastAsia" w:ascii="仿宋" w:hAnsi="仿宋" w:eastAsia="仿宋" w:cs="仿宋"/>
                <w:b/>
                <w:bCs/>
                <w:i w:val="0"/>
                <w:iCs w:val="0"/>
                <w:color w:val="000000"/>
                <w:kern w:val="0"/>
                <w:sz w:val="24"/>
                <w:szCs w:val="24"/>
                <w:u w:val="none"/>
                <w:lang w:val="en-US" w:eastAsia="zh-CN" w:bidi="ar"/>
              </w:rPr>
              <w:t>③避雷器试验：</w:t>
            </w:r>
            <w:r>
              <w:rPr>
                <w:rFonts w:hint="eastAsia" w:ascii="仿宋" w:hAnsi="仿宋" w:eastAsia="仿宋" w:cs="仿宋"/>
                <w:i w:val="0"/>
                <w:iCs w:val="0"/>
                <w:color w:val="000000"/>
                <w:kern w:val="0"/>
                <w:sz w:val="24"/>
                <w:szCs w:val="24"/>
                <w:u w:val="none"/>
                <w:lang w:val="en-US" w:eastAsia="zh-CN" w:bidi="ar"/>
              </w:rPr>
              <w:t>1.绝缘电阻；2.直流 1mA 电压计 0.75 倍电压下的 泄露电流测试；3.运行电压下的交流泄露电流测试；4.底座绝缘电阻；5.检查放电计数器动作情况。</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b/>
                <w:bCs/>
                <w:i w:val="0"/>
                <w:iCs w:val="0"/>
                <w:color w:val="000000"/>
                <w:kern w:val="0"/>
                <w:sz w:val="24"/>
                <w:szCs w:val="24"/>
                <w:u w:val="none"/>
                <w:lang w:val="en-US" w:eastAsia="zh-CN" w:bidi="ar"/>
              </w:rPr>
              <w:t>④微机保护装置试验：</w:t>
            </w:r>
            <w:r>
              <w:rPr>
                <w:rFonts w:hint="eastAsia" w:ascii="仿宋" w:hAnsi="仿宋" w:eastAsia="仿宋" w:cs="仿宋"/>
                <w:i w:val="0"/>
                <w:iCs w:val="0"/>
                <w:color w:val="000000"/>
                <w:kern w:val="0"/>
                <w:sz w:val="24"/>
                <w:szCs w:val="24"/>
                <w:u w:val="none"/>
                <w:lang w:val="en-US" w:eastAsia="zh-CN" w:bidi="ar"/>
              </w:rPr>
              <w:t>1.装置内、外部检查；2.绝缘检验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3.上电检查；4、逆变电源检查；5.开关量输入回路检查；6.输出信号检查；7.定值校验；8.整组校验；9.保护专用光纤接口装置检验。 </w:t>
            </w:r>
            <w:r>
              <w:rPr>
                <w:rFonts w:hint="eastAsia" w:ascii="仿宋" w:hAnsi="仿宋" w:eastAsia="仿宋" w:cs="仿宋"/>
                <w:b/>
                <w:bCs/>
                <w:i w:val="0"/>
                <w:iCs w:val="0"/>
                <w:color w:val="000000"/>
                <w:kern w:val="0"/>
                <w:sz w:val="24"/>
                <w:szCs w:val="24"/>
                <w:u w:val="none"/>
                <w:lang w:val="en-US" w:eastAsia="zh-CN" w:bidi="ar"/>
              </w:rPr>
              <w:t>⑤母线试验：</w:t>
            </w:r>
            <w:r>
              <w:rPr>
                <w:rFonts w:hint="eastAsia" w:ascii="仿宋" w:hAnsi="仿宋" w:eastAsia="仿宋" w:cs="仿宋"/>
                <w:i w:val="0"/>
                <w:iCs w:val="0"/>
                <w:color w:val="000000"/>
                <w:kern w:val="0"/>
                <w:sz w:val="24"/>
                <w:szCs w:val="24"/>
                <w:u w:val="none"/>
                <w:lang w:val="en-US" w:eastAsia="zh-CN" w:bidi="ar"/>
              </w:rPr>
              <w:t>1.绝缘电阻测试；2.交流耐压检测。</w:t>
            </w:r>
            <w:r>
              <w:rPr>
                <w:rFonts w:hint="eastAsia" w:ascii="仿宋" w:hAnsi="仿宋" w:eastAsia="仿宋" w:cs="仿宋"/>
                <w:b/>
                <w:bCs/>
                <w:i w:val="0"/>
                <w:iCs w:val="0"/>
                <w:color w:val="000000"/>
                <w:kern w:val="0"/>
                <w:sz w:val="24"/>
                <w:szCs w:val="24"/>
                <w:u w:val="none"/>
                <w:lang w:val="en-US" w:eastAsia="zh-CN" w:bidi="ar"/>
              </w:rPr>
              <w:t>⑥隔离开关试验：</w:t>
            </w:r>
            <w:r>
              <w:rPr>
                <w:rFonts w:hint="eastAsia" w:ascii="仿宋" w:hAnsi="仿宋" w:eastAsia="仿宋" w:cs="仿宋"/>
                <w:i w:val="0"/>
                <w:iCs w:val="0"/>
                <w:color w:val="000000"/>
                <w:kern w:val="0"/>
                <w:sz w:val="24"/>
                <w:szCs w:val="24"/>
                <w:u w:val="none"/>
                <w:lang w:val="en-US" w:eastAsia="zh-CN" w:bidi="ar"/>
              </w:rPr>
              <w:t>1.测量绝缘电阻；2.交流耐压试验；3.测量导电回路电阻；4.测量最低动作电压；5.检查操动机构的动作情况。</w:t>
            </w:r>
          </w:p>
        </w:tc>
        <w:tc>
          <w:tcPr>
            <w:tcW w:w="871" w:type="dxa"/>
          </w:tcPr>
          <w:p w14:paraId="4ED1782C">
            <w:pPr>
              <w:spacing w:line="320" w:lineRule="exact"/>
              <w:rPr>
                <w:rFonts w:ascii="仿宋" w:hAnsi="仿宋" w:eastAsia="仿宋"/>
                <w:b w:val="0"/>
                <w:bCs/>
                <w:szCs w:val="21"/>
              </w:rPr>
            </w:pPr>
          </w:p>
        </w:tc>
        <w:tc>
          <w:tcPr>
            <w:tcW w:w="1329" w:type="dxa"/>
          </w:tcPr>
          <w:p w14:paraId="7BE394D2">
            <w:pPr>
              <w:spacing w:line="320" w:lineRule="exact"/>
              <w:rPr>
                <w:rFonts w:hint="eastAsia" w:ascii="仿宋" w:hAnsi="仿宋" w:eastAsia="仿宋"/>
                <w:b w:val="0"/>
                <w:bCs/>
                <w:szCs w:val="21"/>
                <w:lang w:val="en-US" w:eastAsia="zh-CN"/>
              </w:rPr>
            </w:pPr>
          </w:p>
        </w:tc>
        <w:tc>
          <w:tcPr>
            <w:tcW w:w="688" w:type="dxa"/>
          </w:tcPr>
          <w:p w14:paraId="193CD457">
            <w:pPr>
              <w:spacing w:line="320" w:lineRule="exact"/>
              <w:rPr>
                <w:rFonts w:ascii="仿宋" w:hAnsi="仿宋" w:eastAsia="仿宋"/>
                <w:b w:val="0"/>
                <w:bCs/>
                <w:szCs w:val="21"/>
              </w:rPr>
            </w:pPr>
          </w:p>
        </w:tc>
        <w:tc>
          <w:tcPr>
            <w:tcW w:w="1482" w:type="dxa"/>
          </w:tcPr>
          <w:p w14:paraId="262A4509">
            <w:pPr>
              <w:spacing w:line="320" w:lineRule="exact"/>
              <w:rPr>
                <w:rFonts w:ascii="仿宋" w:hAnsi="仿宋" w:eastAsia="仿宋"/>
                <w:b w:val="0"/>
                <w:bCs/>
                <w:szCs w:val="21"/>
              </w:rPr>
            </w:pPr>
          </w:p>
        </w:tc>
      </w:tr>
      <w:tr w14:paraId="2E724F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660" w:type="dxa"/>
            <w:vMerge w:val="continue"/>
          </w:tcPr>
          <w:p w14:paraId="6614B70E">
            <w:pPr>
              <w:pStyle w:val="2"/>
              <w:rPr>
                <w:rFonts w:hint="eastAsia" w:ascii="仿宋" w:hAnsi="仿宋" w:eastAsia="仿宋"/>
                <w:b w:val="0"/>
                <w:bCs/>
                <w:szCs w:val="21"/>
                <w:lang w:val="en-US" w:eastAsia="zh-CN"/>
              </w:rPr>
            </w:pPr>
          </w:p>
        </w:tc>
        <w:tc>
          <w:tcPr>
            <w:tcW w:w="1249" w:type="dxa"/>
            <w:vMerge w:val="continue"/>
          </w:tcPr>
          <w:p w14:paraId="45BCE674">
            <w:pPr>
              <w:pStyle w:val="2"/>
              <w:ind w:left="0" w:leftChars="0" w:firstLine="0" w:firstLineChars="0"/>
              <w:rPr>
                <w:rFonts w:hint="eastAsia" w:ascii="仿宋" w:hAnsi="仿宋" w:eastAsia="仿宋"/>
                <w:b/>
                <w:bCs w:val="0"/>
                <w:sz w:val="24"/>
                <w:szCs w:val="24"/>
                <w:lang w:val="en-US" w:eastAsia="zh-CN"/>
              </w:rPr>
            </w:pPr>
          </w:p>
        </w:tc>
        <w:tc>
          <w:tcPr>
            <w:tcW w:w="3539" w:type="dxa"/>
          </w:tcPr>
          <w:p w14:paraId="41439070">
            <w:pPr>
              <w:numPr>
                <w:ilvl w:val="0"/>
                <w:numId w:val="2"/>
              </w:numPr>
              <w:ind w:left="0" w:leftChars="0" w:firstLine="0" w:firstLineChars="0"/>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高压开关柜（进出线电缆）：</w:t>
            </w:r>
          </w:p>
          <w:p w14:paraId="58639CBD">
            <w:pPr>
              <w:pStyle w:val="2"/>
              <w:numPr>
                <w:ilvl w:val="0"/>
                <w:numId w:val="0"/>
              </w:numPr>
              <w:ind w:leftChars="0"/>
              <w:rPr>
                <w:rFonts w:hint="eastAsia" w:ascii="仿宋" w:hAnsi="仿宋" w:eastAsia="仿宋" w:cs="仿宋"/>
                <w:lang w:val="en-US" w:eastAsia="zh-CN"/>
              </w:rPr>
            </w:pPr>
            <w:r>
              <w:rPr>
                <w:rFonts w:hint="eastAsia" w:ascii="仿宋" w:hAnsi="仿宋" w:eastAsia="仿宋" w:cs="仿宋"/>
                <w:sz w:val="24"/>
                <w:szCs w:val="24"/>
                <w:lang w:val="en-US" w:eastAsia="zh-CN"/>
              </w:rPr>
              <w:t>①电缆外护套屏蔽层与主绝缘电阻测量；②直流耐压及泄漏电流测量。</w:t>
            </w:r>
          </w:p>
        </w:tc>
        <w:tc>
          <w:tcPr>
            <w:tcW w:w="871" w:type="dxa"/>
          </w:tcPr>
          <w:p w14:paraId="1BB5DE51">
            <w:pPr>
              <w:spacing w:line="320" w:lineRule="exact"/>
              <w:rPr>
                <w:rFonts w:ascii="仿宋" w:hAnsi="仿宋" w:eastAsia="仿宋"/>
                <w:b w:val="0"/>
                <w:bCs/>
                <w:szCs w:val="21"/>
              </w:rPr>
            </w:pPr>
          </w:p>
        </w:tc>
        <w:tc>
          <w:tcPr>
            <w:tcW w:w="1329" w:type="dxa"/>
          </w:tcPr>
          <w:p w14:paraId="29DC4F27">
            <w:pPr>
              <w:spacing w:line="320" w:lineRule="exact"/>
              <w:rPr>
                <w:rFonts w:hint="eastAsia" w:ascii="仿宋" w:hAnsi="仿宋" w:eastAsia="仿宋"/>
                <w:b w:val="0"/>
                <w:bCs/>
                <w:szCs w:val="21"/>
                <w:lang w:val="en-US" w:eastAsia="zh-CN"/>
              </w:rPr>
            </w:pPr>
          </w:p>
        </w:tc>
        <w:tc>
          <w:tcPr>
            <w:tcW w:w="688" w:type="dxa"/>
          </w:tcPr>
          <w:p w14:paraId="487C3557">
            <w:pPr>
              <w:spacing w:line="320" w:lineRule="exact"/>
              <w:rPr>
                <w:rFonts w:ascii="仿宋" w:hAnsi="仿宋" w:eastAsia="仿宋"/>
                <w:b w:val="0"/>
                <w:bCs/>
                <w:szCs w:val="21"/>
              </w:rPr>
            </w:pPr>
          </w:p>
        </w:tc>
        <w:tc>
          <w:tcPr>
            <w:tcW w:w="1482" w:type="dxa"/>
          </w:tcPr>
          <w:p w14:paraId="34F1A6C6">
            <w:pPr>
              <w:spacing w:line="320" w:lineRule="exact"/>
              <w:rPr>
                <w:rFonts w:ascii="仿宋" w:hAnsi="仿宋" w:eastAsia="仿宋"/>
                <w:b w:val="0"/>
                <w:bCs/>
                <w:szCs w:val="21"/>
              </w:rPr>
            </w:pPr>
          </w:p>
        </w:tc>
      </w:tr>
      <w:tr w14:paraId="3BA6B8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660" w:type="dxa"/>
            <w:vMerge w:val="continue"/>
          </w:tcPr>
          <w:p w14:paraId="4B8C8325">
            <w:pPr>
              <w:pStyle w:val="2"/>
              <w:rPr>
                <w:rFonts w:hint="eastAsia" w:ascii="仿宋" w:hAnsi="仿宋" w:eastAsia="仿宋"/>
                <w:b w:val="0"/>
                <w:bCs/>
                <w:szCs w:val="21"/>
                <w:lang w:val="en-US" w:eastAsia="zh-CN"/>
              </w:rPr>
            </w:pPr>
          </w:p>
        </w:tc>
        <w:tc>
          <w:tcPr>
            <w:tcW w:w="1249" w:type="dxa"/>
            <w:vMerge w:val="continue"/>
          </w:tcPr>
          <w:p w14:paraId="0206CD59">
            <w:pPr>
              <w:pStyle w:val="2"/>
              <w:ind w:left="0" w:leftChars="0" w:firstLine="0" w:firstLineChars="0"/>
              <w:rPr>
                <w:rFonts w:hint="eastAsia" w:ascii="仿宋" w:hAnsi="仿宋" w:eastAsia="仿宋"/>
                <w:b/>
                <w:bCs w:val="0"/>
                <w:sz w:val="24"/>
                <w:szCs w:val="24"/>
                <w:lang w:val="en-US" w:eastAsia="zh-CN"/>
              </w:rPr>
            </w:pPr>
          </w:p>
        </w:tc>
        <w:tc>
          <w:tcPr>
            <w:tcW w:w="3539" w:type="dxa"/>
          </w:tcPr>
          <w:p w14:paraId="728DF649">
            <w:pPr>
              <w:pStyle w:val="2"/>
              <w:numPr>
                <w:ilvl w:val="0"/>
                <w:numId w:val="2"/>
              </w:numPr>
              <w:ind w:left="0" w:leftChars="0" w:firstLine="0" w:firstLineChars="0"/>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接地装置试验：</w:t>
            </w:r>
          </w:p>
          <w:p w14:paraId="556AE7DB">
            <w:pPr>
              <w:pStyle w:val="2"/>
              <w:numPr>
                <w:ilvl w:val="0"/>
                <w:numId w:val="0"/>
              </w:numPr>
              <w:ind w:leftChars="0"/>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①检查整个配电房有效接地系统的电力设备接地引下线与接地网的连接情况，导通测试；②测量有效接地系统接地网的接地电阻。</w:t>
            </w:r>
          </w:p>
        </w:tc>
        <w:tc>
          <w:tcPr>
            <w:tcW w:w="871" w:type="dxa"/>
          </w:tcPr>
          <w:p w14:paraId="34169632">
            <w:pPr>
              <w:spacing w:line="320" w:lineRule="exact"/>
              <w:rPr>
                <w:rFonts w:ascii="仿宋" w:hAnsi="仿宋" w:eastAsia="仿宋"/>
                <w:b w:val="0"/>
                <w:bCs/>
                <w:szCs w:val="21"/>
              </w:rPr>
            </w:pPr>
          </w:p>
        </w:tc>
        <w:tc>
          <w:tcPr>
            <w:tcW w:w="1329" w:type="dxa"/>
          </w:tcPr>
          <w:p w14:paraId="0203262B">
            <w:pPr>
              <w:spacing w:line="320" w:lineRule="exact"/>
              <w:rPr>
                <w:rFonts w:hint="eastAsia" w:ascii="仿宋" w:hAnsi="仿宋" w:eastAsia="仿宋"/>
                <w:b w:val="0"/>
                <w:bCs/>
                <w:szCs w:val="21"/>
                <w:lang w:val="en-US" w:eastAsia="zh-CN"/>
              </w:rPr>
            </w:pPr>
          </w:p>
        </w:tc>
        <w:tc>
          <w:tcPr>
            <w:tcW w:w="688" w:type="dxa"/>
          </w:tcPr>
          <w:p w14:paraId="6D15C264">
            <w:pPr>
              <w:spacing w:line="320" w:lineRule="exact"/>
              <w:rPr>
                <w:rFonts w:ascii="仿宋" w:hAnsi="仿宋" w:eastAsia="仿宋"/>
                <w:b w:val="0"/>
                <w:bCs/>
                <w:szCs w:val="21"/>
              </w:rPr>
            </w:pPr>
          </w:p>
        </w:tc>
        <w:tc>
          <w:tcPr>
            <w:tcW w:w="1482" w:type="dxa"/>
          </w:tcPr>
          <w:p w14:paraId="3DBEE3C2">
            <w:pPr>
              <w:spacing w:line="320" w:lineRule="exact"/>
              <w:rPr>
                <w:rFonts w:ascii="仿宋" w:hAnsi="仿宋" w:eastAsia="仿宋"/>
                <w:b w:val="0"/>
                <w:bCs/>
                <w:szCs w:val="21"/>
              </w:rPr>
            </w:pPr>
          </w:p>
        </w:tc>
      </w:tr>
      <w:tr w14:paraId="0F0B20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660" w:type="dxa"/>
            <w:vMerge w:val="continue"/>
          </w:tcPr>
          <w:p w14:paraId="3591D8BE">
            <w:pPr>
              <w:pStyle w:val="2"/>
              <w:rPr>
                <w:rFonts w:hint="eastAsia" w:ascii="仿宋" w:hAnsi="仿宋" w:eastAsia="仿宋"/>
                <w:b w:val="0"/>
                <w:bCs/>
                <w:szCs w:val="21"/>
                <w:lang w:val="en-US" w:eastAsia="zh-CN"/>
              </w:rPr>
            </w:pPr>
          </w:p>
        </w:tc>
        <w:tc>
          <w:tcPr>
            <w:tcW w:w="1249" w:type="dxa"/>
            <w:vMerge w:val="continue"/>
          </w:tcPr>
          <w:p w14:paraId="314E5E61">
            <w:pPr>
              <w:pStyle w:val="2"/>
              <w:ind w:left="0" w:leftChars="0" w:firstLine="0" w:firstLineChars="0"/>
              <w:rPr>
                <w:rFonts w:hint="eastAsia" w:ascii="仿宋" w:hAnsi="仿宋" w:eastAsia="仿宋"/>
                <w:b/>
                <w:bCs w:val="0"/>
                <w:sz w:val="24"/>
                <w:szCs w:val="24"/>
                <w:lang w:val="en-US" w:eastAsia="zh-CN"/>
              </w:rPr>
            </w:pPr>
          </w:p>
        </w:tc>
        <w:tc>
          <w:tcPr>
            <w:tcW w:w="3539" w:type="dxa"/>
          </w:tcPr>
          <w:p w14:paraId="5E1C6E34">
            <w:pPr>
              <w:pStyle w:val="2"/>
              <w:numPr>
                <w:ilvl w:val="0"/>
                <w:numId w:val="2"/>
              </w:numPr>
              <w:ind w:left="0" w:leftChars="0" w:firstLine="0" w:firstLineChars="0"/>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直流屏</w:t>
            </w:r>
          </w:p>
          <w:p w14:paraId="11CDBD2A">
            <w:pPr>
              <w:pStyle w:val="2"/>
              <w:numPr>
                <w:ilvl w:val="0"/>
                <w:numId w:val="0"/>
              </w:numPr>
              <w:ind w:leftChars="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①电池放电性能，②主电、整流模块检测，③直流电源系统检测，④回路电阻等。</w:t>
            </w:r>
          </w:p>
        </w:tc>
        <w:tc>
          <w:tcPr>
            <w:tcW w:w="871" w:type="dxa"/>
          </w:tcPr>
          <w:p w14:paraId="39187E61">
            <w:pPr>
              <w:spacing w:line="320" w:lineRule="exact"/>
              <w:rPr>
                <w:rFonts w:ascii="仿宋" w:hAnsi="仿宋" w:eastAsia="仿宋"/>
                <w:b w:val="0"/>
                <w:bCs/>
                <w:szCs w:val="21"/>
              </w:rPr>
            </w:pPr>
          </w:p>
        </w:tc>
        <w:tc>
          <w:tcPr>
            <w:tcW w:w="1329" w:type="dxa"/>
          </w:tcPr>
          <w:p w14:paraId="1D2F541D">
            <w:pPr>
              <w:spacing w:line="320" w:lineRule="exact"/>
              <w:rPr>
                <w:rFonts w:hint="eastAsia" w:ascii="仿宋" w:hAnsi="仿宋" w:eastAsia="仿宋"/>
                <w:b w:val="0"/>
                <w:bCs/>
                <w:szCs w:val="21"/>
                <w:lang w:val="en-US" w:eastAsia="zh-CN"/>
              </w:rPr>
            </w:pPr>
          </w:p>
        </w:tc>
        <w:tc>
          <w:tcPr>
            <w:tcW w:w="688" w:type="dxa"/>
          </w:tcPr>
          <w:p w14:paraId="652ED7E3">
            <w:pPr>
              <w:spacing w:line="320" w:lineRule="exact"/>
              <w:rPr>
                <w:rFonts w:ascii="仿宋" w:hAnsi="仿宋" w:eastAsia="仿宋"/>
                <w:b w:val="0"/>
                <w:bCs/>
                <w:szCs w:val="21"/>
              </w:rPr>
            </w:pPr>
          </w:p>
        </w:tc>
        <w:tc>
          <w:tcPr>
            <w:tcW w:w="1482" w:type="dxa"/>
          </w:tcPr>
          <w:p w14:paraId="3549F647">
            <w:pPr>
              <w:spacing w:line="320" w:lineRule="exact"/>
              <w:rPr>
                <w:rFonts w:ascii="仿宋" w:hAnsi="仿宋" w:eastAsia="仿宋"/>
                <w:b w:val="0"/>
                <w:bCs/>
                <w:szCs w:val="21"/>
              </w:rPr>
            </w:pPr>
          </w:p>
        </w:tc>
      </w:tr>
    </w:tbl>
    <w:p w14:paraId="2AA2036D">
      <w:pPr>
        <w:pStyle w:val="2"/>
        <w:ind w:left="0" w:leftChars="0" w:firstLine="0" w:firstLineChars="0"/>
        <w:rPr>
          <w:rFonts w:hint="eastAsia" w:ascii="仿宋" w:hAnsi="仿宋" w:eastAsia="仿宋"/>
          <w:b/>
          <w:sz w:val="24"/>
          <w:szCs w:val="24"/>
          <w:lang w:eastAsia="zh-CN"/>
        </w:rPr>
      </w:pPr>
    </w:p>
    <w:p w14:paraId="0CC25055">
      <w:pPr>
        <w:spacing w:line="320" w:lineRule="exact"/>
        <w:rPr>
          <w:rFonts w:hint="eastAsia" w:ascii="仿宋" w:hAnsi="仿宋" w:eastAsia="仿宋"/>
          <w:b/>
          <w:color w:val="FF0000"/>
          <w:sz w:val="24"/>
          <w:szCs w:val="24"/>
          <w:lang w:val="en-US" w:eastAsia="zh-CN"/>
        </w:rPr>
      </w:pPr>
      <w:r>
        <w:rPr>
          <w:rFonts w:hint="eastAsia" w:ascii="仿宋" w:hAnsi="仿宋" w:eastAsia="仿宋"/>
          <w:b/>
          <w:sz w:val="24"/>
          <w:szCs w:val="24"/>
          <w:lang w:eastAsia="zh-CN"/>
        </w:rPr>
        <w:t>第</w:t>
      </w:r>
      <w:r>
        <w:rPr>
          <w:rFonts w:hint="eastAsia" w:ascii="仿宋" w:hAnsi="仿宋" w:eastAsia="仿宋"/>
          <w:b/>
          <w:sz w:val="24"/>
          <w:szCs w:val="24"/>
          <w:lang w:val="en-US" w:eastAsia="zh-CN"/>
        </w:rPr>
        <w:t>二</w:t>
      </w:r>
      <w:r>
        <w:rPr>
          <w:rFonts w:hint="eastAsia" w:ascii="仿宋" w:hAnsi="仿宋" w:eastAsia="仿宋"/>
          <w:b/>
          <w:sz w:val="24"/>
          <w:szCs w:val="24"/>
          <w:lang w:eastAsia="zh-CN"/>
        </w:rPr>
        <w:t>部分：</w:t>
      </w:r>
      <w:r>
        <w:rPr>
          <w:rFonts w:hint="eastAsia" w:ascii="仿宋" w:hAnsi="仿宋" w:eastAsia="仿宋"/>
          <w:b/>
          <w:sz w:val="24"/>
          <w:szCs w:val="24"/>
          <w:lang w:val="en-US" w:eastAsia="zh-CN"/>
        </w:rPr>
        <w:t>报价清单</w:t>
      </w:r>
      <w:r>
        <w:rPr>
          <w:rFonts w:hint="eastAsia" w:ascii="仿宋" w:hAnsi="仿宋" w:eastAsia="仿宋"/>
          <w:b/>
          <w:color w:val="FF0000"/>
          <w:sz w:val="24"/>
          <w:szCs w:val="24"/>
          <w:lang w:val="en-US" w:eastAsia="zh-CN"/>
        </w:rPr>
        <w:t>（请填写）</w:t>
      </w:r>
    </w:p>
    <w:p w14:paraId="5CBC247E">
      <w:pPr>
        <w:spacing w:line="320" w:lineRule="exact"/>
        <w:ind w:firstLine="482" w:firstLineChars="200"/>
        <w:rPr>
          <w:rFonts w:hint="eastAsia" w:ascii="仿宋" w:hAnsi="仿宋" w:eastAsia="仿宋"/>
          <w:b/>
          <w:bCs w:val="0"/>
          <w:color w:val="auto"/>
          <w:sz w:val="24"/>
          <w:szCs w:val="24"/>
          <w:lang w:val="en-US" w:eastAsia="zh-CN"/>
        </w:rPr>
      </w:pPr>
      <w:r>
        <w:rPr>
          <w:rFonts w:hint="eastAsia" w:ascii="仿宋" w:hAnsi="仿宋" w:eastAsia="仿宋"/>
          <w:b/>
          <w:bCs w:val="0"/>
          <w:color w:val="auto"/>
          <w:sz w:val="24"/>
          <w:szCs w:val="24"/>
          <w:lang w:val="en-US" w:eastAsia="zh-CN"/>
        </w:rPr>
        <w:t>按清单项报价，不得超过单价控制价，否则投标无效。报价应含检测试验费、设备费、材料费、人工费、资料费、交通费、利润、税费等一切相关费用。</w:t>
      </w:r>
    </w:p>
    <w:tbl>
      <w:tblPr>
        <w:tblStyle w:val="15"/>
        <w:tblW w:w="104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1"/>
        <w:gridCol w:w="1858"/>
        <w:gridCol w:w="1537"/>
        <w:gridCol w:w="623"/>
        <w:gridCol w:w="623"/>
        <w:gridCol w:w="943"/>
        <w:gridCol w:w="1098"/>
        <w:gridCol w:w="3046"/>
      </w:tblGrid>
      <w:tr w14:paraId="46E7B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711" w:type="dxa"/>
            <w:tcBorders>
              <w:top w:val="nil"/>
              <w:left w:val="nil"/>
              <w:bottom w:val="nil"/>
              <w:right w:val="nil"/>
            </w:tcBorders>
            <w:shd w:val="clear" w:color="auto" w:fill="auto"/>
            <w:vAlign w:val="top"/>
          </w:tcPr>
          <w:p w14:paraId="43D42620">
            <w:pPr>
              <w:jc w:val="left"/>
              <w:rPr>
                <w:rFonts w:hint="eastAsia" w:ascii="宋体" w:hAnsi="宋体" w:eastAsia="宋体" w:cs="宋体"/>
                <w:i w:val="0"/>
                <w:iCs w:val="0"/>
                <w:color w:val="000000"/>
                <w:sz w:val="24"/>
                <w:szCs w:val="24"/>
                <w:u w:val="none"/>
              </w:rPr>
            </w:pPr>
          </w:p>
        </w:tc>
        <w:tc>
          <w:tcPr>
            <w:tcW w:w="9728" w:type="dxa"/>
            <w:gridSpan w:val="7"/>
            <w:tcBorders>
              <w:top w:val="nil"/>
              <w:left w:val="nil"/>
              <w:bottom w:val="nil"/>
              <w:right w:val="nil"/>
            </w:tcBorders>
            <w:shd w:val="clear" w:color="auto" w:fill="auto"/>
            <w:vAlign w:val="center"/>
          </w:tcPr>
          <w:p w14:paraId="5DFBA1C1">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六安市中医院配电房电力设备预防性试验服务项目报价表</w:t>
            </w:r>
          </w:p>
        </w:tc>
      </w:tr>
      <w:tr w14:paraId="65B38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043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AFF2BDE">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一、六安市中医院1号楼配电房（1个高低压配电房，2012年8月投入使用）</w:t>
            </w:r>
          </w:p>
        </w:tc>
      </w:tr>
      <w:tr w14:paraId="15C36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9"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AECC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51B1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设备名称</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43C5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937B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7202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98B8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单价（元/年/次）</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0997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小计（元/年/次）</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7759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试验内容（包含但不限于如下）</w:t>
            </w:r>
          </w:p>
        </w:tc>
      </w:tr>
      <w:tr w14:paraId="0C0B6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A81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7F7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干式变压器</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52E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1600kVA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F3B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066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F4696">
            <w:pPr>
              <w:jc w:val="center"/>
              <w:rPr>
                <w:rFonts w:hint="eastAsia" w:ascii="宋体" w:hAnsi="宋体" w:eastAsia="宋体" w:cs="宋体"/>
                <w:i w:val="0"/>
                <w:iCs w:val="0"/>
                <w:color w:val="000000"/>
                <w:sz w:val="24"/>
                <w:szCs w:val="24"/>
                <w:u w:val="none"/>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E02BA">
            <w:pPr>
              <w:jc w:val="center"/>
              <w:rPr>
                <w:rFonts w:hint="eastAsia" w:ascii="宋体" w:hAnsi="宋体" w:eastAsia="宋体" w:cs="宋体"/>
                <w:i w:val="0"/>
                <w:iCs w:val="0"/>
                <w:color w:val="000000"/>
                <w:sz w:val="24"/>
                <w:szCs w:val="24"/>
                <w:u w:val="none"/>
              </w:rPr>
            </w:pPr>
          </w:p>
        </w:tc>
        <w:tc>
          <w:tcPr>
            <w:tcW w:w="3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7B595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①绕组绝缘电阻；②绕组直流电阻；③交流耐压试验；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④穿芯螺栓、夹件、绑扎钢带、铁芯、线圈压环及屏蔽等的绝缘电阻;⑤变压器绕组电压比；⑥测温装置及其二次回路试验；⑦冷却装置及其二次回路检查试验。</w:t>
            </w:r>
          </w:p>
        </w:tc>
      </w:tr>
      <w:tr w14:paraId="0ADEC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9"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7FD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7BC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干式变压器</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F7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1250kVA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20D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D6D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6AC37">
            <w:pPr>
              <w:jc w:val="center"/>
              <w:rPr>
                <w:rFonts w:hint="eastAsia" w:ascii="宋体" w:hAnsi="宋体" w:eastAsia="宋体" w:cs="宋体"/>
                <w:i w:val="0"/>
                <w:iCs w:val="0"/>
                <w:color w:val="000000"/>
                <w:sz w:val="24"/>
                <w:szCs w:val="24"/>
                <w:u w:val="none"/>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0406B">
            <w:pPr>
              <w:jc w:val="center"/>
              <w:rPr>
                <w:rFonts w:hint="eastAsia" w:ascii="宋体" w:hAnsi="宋体" w:eastAsia="宋体" w:cs="宋体"/>
                <w:i w:val="0"/>
                <w:iCs w:val="0"/>
                <w:color w:val="000000"/>
                <w:sz w:val="24"/>
                <w:szCs w:val="24"/>
                <w:u w:val="none"/>
              </w:rPr>
            </w:pPr>
          </w:p>
        </w:tc>
        <w:tc>
          <w:tcPr>
            <w:tcW w:w="3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322A2">
            <w:pPr>
              <w:jc w:val="left"/>
              <w:rPr>
                <w:rFonts w:hint="eastAsia" w:ascii="宋体" w:hAnsi="宋体" w:eastAsia="宋体" w:cs="宋体"/>
                <w:i w:val="0"/>
                <w:iCs w:val="0"/>
                <w:color w:val="000000"/>
                <w:sz w:val="24"/>
                <w:szCs w:val="24"/>
                <w:u w:val="none"/>
              </w:rPr>
            </w:pPr>
          </w:p>
        </w:tc>
      </w:tr>
      <w:tr w14:paraId="39300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6"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2A6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A6B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高压开关柜</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2A79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10kV</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top"/>
          </w:tcPr>
          <w:p w14:paraId="022C9BEE">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p w14:paraId="76AE6721">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p w14:paraId="68AAEE61">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p w14:paraId="721E5519">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p w14:paraId="116BCFFF">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p w14:paraId="3BDCA9CE">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p w14:paraId="7C8D0A5C">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p w14:paraId="6AB79079">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p w14:paraId="27182A1E">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p w14:paraId="17746548">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p w14:paraId="15CAD264">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p w14:paraId="788882C9">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p w14:paraId="71D437EC">
            <w:pPr>
              <w:keepNext w:val="0"/>
              <w:keepLines w:val="0"/>
              <w:widowControl/>
              <w:suppressLineNumbers w:val="0"/>
              <w:jc w:val="both"/>
              <w:textAlignment w:val="top"/>
              <w:rPr>
                <w:rFonts w:hint="eastAsia" w:ascii="宋体" w:hAnsi="宋体" w:eastAsia="宋体" w:cs="宋体"/>
                <w:i w:val="0"/>
                <w:iCs w:val="0"/>
                <w:color w:val="000000"/>
                <w:kern w:val="0"/>
                <w:sz w:val="24"/>
                <w:szCs w:val="24"/>
                <w:u w:val="none"/>
                <w:lang w:val="en-US" w:eastAsia="zh-CN" w:bidi="ar"/>
              </w:rPr>
            </w:pPr>
          </w:p>
          <w:p w14:paraId="6C0CEBBE">
            <w:pPr>
              <w:keepNext w:val="0"/>
              <w:keepLines w:val="0"/>
              <w:widowControl/>
              <w:suppressLineNumbers w:val="0"/>
              <w:jc w:val="both"/>
              <w:textAlignment w:val="top"/>
              <w:rPr>
                <w:rFonts w:hint="eastAsia" w:ascii="宋体" w:hAnsi="宋体" w:eastAsia="宋体" w:cs="宋体"/>
                <w:i w:val="0"/>
                <w:iCs w:val="0"/>
                <w:color w:val="000000"/>
                <w:kern w:val="0"/>
                <w:sz w:val="24"/>
                <w:szCs w:val="24"/>
                <w:u w:val="none"/>
                <w:lang w:val="en-US" w:eastAsia="zh-CN" w:bidi="ar"/>
              </w:rPr>
            </w:pPr>
          </w:p>
          <w:p w14:paraId="1D66C08D">
            <w:pPr>
              <w:keepNext w:val="0"/>
              <w:keepLines w:val="0"/>
              <w:widowControl/>
              <w:suppressLineNumbers w:val="0"/>
              <w:jc w:val="both"/>
              <w:textAlignment w:val="top"/>
              <w:rPr>
                <w:rFonts w:hint="eastAsia" w:ascii="宋体" w:hAnsi="宋体" w:eastAsia="宋体" w:cs="宋体"/>
                <w:i w:val="0"/>
                <w:iCs w:val="0"/>
                <w:color w:val="000000"/>
                <w:kern w:val="0"/>
                <w:sz w:val="24"/>
                <w:szCs w:val="24"/>
                <w:u w:val="none"/>
                <w:lang w:val="en-US" w:eastAsia="zh-CN" w:bidi="ar"/>
              </w:rPr>
            </w:pPr>
          </w:p>
          <w:p w14:paraId="35E8B37B">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top"/>
          </w:tcPr>
          <w:p w14:paraId="1194A04A">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p w14:paraId="29367D3E">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p w14:paraId="14146669">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p w14:paraId="2D373181">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p w14:paraId="3EB69B5B">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p w14:paraId="5AC9E511">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p w14:paraId="5D7BCCE2">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p w14:paraId="2B463D24">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p w14:paraId="639C2C81">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p w14:paraId="7DFFEADF">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p w14:paraId="3E006AC2">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p w14:paraId="3B78439C">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p w14:paraId="5084BCB7">
            <w:pPr>
              <w:keepNext w:val="0"/>
              <w:keepLines w:val="0"/>
              <w:widowControl/>
              <w:suppressLineNumbers w:val="0"/>
              <w:jc w:val="both"/>
              <w:textAlignment w:val="top"/>
              <w:rPr>
                <w:rFonts w:hint="eastAsia" w:ascii="宋体" w:hAnsi="宋体" w:eastAsia="宋体" w:cs="宋体"/>
                <w:i w:val="0"/>
                <w:iCs w:val="0"/>
                <w:color w:val="000000"/>
                <w:kern w:val="0"/>
                <w:sz w:val="24"/>
                <w:szCs w:val="24"/>
                <w:u w:val="none"/>
                <w:lang w:val="en-US" w:eastAsia="zh-CN" w:bidi="ar"/>
              </w:rPr>
            </w:pPr>
          </w:p>
          <w:p w14:paraId="4313B957">
            <w:pPr>
              <w:keepNext w:val="0"/>
              <w:keepLines w:val="0"/>
              <w:widowControl/>
              <w:suppressLineNumbers w:val="0"/>
              <w:jc w:val="both"/>
              <w:textAlignment w:val="top"/>
              <w:rPr>
                <w:rFonts w:hint="eastAsia" w:ascii="宋体" w:hAnsi="宋体" w:eastAsia="宋体" w:cs="宋体"/>
                <w:i w:val="0"/>
                <w:iCs w:val="0"/>
                <w:color w:val="000000"/>
                <w:kern w:val="0"/>
                <w:sz w:val="24"/>
                <w:szCs w:val="24"/>
                <w:u w:val="none"/>
                <w:lang w:val="en-US" w:eastAsia="zh-CN" w:bidi="ar"/>
              </w:rPr>
            </w:pPr>
          </w:p>
          <w:p w14:paraId="29E45E70">
            <w:pPr>
              <w:keepNext w:val="0"/>
              <w:keepLines w:val="0"/>
              <w:widowControl/>
              <w:suppressLineNumbers w:val="0"/>
              <w:jc w:val="both"/>
              <w:textAlignment w:val="top"/>
              <w:rPr>
                <w:rFonts w:hint="eastAsia" w:ascii="宋体" w:hAnsi="宋体" w:eastAsia="宋体" w:cs="宋体"/>
                <w:i w:val="0"/>
                <w:iCs w:val="0"/>
                <w:color w:val="000000"/>
                <w:kern w:val="0"/>
                <w:sz w:val="24"/>
                <w:szCs w:val="24"/>
                <w:u w:val="none"/>
                <w:lang w:val="en-US" w:eastAsia="zh-CN" w:bidi="ar"/>
              </w:rPr>
            </w:pPr>
          </w:p>
          <w:p w14:paraId="4C3F9D7C">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top"/>
          </w:tcPr>
          <w:p w14:paraId="5C2F9005">
            <w:pPr>
              <w:jc w:val="left"/>
              <w:rPr>
                <w:rFonts w:hint="eastAsia" w:ascii="宋体" w:hAnsi="宋体" w:eastAsia="宋体" w:cs="宋体"/>
                <w:i w:val="0"/>
                <w:iCs w:val="0"/>
                <w:color w:val="000000"/>
                <w:sz w:val="24"/>
                <w:szCs w:val="24"/>
                <w:u w:val="none"/>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C100D">
            <w:pPr>
              <w:jc w:val="center"/>
              <w:rPr>
                <w:rFonts w:hint="eastAsia" w:ascii="宋体" w:hAnsi="宋体" w:eastAsia="宋体" w:cs="宋体"/>
                <w:i w:val="0"/>
                <w:iCs w:val="0"/>
                <w:color w:val="000000"/>
                <w:sz w:val="24"/>
                <w:szCs w:val="24"/>
                <w:u w:val="none"/>
              </w:rPr>
            </w:pP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top"/>
          </w:tcPr>
          <w:p w14:paraId="6FDB5060">
            <w:pPr>
              <w:keepNext w:val="0"/>
              <w:keepLines w:val="0"/>
              <w:widowControl/>
              <w:suppressLineNumbers w:val="0"/>
              <w:jc w:val="left"/>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①真空断路器试验：</w:t>
            </w:r>
            <w:r>
              <w:rPr>
                <w:rFonts w:hint="eastAsia" w:ascii="宋体" w:hAnsi="宋体" w:eastAsia="宋体" w:cs="宋体"/>
                <w:i w:val="0"/>
                <w:iCs w:val="0"/>
                <w:color w:val="000000"/>
                <w:kern w:val="0"/>
                <w:sz w:val="24"/>
                <w:szCs w:val="24"/>
                <w:u w:val="none"/>
                <w:lang w:val="en-US" w:eastAsia="zh-CN" w:bidi="ar"/>
              </w:rPr>
              <w:t xml:space="preserve">1.绝缘电阻；2.交流耐压试验；3. 辅助回路和控制回路交流耐压试验；4.导电回路电阻；5.分、合闸线圈直流电阻测试；6.开关特性测试；7.操作机构分合闸电压测试；8.过电流保护试验。                              </w:t>
            </w:r>
            <w:r>
              <w:rPr>
                <w:rFonts w:hint="eastAsia" w:ascii="宋体" w:hAnsi="宋体" w:eastAsia="宋体" w:cs="宋体"/>
                <w:b/>
                <w:bCs/>
                <w:i w:val="0"/>
                <w:iCs w:val="0"/>
                <w:color w:val="000000"/>
                <w:kern w:val="0"/>
                <w:sz w:val="24"/>
                <w:szCs w:val="24"/>
                <w:u w:val="none"/>
                <w:lang w:val="en-US" w:eastAsia="zh-CN" w:bidi="ar"/>
              </w:rPr>
              <w:t>②电压互感器试验：</w:t>
            </w:r>
            <w:r>
              <w:rPr>
                <w:rFonts w:hint="eastAsia" w:ascii="宋体" w:hAnsi="宋体" w:eastAsia="宋体" w:cs="宋体"/>
                <w:i w:val="0"/>
                <w:iCs w:val="0"/>
                <w:color w:val="000000"/>
                <w:kern w:val="0"/>
                <w:sz w:val="24"/>
                <w:szCs w:val="24"/>
                <w:u w:val="none"/>
                <w:lang w:val="en-US" w:eastAsia="zh-CN" w:bidi="ar"/>
              </w:rPr>
              <w:t>1.绝缘电阻；2.交流耐压；3.变比试验。</w:t>
            </w:r>
            <w:r>
              <w:rPr>
                <w:rFonts w:hint="eastAsia" w:ascii="宋体" w:hAnsi="宋体" w:eastAsia="宋体" w:cs="宋体"/>
                <w:b/>
                <w:bCs/>
                <w:i w:val="0"/>
                <w:iCs w:val="0"/>
                <w:color w:val="000000"/>
                <w:kern w:val="0"/>
                <w:sz w:val="24"/>
                <w:szCs w:val="24"/>
                <w:u w:val="none"/>
                <w:lang w:val="en-US" w:eastAsia="zh-CN" w:bidi="ar"/>
              </w:rPr>
              <w:t>③避雷器试验：</w:t>
            </w:r>
            <w:r>
              <w:rPr>
                <w:rFonts w:hint="eastAsia" w:ascii="宋体" w:hAnsi="宋体" w:eastAsia="宋体" w:cs="宋体"/>
                <w:i w:val="0"/>
                <w:iCs w:val="0"/>
                <w:color w:val="000000"/>
                <w:kern w:val="0"/>
                <w:sz w:val="24"/>
                <w:szCs w:val="24"/>
                <w:u w:val="none"/>
                <w:lang w:val="en-US" w:eastAsia="zh-CN" w:bidi="ar"/>
              </w:rPr>
              <w:t>1.绝缘电阻；2.直流 1mA 电压计 0.75 倍电压下的 泄露电流测试；3.运行电压下的交流泄露电流测试；4.底座绝缘电阻；5.检查放电计数器动作情况。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④微机保护装置试验：</w:t>
            </w:r>
            <w:r>
              <w:rPr>
                <w:rFonts w:hint="eastAsia" w:ascii="宋体" w:hAnsi="宋体" w:eastAsia="宋体" w:cs="宋体"/>
                <w:i w:val="0"/>
                <w:iCs w:val="0"/>
                <w:color w:val="000000"/>
                <w:kern w:val="0"/>
                <w:sz w:val="24"/>
                <w:szCs w:val="24"/>
                <w:u w:val="none"/>
                <w:lang w:val="en-US" w:eastAsia="zh-CN" w:bidi="ar"/>
              </w:rPr>
              <w:t>1.装置内、外部检查；2.绝缘检验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3.上电检查；4、逆变电源检查；5.开关量输入回路检查；6.输出信号检查；7.定值校验；8.整组校验；9.保护专用光纤接口装置检验。 </w:t>
            </w:r>
            <w:r>
              <w:rPr>
                <w:rFonts w:hint="eastAsia" w:ascii="宋体" w:hAnsi="宋体" w:eastAsia="宋体" w:cs="宋体"/>
                <w:b/>
                <w:bCs/>
                <w:i w:val="0"/>
                <w:iCs w:val="0"/>
                <w:color w:val="000000"/>
                <w:kern w:val="0"/>
                <w:sz w:val="24"/>
                <w:szCs w:val="24"/>
                <w:u w:val="none"/>
                <w:lang w:val="en-US" w:eastAsia="zh-CN" w:bidi="ar"/>
              </w:rPr>
              <w:t>⑤母线试验：</w:t>
            </w:r>
            <w:r>
              <w:rPr>
                <w:rFonts w:hint="eastAsia" w:ascii="宋体" w:hAnsi="宋体" w:eastAsia="宋体" w:cs="宋体"/>
                <w:i w:val="0"/>
                <w:iCs w:val="0"/>
                <w:color w:val="000000"/>
                <w:kern w:val="0"/>
                <w:sz w:val="24"/>
                <w:szCs w:val="24"/>
                <w:u w:val="none"/>
                <w:lang w:val="en-US" w:eastAsia="zh-CN" w:bidi="ar"/>
              </w:rPr>
              <w:t>1.绝缘电阻测试；2.交流耐压检测。</w:t>
            </w:r>
            <w:r>
              <w:rPr>
                <w:rFonts w:hint="eastAsia" w:ascii="宋体" w:hAnsi="宋体" w:eastAsia="宋体" w:cs="宋体"/>
                <w:b/>
                <w:bCs/>
                <w:i w:val="0"/>
                <w:iCs w:val="0"/>
                <w:color w:val="000000"/>
                <w:kern w:val="0"/>
                <w:sz w:val="24"/>
                <w:szCs w:val="24"/>
                <w:u w:val="none"/>
                <w:lang w:val="en-US" w:eastAsia="zh-CN" w:bidi="ar"/>
              </w:rPr>
              <w:t>⑥隔离开关试验：</w:t>
            </w:r>
            <w:r>
              <w:rPr>
                <w:rFonts w:hint="eastAsia" w:ascii="宋体" w:hAnsi="宋体" w:eastAsia="宋体" w:cs="宋体"/>
                <w:i w:val="0"/>
                <w:iCs w:val="0"/>
                <w:color w:val="000000"/>
                <w:kern w:val="0"/>
                <w:sz w:val="24"/>
                <w:szCs w:val="24"/>
                <w:u w:val="none"/>
                <w:lang w:val="en-US" w:eastAsia="zh-CN" w:bidi="ar"/>
              </w:rPr>
              <w:t>1.测量绝缘电阻；2.交流耐压试验；3.测量导电回路电阻；4.测量最低动作电压；5.检查操动机构的动作情况。</w:t>
            </w:r>
          </w:p>
        </w:tc>
      </w:tr>
      <w:tr w14:paraId="36638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850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A2B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高压开关柜（进出线电缆）</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BC4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10kV</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B97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 </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E0A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858D3">
            <w:pPr>
              <w:jc w:val="center"/>
              <w:rPr>
                <w:rFonts w:hint="eastAsia" w:ascii="宋体" w:hAnsi="宋体" w:eastAsia="宋体" w:cs="宋体"/>
                <w:i w:val="0"/>
                <w:iCs w:val="0"/>
                <w:color w:val="000000"/>
                <w:sz w:val="24"/>
                <w:szCs w:val="24"/>
                <w:u w:val="none"/>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BEAC4">
            <w:pPr>
              <w:jc w:val="center"/>
              <w:rPr>
                <w:rFonts w:hint="eastAsia" w:ascii="宋体" w:hAnsi="宋体" w:eastAsia="宋体" w:cs="宋体"/>
                <w:i w:val="0"/>
                <w:iCs w:val="0"/>
                <w:color w:val="000000"/>
                <w:sz w:val="24"/>
                <w:szCs w:val="24"/>
                <w:u w:val="none"/>
              </w:rPr>
            </w:pP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top"/>
          </w:tcPr>
          <w:p w14:paraId="657D6A32">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引自3号楼高压配电房高压电源进线电缆2根，配电房内部高压柜至变压器共4根。①电缆外护套屏蔽层与主绝缘电阻测量；②直流耐压及泄漏电流测量。</w:t>
            </w:r>
          </w:p>
        </w:tc>
      </w:tr>
      <w:tr w14:paraId="11417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EA3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AC4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接地装置试验</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top"/>
          </w:tcPr>
          <w:p w14:paraId="43AB9C38">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1个高低压配电房的系统性检查、检测检查、检测</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6D7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BC8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06B11">
            <w:pPr>
              <w:jc w:val="center"/>
              <w:rPr>
                <w:rFonts w:hint="eastAsia" w:ascii="宋体" w:hAnsi="宋体" w:eastAsia="宋体" w:cs="宋体"/>
                <w:i w:val="0"/>
                <w:iCs w:val="0"/>
                <w:color w:val="000000"/>
                <w:sz w:val="24"/>
                <w:szCs w:val="24"/>
                <w:u w:val="none"/>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DDD3F">
            <w:pPr>
              <w:jc w:val="center"/>
              <w:rPr>
                <w:rFonts w:hint="eastAsia" w:ascii="宋体" w:hAnsi="宋体" w:eastAsia="宋体" w:cs="宋体"/>
                <w:i w:val="0"/>
                <w:iCs w:val="0"/>
                <w:color w:val="000000"/>
                <w:sz w:val="24"/>
                <w:szCs w:val="24"/>
                <w:u w:val="none"/>
              </w:rPr>
            </w:pP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top"/>
          </w:tcPr>
          <w:p w14:paraId="0E9ED66A">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①检查整个配电房有效接地系统的电力设备接地引下线与接地网的连接情况，导通测试；②测量有效接地系统接地网的接地电阻。</w:t>
            </w:r>
          </w:p>
        </w:tc>
      </w:tr>
      <w:tr w14:paraId="77481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9"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A7D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A0F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直流屏</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4A07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电池、模块、控制器等</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ABF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65B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7D53B">
            <w:pPr>
              <w:jc w:val="center"/>
              <w:rPr>
                <w:rFonts w:hint="eastAsia" w:ascii="宋体" w:hAnsi="宋体" w:eastAsia="宋体" w:cs="宋体"/>
                <w:i w:val="0"/>
                <w:iCs w:val="0"/>
                <w:color w:val="000000"/>
                <w:sz w:val="24"/>
                <w:szCs w:val="24"/>
                <w:u w:val="none"/>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2A475">
            <w:pPr>
              <w:jc w:val="center"/>
              <w:rPr>
                <w:rFonts w:hint="eastAsia" w:ascii="宋体" w:hAnsi="宋体" w:eastAsia="宋体" w:cs="宋体"/>
                <w:i w:val="0"/>
                <w:iCs w:val="0"/>
                <w:color w:val="000000"/>
                <w:sz w:val="24"/>
                <w:szCs w:val="24"/>
                <w:u w:val="none"/>
              </w:rPr>
            </w:pP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5D91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①电池放电性能，②主电、整流模块检测，③直流电源系统检测，④回路电阻等。</w:t>
            </w:r>
          </w:p>
        </w:tc>
      </w:tr>
      <w:tr w14:paraId="5E15C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53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BDC9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小计 （元/年/次）：</w:t>
            </w:r>
          </w:p>
        </w:tc>
        <w:tc>
          <w:tcPr>
            <w:tcW w:w="50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078C29">
            <w:pPr>
              <w:jc w:val="center"/>
              <w:rPr>
                <w:rFonts w:hint="eastAsia" w:ascii="宋体" w:hAnsi="宋体" w:eastAsia="宋体" w:cs="宋体"/>
                <w:i w:val="0"/>
                <w:iCs w:val="0"/>
                <w:color w:val="000000"/>
                <w:sz w:val="24"/>
                <w:szCs w:val="24"/>
                <w:u w:val="none"/>
              </w:rPr>
            </w:pPr>
          </w:p>
        </w:tc>
      </w:tr>
      <w:tr w14:paraId="0AED1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1043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6860C97">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二、六安市中医院2号楼配电房（1个高低压配电房，2020年6月投入使用）</w:t>
            </w:r>
          </w:p>
        </w:tc>
      </w:tr>
      <w:tr w14:paraId="51D63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9"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A42A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25C3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设备名称</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90D2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647E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977E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C1C7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单价（元/年/次）</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345F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（元/年/次）</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884C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试验内容（包含但不限于如下）</w:t>
            </w:r>
          </w:p>
        </w:tc>
      </w:tr>
      <w:tr w14:paraId="4834A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B5F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AB7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干式变压器</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D50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1600kVA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53D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5E8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BBA94">
            <w:pPr>
              <w:jc w:val="center"/>
              <w:rPr>
                <w:rFonts w:hint="eastAsia" w:ascii="宋体" w:hAnsi="宋体" w:eastAsia="宋体" w:cs="宋体"/>
                <w:i w:val="0"/>
                <w:iCs w:val="0"/>
                <w:color w:val="000000"/>
                <w:sz w:val="24"/>
                <w:szCs w:val="24"/>
                <w:u w:val="none"/>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E46D0">
            <w:pPr>
              <w:jc w:val="center"/>
              <w:rPr>
                <w:rFonts w:hint="eastAsia" w:ascii="宋体" w:hAnsi="宋体" w:eastAsia="宋体" w:cs="宋体"/>
                <w:i w:val="0"/>
                <w:iCs w:val="0"/>
                <w:color w:val="000000"/>
                <w:sz w:val="24"/>
                <w:szCs w:val="24"/>
                <w:u w:val="none"/>
              </w:rPr>
            </w:pPr>
          </w:p>
        </w:tc>
        <w:tc>
          <w:tcPr>
            <w:tcW w:w="3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E0D56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①绕组绝缘电阻；②绕组直流电阻；③交流耐压试验；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④穿芯螺栓、夹件、绑扎钢带、铁芯、线圈压环及屏蔽等的绝缘电阻;⑤变压器绕组电压比；⑥测温装置及其二次回路试验；⑦冷却装置及其二次回路检查试验。</w:t>
            </w:r>
          </w:p>
        </w:tc>
      </w:tr>
      <w:tr w14:paraId="5300F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6"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1CE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927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干式变压器</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483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1000kVA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A8B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5A7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D76F4">
            <w:pPr>
              <w:jc w:val="center"/>
              <w:rPr>
                <w:rFonts w:hint="eastAsia" w:ascii="宋体" w:hAnsi="宋体" w:eastAsia="宋体" w:cs="宋体"/>
                <w:i w:val="0"/>
                <w:iCs w:val="0"/>
                <w:color w:val="000000"/>
                <w:sz w:val="24"/>
                <w:szCs w:val="24"/>
                <w:u w:val="none"/>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D44A1">
            <w:pPr>
              <w:jc w:val="center"/>
              <w:rPr>
                <w:rFonts w:hint="eastAsia" w:ascii="宋体" w:hAnsi="宋体" w:eastAsia="宋体" w:cs="宋体"/>
                <w:i w:val="0"/>
                <w:iCs w:val="0"/>
                <w:color w:val="000000"/>
                <w:sz w:val="24"/>
                <w:szCs w:val="24"/>
                <w:u w:val="none"/>
              </w:rPr>
            </w:pPr>
          </w:p>
        </w:tc>
        <w:tc>
          <w:tcPr>
            <w:tcW w:w="3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965AB">
            <w:pPr>
              <w:jc w:val="left"/>
              <w:rPr>
                <w:rFonts w:hint="eastAsia" w:ascii="宋体" w:hAnsi="宋体" w:eastAsia="宋体" w:cs="宋体"/>
                <w:i w:val="0"/>
                <w:iCs w:val="0"/>
                <w:color w:val="000000"/>
                <w:sz w:val="24"/>
                <w:szCs w:val="24"/>
                <w:u w:val="none"/>
              </w:rPr>
            </w:pPr>
          </w:p>
        </w:tc>
      </w:tr>
      <w:tr w14:paraId="0FB8D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1"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417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144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高压开关柜</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494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10kV</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C02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623" w:type="dxa"/>
            <w:tcBorders>
              <w:top w:val="nil"/>
              <w:left w:val="nil"/>
              <w:bottom w:val="nil"/>
              <w:right w:val="nil"/>
            </w:tcBorders>
            <w:shd w:val="clear" w:color="auto" w:fill="auto"/>
            <w:vAlign w:val="top"/>
          </w:tcPr>
          <w:p w14:paraId="75909FDF">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p w14:paraId="700BB80D">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p w14:paraId="216B8CCA">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p w14:paraId="74141848">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p w14:paraId="50EDAEF6">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p w14:paraId="68A1B3A7">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p w14:paraId="4A43CDD3">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p w14:paraId="4DF3DC1F">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p w14:paraId="3E26AF2E">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p w14:paraId="11EF47C1">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p w14:paraId="4A8857C8">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p w14:paraId="6BC6AC9D">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p w14:paraId="332B2F4F">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p w14:paraId="58BDD508">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p w14:paraId="7E265DDD">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p w14:paraId="0EE5FCC4">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p w14:paraId="4A949F46">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7B7EB">
            <w:pPr>
              <w:jc w:val="center"/>
              <w:rPr>
                <w:rFonts w:hint="eastAsia" w:ascii="宋体" w:hAnsi="宋体" w:eastAsia="宋体" w:cs="宋体"/>
                <w:i w:val="0"/>
                <w:iCs w:val="0"/>
                <w:color w:val="000000"/>
                <w:sz w:val="24"/>
                <w:szCs w:val="24"/>
                <w:u w:val="none"/>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1946C">
            <w:pPr>
              <w:jc w:val="center"/>
              <w:rPr>
                <w:rFonts w:hint="eastAsia" w:ascii="宋体" w:hAnsi="宋体" w:eastAsia="宋体" w:cs="宋体"/>
                <w:i w:val="0"/>
                <w:iCs w:val="0"/>
                <w:color w:val="000000"/>
                <w:sz w:val="24"/>
                <w:szCs w:val="24"/>
                <w:u w:val="none"/>
              </w:rPr>
            </w:pP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top"/>
          </w:tcPr>
          <w:p w14:paraId="762E2121">
            <w:pPr>
              <w:keepNext w:val="0"/>
              <w:keepLines w:val="0"/>
              <w:widowControl/>
              <w:suppressLineNumbers w:val="0"/>
              <w:jc w:val="left"/>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①真空断路器试验：</w:t>
            </w:r>
            <w:r>
              <w:rPr>
                <w:rFonts w:hint="eastAsia" w:ascii="宋体" w:hAnsi="宋体" w:eastAsia="宋体" w:cs="宋体"/>
                <w:i w:val="0"/>
                <w:iCs w:val="0"/>
                <w:color w:val="000000"/>
                <w:kern w:val="0"/>
                <w:sz w:val="24"/>
                <w:szCs w:val="24"/>
                <w:u w:val="none"/>
                <w:lang w:val="en-US" w:eastAsia="zh-CN" w:bidi="ar"/>
              </w:rPr>
              <w:t xml:space="preserve">1.绝缘电阻；2.交流耐压试验；3. 辅助回路和控制回路交流耐压试验；4.导电回路电阻；5.分、合闸线圈直流电阻测试；6.开关特性测试；7.操作机构分合闸电压测试；8.过电流保护试验。                              </w:t>
            </w:r>
            <w:r>
              <w:rPr>
                <w:rFonts w:hint="eastAsia" w:ascii="宋体" w:hAnsi="宋体" w:eastAsia="宋体" w:cs="宋体"/>
                <w:b/>
                <w:bCs/>
                <w:i w:val="0"/>
                <w:iCs w:val="0"/>
                <w:color w:val="000000"/>
                <w:kern w:val="0"/>
                <w:sz w:val="24"/>
                <w:szCs w:val="24"/>
                <w:u w:val="none"/>
                <w:lang w:val="en-US" w:eastAsia="zh-CN" w:bidi="ar"/>
              </w:rPr>
              <w:t>②电压互感器试验</w:t>
            </w:r>
            <w:r>
              <w:rPr>
                <w:rFonts w:hint="eastAsia" w:ascii="宋体" w:hAnsi="宋体" w:eastAsia="宋体" w:cs="宋体"/>
                <w:i w:val="0"/>
                <w:iCs w:val="0"/>
                <w:color w:val="000000"/>
                <w:kern w:val="0"/>
                <w:sz w:val="24"/>
                <w:szCs w:val="24"/>
                <w:u w:val="none"/>
                <w:lang w:val="en-US" w:eastAsia="zh-CN" w:bidi="ar"/>
              </w:rPr>
              <w:t>：1.绝缘电阻；2.交流耐压；3.变比试验。</w:t>
            </w:r>
            <w:r>
              <w:rPr>
                <w:rFonts w:hint="eastAsia" w:ascii="宋体" w:hAnsi="宋体" w:eastAsia="宋体" w:cs="宋体"/>
                <w:b/>
                <w:bCs/>
                <w:i w:val="0"/>
                <w:iCs w:val="0"/>
                <w:color w:val="000000"/>
                <w:kern w:val="0"/>
                <w:sz w:val="24"/>
                <w:szCs w:val="24"/>
                <w:u w:val="none"/>
                <w:lang w:val="en-US" w:eastAsia="zh-CN" w:bidi="ar"/>
              </w:rPr>
              <w:t>③避雷器试验：</w:t>
            </w:r>
            <w:r>
              <w:rPr>
                <w:rFonts w:hint="eastAsia" w:ascii="宋体" w:hAnsi="宋体" w:eastAsia="宋体" w:cs="宋体"/>
                <w:i w:val="0"/>
                <w:iCs w:val="0"/>
                <w:color w:val="000000"/>
                <w:kern w:val="0"/>
                <w:sz w:val="24"/>
                <w:szCs w:val="24"/>
                <w:u w:val="none"/>
                <w:lang w:val="en-US" w:eastAsia="zh-CN" w:bidi="ar"/>
              </w:rPr>
              <w:t>1.绝缘电阻；2.直流 1mA 电压计 0.75 倍电压下的 泄露电流测试；3.运行电压下的交流泄露电流测试；4.底座绝缘电阻；5.检查放电计数器动作情况。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④微机保护装置试验：</w:t>
            </w:r>
            <w:r>
              <w:rPr>
                <w:rFonts w:hint="eastAsia" w:ascii="宋体" w:hAnsi="宋体" w:eastAsia="宋体" w:cs="宋体"/>
                <w:i w:val="0"/>
                <w:iCs w:val="0"/>
                <w:color w:val="000000"/>
                <w:kern w:val="0"/>
                <w:sz w:val="24"/>
                <w:szCs w:val="24"/>
                <w:u w:val="none"/>
                <w:lang w:val="en-US" w:eastAsia="zh-CN" w:bidi="ar"/>
              </w:rPr>
              <w:t>1.装置内、外部检查；2.绝缘检验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3.上电检查；4、逆变电源检查；5.开关量输入回路检查；6.输出信号检查；7.定值校验；8.整组校验；9.保护专用光纤接口装置检验。 </w:t>
            </w:r>
            <w:r>
              <w:rPr>
                <w:rFonts w:hint="eastAsia" w:ascii="宋体" w:hAnsi="宋体" w:eastAsia="宋体" w:cs="宋体"/>
                <w:b/>
                <w:bCs/>
                <w:i w:val="0"/>
                <w:iCs w:val="0"/>
                <w:color w:val="000000"/>
                <w:kern w:val="0"/>
                <w:sz w:val="24"/>
                <w:szCs w:val="24"/>
                <w:u w:val="none"/>
                <w:lang w:val="en-US" w:eastAsia="zh-CN" w:bidi="ar"/>
              </w:rPr>
              <w:t>⑤母线试验；</w:t>
            </w:r>
            <w:r>
              <w:rPr>
                <w:rFonts w:hint="eastAsia" w:ascii="宋体" w:hAnsi="宋体" w:eastAsia="宋体" w:cs="宋体"/>
                <w:i w:val="0"/>
                <w:iCs w:val="0"/>
                <w:color w:val="000000"/>
                <w:kern w:val="0"/>
                <w:sz w:val="24"/>
                <w:szCs w:val="24"/>
                <w:u w:val="none"/>
                <w:lang w:val="en-US" w:eastAsia="zh-CN" w:bidi="ar"/>
              </w:rPr>
              <w:t>1.绝缘电阻测试；2.交流耐压检测。</w:t>
            </w:r>
            <w:r>
              <w:rPr>
                <w:rFonts w:hint="eastAsia" w:ascii="宋体" w:hAnsi="宋体" w:eastAsia="宋体" w:cs="宋体"/>
                <w:b/>
                <w:bCs/>
                <w:i w:val="0"/>
                <w:iCs w:val="0"/>
                <w:color w:val="000000"/>
                <w:kern w:val="0"/>
                <w:sz w:val="24"/>
                <w:szCs w:val="24"/>
                <w:u w:val="none"/>
                <w:lang w:val="en-US" w:eastAsia="zh-CN" w:bidi="ar"/>
              </w:rPr>
              <w:t>⑥隔离开关试验：</w:t>
            </w:r>
            <w:r>
              <w:rPr>
                <w:rFonts w:hint="eastAsia" w:ascii="宋体" w:hAnsi="宋体" w:eastAsia="宋体" w:cs="宋体"/>
                <w:i w:val="0"/>
                <w:iCs w:val="0"/>
                <w:color w:val="000000"/>
                <w:kern w:val="0"/>
                <w:sz w:val="24"/>
                <w:szCs w:val="24"/>
                <w:u w:val="none"/>
                <w:lang w:val="en-US" w:eastAsia="zh-CN" w:bidi="ar"/>
              </w:rPr>
              <w:t>1.测量绝缘电阻；2.交流耐压试验；3.测量导电回路电阻；4.测量最低动作电压；5.检查操动机构的动作情况。</w:t>
            </w:r>
          </w:p>
        </w:tc>
      </w:tr>
      <w:tr w14:paraId="7AB61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061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79A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高压开关柜（进出线电缆）</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71A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10kV</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E1B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863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37986">
            <w:pPr>
              <w:jc w:val="center"/>
              <w:rPr>
                <w:rFonts w:hint="eastAsia" w:ascii="宋体" w:hAnsi="宋体" w:eastAsia="宋体" w:cs="宋体"/>
                <w:i w:val="0"/>
                <w:iCs w:val="0"/>
                <w:color w:val="000000"/>
                <w:sz w:val="24"/>
                <w:szCs w:val="24"/>
                <w:u w:val="none"/>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65C07">
            <w:pPr>
              <w:jc w:val="center"/>
              <w:rPr>
                <w:rFonts w:hint="eastAsia" w:ascii="宋体" w:hAnsi="宋体" w:eastAsia="宋体" w:cs="宋体"/>
                <w:i w:val="0"/>
                <w:iCs w:val="0"/>
                <w:color w:val="000000"/>
                <w:sz w:val="24"/>
                <w:szCs w:val="24"/>
                <w:u w:val="none"/>
              </w:rPr>
            </w:pP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top"/>
          </w:tcPr>
          <w:p w14:paraId="154C7A17">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引自3号楼高压配电房高压电源进线电缆2根，配电房内部高压柜至变压器共3根。①电缆外护套屏蔽层与主绝缘电阻测量；②直流耐压及泄漏电流测量。</w:t>
            </w:r>
          </w:p>
        </w:tc>
      </w:tr>
      <w:tr w14:paraId="2C9E3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A81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990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接地装置试验</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93D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1个高低压配电房的系统性检查、检测检查、检测</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879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5AE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A3830">
            <w:pPr>
              <w:jc w:val="center"/>
              <w:rPr>
                <w:rFonts w:hint="eastAsia" w:ascii="宋体" w:hAnsi="宋体" w:eastAsia="宋体" w:cs="宋体"/>
                <w:i w:val="0"/>
                <w:iCs w:val="0"/>
                <w:color w:val="000000"/>
                <w:sz w:val="24"/>
                <w:szCs w:val="24"/>
                <w:u w:val="none"/>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AA0EA">
            <w:pPr>
              <w:jc w:val="center"/>
              <w:rPr>
                <w:rFonts w:hint="eastAsia" w:ascii="宋体" w:hAnsi="宋体" w:eastAsia="宋体" w:cs="宋体"/>
                <w:i w:val="0"/>
                <w:iCs w:val="0"/>
                <w:color w:val="000000"/>
                <w:sz w:val="24"/>
                <w:szCs w:val="24"/>
                <w:u w:val="none"/>
              </w:rPr>
            </w:pP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top"/>
          </w:tcPr>
          <w:p w14:paraId="14853930">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①检查整个配电房有效接地系统的电力设备接地引下线与接地网的连接情况，导通测试；②测量有效接地系统接地网的接地电阻。</w:t>
            </w:r>
          </w:p>
        </w:tc>
      </w:tr>
      <w:tr w14:paraId="6014F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9"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32A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239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直流屏</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7300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电池、模块、控制器等</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F2F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8C1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29BD8">
            <w:pPr>
              <w:jc w:val="center"/>
              <w:rPr>
                <w:rFonts w:hint="eastAsia" w:ascii="宋体" w:hAnsi="宋体" w:eastAsia="宋体" w:cs="宋体"/>
                <w:i w:val="0"/>
                <w:iCs w:val="0"/>
                <w:color w:val="000000"/>
                <w:sz w:val="24"/>
                <w:szCs w:val="24"/>
                <w:u w:val="none"/>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1B99F">
            <w:pPr>
              <w:jc w:val="center"/>
              <w:rPr>
                <w:rFonts w:hint="eastAsia" w:ascii="宋体" w:hAnsi="宋体" w:eastAsia="宋体" w:cs="宋体"/>
                <w:i w:val="0"/>
                <w:iCs w:val="0"/>
                <w:color w:val="000000"/>
                <w:sz w:val="24"/>
                <w:szCs w:val="24"/>
                <w:u w:val="none"/>
              </w:rPr>
            </w:pPr>
          </w:p>
        </w:tc>
        <w:tc>
          <w:tcPr>
            <w:tcW w:w="3046" w:type="dxa"/>
            <w:tcBorders>
              <w:top w:val="single" w:color="000000" w:sz="4" w:space="0"/>
              <w:left w:val="nil"/>
              <w:bottom w:val="single" w:color="000000" w:sz="4" w:space="0"/>
              <w:right w:val="single" w:color="000000" w:sz="4" w:space="0"/>
            </w:tcBorders>
            <w:shd w:val="clear" w:color="auto" w:fill="auto"/>
            <w:vAlign w:val="center"/>
          </w:tcPr>
          <w:p w14:paraId="05F0DFB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①电池放电性能，②主电、整流模块检测，③直流电源系统检测，④回路电阻等</w:t>
            </w:r>
          </w:p>
        </w:tc>
      </w:tr>
      <w:tr w14:paraId="5CB7E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53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56C6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小计 （元/年/次）：</w:t>
            </w:r>
          </w:p>
        </w:tc>
        <w:tc>
          <w:tcPr>
            <w:tcW w:w="50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7D5EF9">
            <w:pPr>
              <w:jc w:val="center"/>
              <w:rPr>
                <w:rFonts w:hint="eastAsia" w:ascii="宋体" w:hAnsi="宋体" w:eastAsia="宋体" w:cs="宋体"/>
                <w:i w:val="0"/>
                <w:iCs w:val="0"/>
                <w:color w:val="000000"/>
                <w:sz w:val="24"/>
                <w:szCs w:val="24"/>
                <w:u w:val="none"/>
              </w:rPr>
            </w:pPr>
          </w:p>
        </w:tc>
      </w:tr>
      <w:tr w14:paraId="756C4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1043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B6CECB3">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三、六安市中医院3号楼配电房设备（1个高压配电房，2个低压配电房，2023年11月投入使用）</w:t>
            </w:r>
          </w:p>
        </w:tc>
      </w:tr>
      <w:tr w14:paraId="2FF90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9"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7238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E1F1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设备名称</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6885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729C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F602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1327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单价（元/年/次）</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B09F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小计（元/年/次）</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A645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试验内容（包含但不限于如下）</w:t>
            </w:r>
          </w:p>
        </w:tc>
      </w:tr>
      <w:tr w14:paraId="509B2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4FD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AC6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干式变压器</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D10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1600kVA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C94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0E3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66C13">
            <w:pPr>
              <w:jc w:val="center"/>
              <w:rPr>
                <w:rFonts w:hint="eastAsia" w:ascii="宋体" w:hAnsi="宋体" w:eastAsia="宋体" w:cs="宋体"/>
                <w:i w:val="0"/>
                <w:iCs w:val="0"/>
                <w:color w:val="000000"/>
                <w:sz w:val="24"/>
                <w:szCs w:val="24"/>
                <w:u w:val="none"/>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38CF1">
            <w:pPr>
              <w:jc w:val="center"/>
              <w:rPr>
                <w:rFonts w:hint="eastAsia" w:ascii="宋体" w:hAnsi="宋体" w:eastAsia="宋体" w:cs="宋体"/>
                <w:i w:val="0"/>
                <w:iCs w:val="0"/>
                <w:color w:val="000000"/>
                <w:sz w:val="24"/>
                <w:szCs w:val="24"/>
                <w:u w:val="none"/>
              </w:rPr>
            </w:pPr>
          </w:p>
        </w:tc>
        <w:tc>
          <w:tcPr>
            <w:tcW w:w="3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DEA20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①绕组绝缘电阻；②绕组直流电阻；③交流耐压试验；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④穿芯螺栓、夹件、绑扎钢带、铁芯、线圈压环及屏蔽等的绝缘电阻;⑤变压器绕组电压比；⑥测温装置及其二次回路试验；⑦冷却装置及其二次回路检查试验。</w:t>
            </w:r>
          </w:p>
        </w:tc>
      </w:tr>
      <w:tr w14:paraId="3D608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D1F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F8E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干式变压器</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BBA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1250kVA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8CD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EFA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D278B">
            <w:pPr>
              <w:jc w:val="center"/>
              <w:rPr>
                <w:rFonts w:hint="eastAsia" w:ascii="宋体" w:hAnsi="宋体" w:eastAsia="宋体" w:cs="宋体"/>
                <w:i w:val="0"/>
                <w:iCs w:val="0"/>
                <w:color w:val="000000"/>
                <w:sz w:val="24"/>
                <w:szCs w:val="24"/>
                <w:u w:val="none"/>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6DD2A">
            <w:pPr>
              <w:jc w:val="center"/>
              <w:rPr>
                <w:rFonts w:hint="eastAsia" w:ascii="宋体" w:hAnsi="宋体" w:eastAsia="宋体" w:cs="宋体"/>
                <w:i w:val="0"/>
                <w:iCs w:val="0"/>
                <w:color w:val="000000"/>
                <w:sz w:val="24"/>
                <w:szCs w:val="24"/>
                <w:u w:val="none"/>
              </w:rPr>
            </w:pPr>
          </w:p>
        </w:tc>
        <w:tc>
          <w:tcPr>
            <w:tcW w:w="3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5F20E">
            <w:pPr>
              <w:jc w:val="left"/>
              <w:rPr>
                <w:rFonts w:hint="eastAsia" w:ascii="宋体" w:hAnsi="宋体" w:eastAsia="宋体" w:cs="宋体"/>
                <w:i w:val="0"/>
                <w:iCs w:val="0"/>
                <w:color w:val="000000"/>
                <w:sz w:val="24"/>
                <w:szCs w:val="24"/>
                <w:u w:val="none"/>
              </w:rPr>
            </w:pPr>
          </w:p>
        </w:tc>
      </w:tr>
      <w:tr w14:paraId="3B75B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7"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108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5DE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干式变压器</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7B0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500kVA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FA0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686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CEB48">
            <w:pPr>
              <w:jc w:val="center"/>
              <w:rPr>
                <w:rFonts w:hint="eastAsia" w:ascii="宋体" w:hAnsi="宋体" w:eastAsia="宋体" w:cs="宋体"/>
                <w:i w:val="0"/>
                <w:iCs w:val="0"/>
                <w:color w:val="000000"/>
                <w:sz w:val="24"/>
                <w:szCs w:val="24"/>
                <w:u w:val="none"/>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EBEC7">
            <w:pPr>
              <w:jc w:val="center"/>
              <w:rPr>
                <w:rFonts w:hint="eastAsia" w:ascii="宋体" w:hAnsi="宋体" w:eastAsia="宋体" w:cs="宋体"/>
                <w:i w:val="0"/>
                <w:iCs w:val="0"/>
                <w:color w:val="000000"/>
                <w:sz w:val="24"/>
                <w:szCs w:val="24"/>
                <w:u w:val="none"/>
              </w:rPr>
            </w:pPr>
          </w:p>
        </w:tc>
        <w:tc>
          <w:tcPr>
            <w:tcW w:w="3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1149F">
            <w:pPr>
              <w:jc w:val="left"/>
              <w:rPr>
                <w:rFonts w:hint="eastAsia" w:ascii="宋体" w:hAnsi="宋体" w:eastAsia="宋体" w:cs="宋体"/>
                <w:i w:val="0"/>
                <w:iCs w:val="0"/>
                <w:color w:val="000000"/>
                <w:sz w:val="24"/>
                <w:szCs w:val="24"/>
                <w:u w:val="none"/>
              </w:rPr>
            </w:pPr>
          </w:p>
        </w:tc>
      </w:tr>
      <w:tr w14:paraId="57637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1"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C81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440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高压开关柜</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B5B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10kV</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B05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top"/>
          </w:tcPr>
          <w:p w14:paraId="20BCF279">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p w14:paraId="612AE89F">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p w14:paraId="3D01BD28">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p w14:paraId="4217F847">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p w14:paraId="19D24261">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p w14:paraId="37D0E27C">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p w14:paraId="11971A4C">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p w14:paraId="5748E782">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p w14:paraId="7871873E">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p w14:paraId="7F2CB28C">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p w14:paraId="531A67D7">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p w14:paraId="4687C0BC">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p w14:paraId="1E317D09">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p w14:paraId="37B1B2D2">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p w14:paraId="24C59959">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p w14:paraId="654799C3">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p w14:paraId="6343DB8F">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3166C">
            <w:pPr>
              <w:jc w:val="center"/>
              <w:rPr>
                <w:rFonts w:hint="eastAsia" w:ascii="宋体" w:hAnsi="宋体" w:eastAsia="宋体" w:cs="宋体"/>
                <w:i w:val="0"/>
                <w:iCs w:val="0"/>
                <w:color w:val="000000"/>
                <w:sz w:val="24"/>
                <w:szCs w:val="24"/>
                <w:u w:val="none"/>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7F21">
            <w:pPr>
              <w:jc w:val="center"/>
              <w:rPr>
                <w:rFonts w:hint="eastAsia" w:ascii="宋体" w:hAnsi="宋体" w:eastAsia="宋体" w:cs="宋体"/>
                <w:i w:val="0"/>
                <w:iCs w:val="0"/>
                <w:color w:val="000000"/>
                <w:sz w:val="24"/>
                <w:szCs w:val="24"/>
                <w:u w:val="none"/>
              </w:rPr>
            </w:pP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top"/>
          </w:tcPr>
          <w:p w14:paraId="72A950A9">
            <w:pPr>
              <w:keepNext w:val="0"/>
              <w:keepLines w:val="0"/>
              <w:widowControl/>
              <w:suppressLineNumbers w:val="0"/>
              <w:jc w:val="left"/>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①真空断路器试验：</w:t>
            </w:r>
            <w:r>
              <w:rPr>
                <w:rFonts w:hint="eastAsia" w:ascii="宋体" w:hAnsi="宋体" w:eastAsia="宋体" w:cs="宋体"/>
                <w:i w:val="0"/>
                <w:iCs w:val="0"/>
                <w:color w:val="000000"/>
                <w:kern w:val="0"/>
                <w:sz w:val="24"/>
                <w:szCs w:val="24"/>
                <w:u w:val="none"/>
                <w:lang w:val="en-US" w:eastAsia="zh-CN" w:bidi="ar"/>
              </w:rPr>
              <w:t xml:space="preserve">1.绝缘电阻；2.交流耐压试验；3. 辅助回路和控制回路交流耐压试验；4.导电回路电阻；5.分、合闸线圈直流电阻测试；6.开关特性测试；7.操作机构分合闸电压测试；8.过电流保护试验。                              </w:t>
            </w:r>
            <w:r>
              <w:rPr>
                <w:rFonts w:hint="eastAsia" w:ascii="宋体" w:hAnsi="宋体" w:eastAsia="宋体" w:cs="宋体"/>
                <w:b/>
                <w:bCs/>
                <w:i w:val="0"/>
                <w:iCs w:val="0"/>
                <w:color w:val="000000"/>
                <w:kern w:val="0"/>
                <w:sz w:val="24"/>
                <w:szCs w:val="24"/>
                <w:u w:val="none"/>
                <w:lang w:val="en-US" w:eastAsia="zh-CN" w:bidi="ar"/>
              </w:rPr>
              <w:t>②电压互感器试验：</w:t>
            </w:r>
            <w:r>
              <w:rPr>
                <w:rFonts w:hint="eastAsia" w:ascii="宋体" w:hAnsi="宋体" w:eastAsia="宋体" w:cs="宋体"/>
                <w:i w:val="0"/>
                <w:iCs w:val="0"/>
                <w:color w:val="000000"/>
                <w:kern w:val="0"/>
                <w:sz w:val="24"/>
                <w:szCs w:val="24"/>
                <w:u w:val="none"/>
                <w:lang w:val="en-US" w:eastAsia="zh-CN" w:bidi="ar"/>
              </w:rPr>
              <w:t>1.绝缘电阻；2.交流耐压；3.变比试验。</w:t>
            </w:r>
            <w:r>
              <w:rPr>
                <w:rFonts w:hint="eastAsia" w:ascii="宋体" w:hAnsi="宋体" w:eastAsia="宋体" w:cs="宋体"/>
                <w:b/>
                <w:bCs/>
                <w:i w:val="0"/>
                <w:iCs w:val="0"/>
                <w:color w:val="000000"/>
                <w:kern w:val="0"/>
                <w:sz w:val="24"/>
                <w:szCs w:val="24"/>
                <w:u w:val="none"/>
                <w:lang w:val="en-US" w:eastAsia="zh-CN" w:bidi="ar"/>
              </w:rPr>
              <w:t>③避雷器试验：</w:t>
            </w:r>
            <w:r>
              <w:rPr>
                <w:rFonts w:hint="eastAsia" w:ascii="宋体" w:hAnsi="宋体" w:eastAsia="宋体" w:cs="宋体"/>
                <w:i w:val="0"/>
                <w:iCs w:val="0"/>
                <w:color w:val="000000"/>
                <w:kern w:val="0"/>
                <w:sz w:val="24"/>
                <w:szCs w:val="24"/>
                <w:u w:val="none"/>
                <w:lang w:val="en-US" w:eastAsia="zh-CN" w:bidi="ar"/>
              </w:rPr>
              <w:t>1.绝缘电阻；2.直流 1mA 电压计 0.75 倍电压下的 泄露电流测试；3.运行电压下的交流泄露电流测试；4.底座绝缘电阻；5.检查放电计数器动作情况。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④微机保护装置试验：</w:t>
            </w:r>
            <w:r>
              <w:rPr>
                <w:rFonts w:hint="eastAsia" w:ascii="宋体" w:hAnsi="宋体" w:eastAsia="宋体" w:cs="宋体"/>
                <w:i w:val="0"/>
                <w:iCs w:val="0"/>
                <w:color w:val="000000"/>
                <w:kern w:val="0"/>
                <w:sz w:val="24"/>
                <w:szCs w:val="24"/>
                <w:u w:val="none"/>
                <w:lang w:val="en-US" w:eastAsia="zh-CN" w:bidi="ar"/>
              </w:rPr>
              <w:t>1.装置内、外部检查；2.绝缘检验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3.上电检查；4、逆变电源检查；5.开关量输入回路检查；6.输出信号检查；7.定值校验；8.整组校验；9.保护专用光纤接口装置检验。</w:t>
            </w:r>
            <w:r>
              <w:rPr>
                <w:rFonts w:hint="eastAsia" w:ascii="宋体" w:hAnsi="宋体" w:eastAsia="宋体" w:cs="宋体"/>
                <w:b/>
                <w:bCs/>
                <w:i w:val="0"/>
                <w:iCs w:val="0"/>
                <w:color w:val="000000"/>
                <w:kern w:val="0"/>
                <w:sz w:val="24"/>
                <w:szCs w:val="24"/>
                <w:u w:val="none"/>
                <w:lang w:val="en-US" w:eastAsia="zh-CN" w:bidi="ar"/>
              </w:rPr>
              <w:t xml:space="preserve"> ⑤母线试验：</w:t>
            </w:r>
            <w:r>
              <w:rPr>
                <w:rFonts w:hint="eastAsia" w:ascii="宋体" w:hAnsi="宋体" w:eastAsia="宋体" w:cs="宋体"/>
                <w:i w:val="0"/>
                <w:iCs w:val="0"/>
                <w:color w:val="000000"/>
                <w:kern w:val="0"/>
                <w:sz w:val="24"/>
                <w:szCs w:val="24"/>
                <w:u w:val="none"/>
                <w:lang w:val="en-US" w:eastAsia="zh-CN" w:bidi="ar"/>
              </w:rPr>
              <w:t>1.绝缘电阻测试；2.交流耐压检测。</w:t>
            </w:r>
            <w:r>
              <w:rPr>
                <w:rFonts w:hint="eastAsia" w:ascii="宋体" w:hAnsi="宋体" w:eastAsia="宋体" w:cs="宋体"/>
                <w:b/>
                <w:bCs/>
                <w:i w:val="0"/>
                <w:iCs w:val="0"/>
                <w:color w:val="000000"/>
                <w:kern w:val="0"/>
                <w:sz w:val="24"/>
                <w:szCs w:val="24"/>
                <w:u w:val="none"/>
                <w:lang w:val="en-US" w:eastAsia="zh-CN" w:bidi="ar"/>
              </w:rPr>
              <w:t>⑥隔离开关试验：</w:t>
            </w:r>
            <w:r>
              <w:rPr>
                <w:rFonts w:hint="eastAsia" w:ascii="宋体" w:hAnsi="宋体" w:eastAsia="宋体" w:cs="宋体"/>
                <w:i w:val="0"/>
                <w:iCs w:val="0"/>
                <w:color w:val="000000"/>
                <w:kern w:val="0"/>
                <w:sz w:val="24"/>
                <w:szCs w:val="24"/>
                <w:u w:val="none"/>
                <w:lang w:val="en-US" w:eastAsia="zh-CN" w:bidi="ar"/>
              </w:rPr>
              <w:t>1.测量绝缘电阻；2.交流耐压试验；3.测量导电回路电阻；4.测量最低动作电压；5.检查操动机构的动作情况。</w:t>
            </w:r>
          </w:p>
        </w:tc>
      </w:tr>
      <w:tr w14:paraId="7D539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9"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94F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27F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高压开关柜（进出线电缆）</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62D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10kV</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CA5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 </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A41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B2DAA">
            <w:pPr>
              <w:jc w:val="center"/>
              <w:rPr>
                <w:rFonts w:hint="eastAsia" w:ascii="宋体" w:hAnsi="宋体" w:eastAsia="宋体" w:cs="宋体"/>
                <w:i w:val="0"/>
                <w:iCs w:val="0"/>
                <w:color w:val="000000"/>
                <w:sz w:val="24"/>
                <w:szCs w:val="24"/>
                <w:u w:val="none"/>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0692D">
            <w:pPr>
              <w:jc w:val="center"/>
              <w:rPr>
                <w:rFonts w:hint="eastAsia" w:ascii="宋体" w:hAnsi="宋体" w:eastAsia="宋体" w:cs="宋体"/>
                <w:i w:val="0"/>
                <w:iCs w:val="0"/>
                <w:color w:val="000000"/>
                <w:sz w:val="24"/>
                <w:szCs w:val="24"/>
                <w:u w:val="none"/>
              </w:rPr>
            </w:pP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top"/>
          </w:tcPr>
          <w:p w14:paraId="774D214B">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高压柜至变压器电缆共6根。①电缆外护套屏蔽层与主绝缘电阻测量；②直流耐压及泄漏电流测量。</w:t>
            </w:r>
          </w:p>
        </w:tc>
      </w:tr>
      <w:tr w14:paraId="40C7F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F8E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48B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接地装置试验</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top"/>
          </w:tcPr>
          <w:p w14:paraId="3C9F70AF">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1个高压配电房，2个低压配电房分别系统性检查、检测</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176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4AC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72539">
            <w:pPr>
              <w:jc w:val="center"/>
              <w:rPr>
                <w:rFonts w:hint="eastAsia" w:ascii="宋体" w:hAnsi="宋体" w:eastAsia="宋体" w:cs="宋体"/>
                <w:i w:val="0"/>
                <w:iCs w:val="0"/>
                <w:color w:val="000000"/>
                <w:sz w:val="24"/>
                <w:szCs w:val="24"/>
                <w:u w:val="none"/>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A4666">
            <w:pPr>
              <w:jc w:val="center"/>
              <w:rPr>
                <w:rFonts w:hint="eastAsia" w:ascii="宋体" w:hAnsi="宋体" w:eastAsia="宋体" w:cs="宋体"/>
                <w:i w:val="0"/>
                <w:iCs w:val="0"/>
                <w:color w:val="000000"/>
                <w:sz w:val="24"/>
                <w:szCs w:val="24"/>
                <w:u w:val="none"/>
              </w:rPr>
            </w:pP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top"/>
          </w:tcPr>
          <w:p w14:paraId="63B31B1A">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①检查每一个配电房有效接地系统的电力设备接地引下线与接地网的连接情况，导通测试；②测量有效接地系统接地网的接地电阻。</w:t>
            </w:r>
          </w:p>
        </w:tc>
      </w:tr>
      <w:tr w14:paraId="3E226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9"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DD6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4A8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直流屏</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F842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电池、模块、控制器等</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88E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C55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851F8">
            <w:pPr>
              <w:jc w:val="center"/>
              <w:rPr>
                <w:rFonts w:hint="eastAsia" w:ascii="宋体" w:hAnsi="宋体" w:eastAsia="宋体" w:cs="宋体"/>
                <w:i w:val="0"/>
                <w:iCs w:val="0"/>
                <w:color w:val="000000"/>
                <w:sz w:val="24"/>
                <w:szCs w:val="24"/>
                <w:u w:val="none"/>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7B6C7">
            <w:pPr>
              <w:jc w:val="center"/>
              <w:rPr>
                <w:rFonts w:hint="eastAsia" w:ascii="宋体" w:hAnsi="宋体" w:eastAsia="宋体" w:cs="宋体"/>
                <w:i w:val="0"/>
                <w:iCs w:val="0"/>
                <w:color w:val="000000"/>
                <w:sz w:val="24"/>
                <w:szCs w:val="24"/>
                <w:u w:val="none"/>
              </w:rPr>
            </w:pPr>
          </w:p>
        </w:tc>
        <w:tc>
          <w:tcPr>
            <w:tcW w:w="3046" w:type="dxa"/>
            <w:tcBorders>
              <w:top w:val="single" w:color="000000" w:sz="4" w:space="0"/>
              <w:left w:val="nil"/>
              <w:bottom w:val="single" w:color="000000" w:sz="4" w:space="0"/>
              <w:right w:val="single" w:color="000000" w:sz="4" w:space="0"/>
            </w:tcBorders>
            <w:shd w:val="clear" w:color="auto" w:fill="auto"/>
            <w:vAlign w:val="center"/>
          </w:tcPr>
          <w:p w14:paraId="35E3AD6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①电池放电性能，②主电、整流模块检测，③直流电源系统检测，④回路电阻等</w:t>
            </w:r>
          </w:p>
        </w:tc>
      </w:tr>
      <w:tr w14:paraId="516E1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53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3B7C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小计  （元/年/次）：</w:t>
            </w:r>
          </w:p>
        </w:tc>
        <w:tc>
          <w:tcPr>
            <w:tcW w:w="50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C24AA6">
            <w:pPr>
              <w:jc w:val="center"/>
              <w:rPr>
                <w:rFonts w:hint="eastAsia" w:ascii="宋体" w:hAnsi="宋体" w:eastAsia="宋体" w:cs="宋体"/>
                <w:i w:val="0"/>
                <w:iCs w:val="0"/>
                <w:color w:val="000000"/>
                <w:sz w:val="24"/>
                <w:szCs w:val="24"/>
                <w:u w:val="none"/>
              </w:rPr>
            </w:pPr>
          </w:p>
        </w:tc>
      </w:tr>
      <w:tr w14:paraId="06091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1043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CF1BD5B">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四、六安市中医院放疗中心楼配电房（1个低压配电房，2012年8月投入使用）</w:t>
            </w:r>
          </w:p>
        </w:tc>
      </w:tr>
      <w:tr w14:paraId="26AAF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9"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C95C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CDCC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设备名称</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D76D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E91B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A115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A2B4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单价（元/年/次））</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05F5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小计（元/年/次）</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949A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试验内容（包含但不限于如下）</w:t>
            </w:r>
          </w:p>
        </w:tc>
      </w:tr>
      <w:tr w14:paraId="20569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2"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60B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323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干式变压器</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571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500kVA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54C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394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A3D99">
            <w:pPr>
              <w:jc w:val="center"/>
              <w:rPr>
                <w:rFonts w:hint="eastAsia" w:ascii="宋体" w:hAnsi="宋体" w:eastAsia="宋体" w:cs="宋体"/>
                <w:i w:val="0"/>
                <w:iCs w:val="0"/>
                <w:color w:val="000000"/>
                <w:sz w:val="24"/>
                <w:szCs w:val="24"/>
                <w:u w:val="none"/>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E9D5E">
            <w:pPr>
              <w:jc w:val="center"/>
              <w:rPr>
                <w:rFonts w:hint="eastAsia" w:ascii="宋体" w:hAnsi="宋体" w:eastAsia="宋体" w:cs="宋体"/>
                <w:i w:val="0"/>
                <w:iCs w:val="0"/>
                <w:color w:val="000000"/>
                <w:sz w:val="24"/>
                <w:szCs w:val="24"/>
                <w:u w:val="none"/>
              </w:rPr>
            </w:pPr>
          </w:p>
        </w:tc>
        <w:tc>
          <w:tcPr>
            <w:tcW w:w="3046" w:type="dxa"/>
            <w:tcBorders>
              <w:top w:val="single" w:color="000000" w:sz="4" w:space="0"/>
              <w:left w:val="single" w:color="000000" w:sz="4" w:space="0"/>
              <w:bottom w:val="nil"/>
              <w:right w:val="single" w:color="000000" w:sz="4" w:space="0"/>
            </w:tcBorders>
            <w:shd w:val="clear" w:color="auto" w:fill="auto"/>
            <w:vAlign w:val="center"/>
          </w:tcPr>
          <w:p w14:paraId="6E36CE2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①绕组绝缘电阻；②绕组直流电阻；③交流耐压试验；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④穿芯螺栓、夹件、绑扎钢带、铁芯、线圈压环及屏蔽等的绝缘电阻;⑤变压器绕组电压比；⑥测温装置及其二次回路试验；⑦冷却装置及其二次回路检查试验。</w:t>
            </w:r>
          </w:p>
        </w:tc>
      </w:tr>
      <w:tr w14:paraId="0EEA8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5BF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68A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高压开关柜（进出线电缆）</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B75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10kV</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8A4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47B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C8075">
            <w:pPr>
              <w:jc w:val="center"/>
              <w:rPr>
                <w:rFonts w:hint="eastAsia" w:ascii="宋体" w:hAnsi="宋体" w:eastAsia="宋体" w:cs="宋体"/>
                <w:i w:val="0"/>
                <w:iCs w:val="0"/>
                <w:color w:val="000000"/>
                <w:sz w:val="24"/>
                <w:szCs w:val="24"/>
                <w:u w:val="none"/>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6B9FC">
            <w:pPr>
              <w:jc w:val="center"/>
              <w:rPr>
                <w:rFonts w:hint="eastAsia" w:ascii="宋体" w:hAnsi="宋体" w:eastAsia="宋体" w:cs="宋体"/>
                <w:i w:val="0"/>
                <w:iCs w:val="0"/>
                <w:color w:val="000000"/>
                <w:sz w:val="24"/>
                <w:szCs w:val="24"/>
                <w:u w:val="none"/>
              </w:rPr>
            </w:pP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top"/>
          </w:tcPr>
          <w:p w14:paraId="45DC62D3">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引自1号楼配电房高压电源进线电缆2根，配电房内部高压柜至变压器共2根。①电缆外护套屏蔽层与主绝缘电阻测量；②直流耐压及泄漏电流测量。</w:t>
            </w:r>
          </w:p>
        </w:tc>
      </w:tr>
      <w:tr w14:paraId="62C23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431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355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接地装置试验</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3DBD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1个低压配电房的系统性检查、检测检查、检测</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23E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597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675D9">
            <w:pPr>
              <w:jc w:val="center"/>
              <w:rPr>
                <w:rFonts w:hint="eastAsia" w:ascii="宋体" w:hAnsi="宋体" w:eastAsia="宋体" w:cs="宋体"/>
                <w:i w:val="0"/>
                <w:iCs w:val="0"/>
                <w:color w:val="000000"/>
                <w:sz w:val="24"/>
                <w:szCs w:val="24"/>
                <w:u w:val="none"/>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2655B">
            <w:pPr>
              <w:jc w:val="center"/>
              <w:rPr>
                <w:rFonts w:hint="eastAsia" w:ascii="宋体" w:hAnsi="宋体" w:eastAsia="宋体" w:cs="宋体"/>
                <w:i w:val="0"/>
                <w:iCs w:val="0"/>
                <w:color w:val="000000"/>
                <w:sz w:val="24"/>
                <w:szCs w:val="24"/>
                <w:u w:val="none"/>
              </w:rPr>
            </w:pP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top"/>
          </w:tcPr>
          <w:p w14:paraId="3793885D">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①检查整个配电房有效接地系统的电力设备接地引下线与接地网的连接情况，导通测试；②测量有效接地系统接地网的接地电阻。</w:t>
            </w:r>
          </w:p>
        </w:tc>
      </w:tr>
      <w:tr w14:paraId="768C9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9"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41D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BCB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直流屏</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6C52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电池、模块、控制器等</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572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3DD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7A242">
            <w:pPr>
              <w:jc w:val="center"/>
              <w:rPr>
                <w:rFonts w:hint="eastAsia" w:ascii="宋体" w:hAnsi="宋体" w:eastAsia="宋体" w:cs="宋体"/>
                <w:i w:val="0"/>
                <w:iCs w:val="0"/>
                <w:color w:val="000000"/>
                <w:sz w:val="24"/>
                <w:szCs w:val="24"/>
                <w:u w:val="none"/>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A4DF6">
            <w:pPr>
              <w:jc w:val="center"/>
              <w:rPr>
                <w:rFonts w:hint="eastAsia" w:ascii="宋体" w:hAnsi="宋体" w:eastAsia="宋体" w:cs="宋体"/>
                <w:i w:val="0"/>
                <w:iCs w:val="0"/>
                <w:color w:val="000000"/>
                <w:sz w:val="24"/>
                <w:szCs w:val="24"/>
                <w:u w:val="none"/>
              </w:rPr>
            </w:pPr>
          </w:p>
        </w:tc>
        <w:tc>
          <w:tcPr>
            <w:tcW w:w="3046" w:type="dxa"/>
            <w:tcBorders>
              <w:top w:val="single" w:color="000000" w:sz="4" w:space="0"/>
              <w:left w:val="nil"/>
              <w:bottom w:val="single" w:color="000000" w:sz="4" w:space="0"/>
              <w:right w:val="single" w:color="000000" w:sz="4" w:space="0"/>
            </w:tcBorders>
            <w:shd w:val="clear" w:color="auto" w:fill="auto"/>
            <w:vAlign w:val="center"/>
          </w:tcPr>
          <w:p w14:paraId="67A2C2B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①电池放电性能，②主电、整流模块检测，③直流电源系统检测，④回路电阻等</w:t>
            </w:r>
          </w:p>
        </w:tc>
      </w:tr>
      <w:tr w14:paraId="1C816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53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E1D4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小计  （元/年/次）：</w:t>
            </w:r>
          </w:p>
        </w:tc>
        <w:tc>
          <w:tcPr>
            <w:tcW w:w="50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A4E2F6">
            <w:pPr>
              <w:jc w:val="center"/>
              <w:rPr>
                <w:rFonts w:hint="eastAsia" w:ascii="宋体" w:hAnsi="宋体" w:eastAsia="宋体" w:cs="宋体"/>
                <w:i w:val="0"/>
                <w:iCs w:val="0"/>
                <w:color w:val="000000"/>
                <w:sz w:val="24"/>
                <w:szCs w:val="24"/>
                <w:u w:val="none"/>
              </w:rPr>
            </w:pPr>
          </w:p>
        </w:tc>
      </w:tr>
      <w:tr w14:paraId="7A27E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43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460CFC2">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五、六安市中医院中药制剂中心配电房（1个高低压配电房，2024年10月投入使用）</w:t>
            </w:r>
          </w:p>
        </w:tc>
      </w:tr>
      <w:tr w14:paraId="0D3EA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9"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2760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7B28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设备名称</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956D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DC73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ADDA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4C74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单价（元/年/次）</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3EB4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小计（元/年/次）</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3326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试验内容（包含但不限于如下）</w:t>
            </w:r>
          </w:p>
        </w:tc>
      </w:tr>
      <w:tr w14:paraId="47DFF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2"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72D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C72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干式变压器</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741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1250kVA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A56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7DB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DA1C4">
            <w:pPr>
              <w:jc w:val="center"/>
              <w:rPr>
                <w:rFonts w:hint="eastAsia" w:ascii="宋体" w:hAnsi="宋体" w:eastAsia="宋体" w:cs="宋体"/>
                <w:i w:val="0"/>
                <w:iCs w:val="0"/>
                <w:color w:val="000000"/>
                <w:sz w:val="24"/>
                <w:szCs w:val="24"/>
                <w:u w:val="none"/>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5E1F2">
            <w:pPr>
              <w:jc w:val="center"/>
              <w:rPr>
                <w:rFonts w:hint="eastAsia" w:ascii="宋体" w:hAnsi="宋体" w:eastAsia="宋体" w:cs="宋体"/>
                <w:i w:val="0"/>
                <w:iCs w:val="0"/>
                <w:color w:val="000000"/>
                <w:sz w:val="24"/>
                <w:szCs w:val="24"/>
                <w:u w:val="none"/>
              </w:rPr>
            </w:pPr>
          </w:p>
        </w:tc>
        <w:tc>
          <w:tcPr>
            <w:tcW w:w="3046" w:type="dxa"/>
            <w:tcBorders>
              <w:top w:val="single" w:color="000000" w:sz="4" w:space="0"/>
              <w:left w:val="single" w:color="000000" w:sz="4" w:space="0"/>
              <w:bottom w:val="nil"/>
              <w:right w:val="single" w:color="000000" w:sz="4" w:space="0"/>
            </w:tcBorders>
            <w:shd w:val="clear" w:color="auto" w:fill="auto"/>
            <w:vAlign w:val="center"/>
          </w:tcPr>
          <w:p w14:paraId="3E8303B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①绕组绝缘电阻；②绕组直流电阻；③交流耐压试验；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④穿芯螺栓、夹件、绑扎钢带、铁芯、线圈压环及屏蔽等的绝缘电阻;⑤变压器绕组电压比；⑥测温装置及其二次回路试验；⑦冷却装置及其二次回路检查试验。</w:t>
            </w:r>
          </w:p>
        </w:tc>
      </w:tr>
      <w:tr w14:paraId="3A39B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6"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29D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0E4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高压开关柜</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183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10kV</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F63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23" w:type="dxa"/>
            <w:tcBorders>
              <w:top w:val="nil"/>
              <w:left w:val="nil"/>
              <w:bottom w:val="nil"/>
              <w:right w:val="nil"/>
            </w:tcBorders>
            <w:shd w:val="clear" w:color="auto" w:fill="auto"/>
            <w:vAlign w:val="center"/>
          </w:tcPr>
          <w:p w14:paraId="16C0ED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AD85E">
            <w:pPr>
              <w:jc w:val="center"/>
              <w:rPr>
                <w:rFonts w:hint="eastAsia" w:ascii="宋体" w:hAnsi="宋体" w:eastAsia="宋体" w:cs="宋体"/>
                <w:i w:val="0"/>
                <w:iCs w:val="0"/>
                <w:color w:val="000000"/>
                <w:sz w:val="24"/>
                <w:szCs w:val="24"/>
                <w:u w:val="none"/>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18FEE">
            <w:pPr>
              <w:jc w:val="center"/>
              <w:rPr>
                <w:rFonts w:hint="eastAsia" w:ascii="宋体" w:hAnsi="宋体" w:eastAsia="宋体" w:cs="宋体"/>
                <w:i w:val="0"/>
                <w:iCs w:val="0"/>
                <w:color w:val="000000"/>
                <w:sz w:val="24"/>
                <w:szCs w:val="24"/>
                <w:u w:val="none"/>
              </w:rPr>
            </w:pP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top"/>
          </w:tcPr>
          <w:p w14:paraId="37BAAE10">
            <w:pPr>
              <w:keepNext w:val="0"/>
              <w:keepLines w:val="0"/>
              <w:widowControl/>
              <w:suppressLineNumbers w:val="0"/>
              <w:jc w:val="left"/>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①真空断路器试验：</w:t>
            </w:r>
            <w:r>
              <w:rPr>
                <w:rFonts w:hint="eastAsia" w:ascii="宋体" w:hAnsi="宋体" w:eastAsia="宋体" w:cs="宋体"/>
                <w:i w:val="0"/>
                <w:iCs w:val="0"/>
                <w:color w:val="000000"/>
                <w:kern w:val="0"/>
                <w:sz w:val="24"/>
                <w:szCs w:val="24"/>
                <w:u w:val="none"/>
                <w:lang w:val="en-US" w:eastAsia="zh-CN" w:bidi="ar"/>
              </w:rPr>
              <w:t xml:space="preserve">1.绝缘电阻；2.交流耐压试验；3. 辅助回路和控制回路交流耐压试验；4.导电回路电阻；5.分、合闸线圈直流电阻测试；6.开关特性测试；7.操作机构分合闸电压测试；8.过电流保护试验。                              </w:t>
            </w:r>
            <w:r>
              <w:rPr>
                <w:rFonts w:hint="eastAsia" w:ascii="宋体" w:hAnsi="宋体" w:eastAsia="宋体" w:cs="宋体"/>
                <w:b/>
                <w:bCs/>
                <w:i w:val="0"/>
                <w:iCs w:val="0"/>
                <w:color w:val="000000"/>
                <w:kern w:val="0"/>
                <w:sz w:val="24"/>
                <w:szCs w:val="24"/>
                <w:u w:val="none"/>
                <w:lang w:val="en-US" w:eastAsia="zh-CN" w:bidi="ar"/>
              </w:rPr>
              <w:t>②电压互感器试验：1.绝缘电阻；2.交流耐压；3.变比试验。③避雷器试验：</w:t>
            </w:r>
            <w:r>
              <w:rPr>
                <w:rFonts w:hint="eastAsia" w:ascii="宋体" w:hAnsi="宋体" w:eastAsia="宋体" w:cs="宋体"/>
                <w:i w:val="0"/>
                <w:iCs w:val="0"/>
                <w:color w:val="000000"/>
                <w:kern w:val="0"/>
                <w:sz w:val="24"/>
                <w:szCs w:val="24"/>
                <w:u w:val="none"/>
                <w:lang w:val="en-US" w:eastAsia="zh-CN" w:bidi="ar"/>
              </w:rPr>
              <w:t>1.绝缘电阻；2.直流 1mA 电压计 0.75 倍电压下的 泄露电流测试；3.运行电压下的交流泄露电流测试；4.底座绝缘电阻；5.检查放电计数器动作情况。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④微机保护装置试验：</w:t>
            </w:r>
            <w:r>
              <w:rPr>
                <w:rFonts w:hint="eastAsia" w:ascii="宋体" w:hAnsi="宋体" w:eastAsia="宋体" w:cs="宋体"/>
                <w:i w:val="0"/>
                <w:iCs w:val="0"/>
                <w:color w:val="000000"/>
                <w:kern w:val="0"/>
                <w:sz w:val="24"/>
                <w:szCs w:val="24"/>
                <w:u w:val="none"/>
                <w:lang w:val="en-US" w:eastAsia="zh-CN" w:bidi="ar"/>
              </w:rPr>
              <w:t>1.装置内、外部检查；2.绝缘检验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3.上电检查；4、逆变电源检查；5.开关量输入回路检查；6.输出信号检查；7.定值校验；8.整组校验；9.保护专用光纤接口装置检验。 </w:t>
            </w:r>
            <w:r>
              <w:rPr>
                <w:rFonts w:hint="eastAsia" w:ascii="宋体" w:hAnsi="宋体" w:eastAsia="宋体" w:cs="宋体"/>
                <w:b/>
                <w:bCs/>
                <w:i w:val="0"/>
                <w:iCs w:val="0"/>
                <w:color w:val="000000"/>
                <w:kern w:val="0"/>
                <w:sz w:val="24"/>
                <w:szCs w:val="24"/>
                <w:u w:val="none"/>
                <w:lang w:val="en-US" w:eastAsia="zh-CN" w:bidi="ar"/>
              </w:rPr>
              <w:t>⑤母线试验：</w:t>
            </w:r>
            <w:r>
              <w:rPr>
                <w:rFonts w:hint="eastAsia" w:ascii="宋体" w:hAnsi="宋体" w:eastAsia="宋体" w:cs="宋体"/>
                <w:i w:val="0"/>
                <w:iCs w:val="0"/>
                <w:color w:val="000000"/>
                <w:kern w:val="0"/>
                <w:sz w:val="24"/>
                <w:szCs w:val="24"/>
                <w:u w:val="none"/>
                <w:lang w:val="en-US" w:eastAsia="zh-CN" w:bidi="ar"/>
              </w:rPr>
              <w:t>1.绝缘电阻测试；2.交流耐压检测。</w:t>
            </w:r>
            <w:r>
              <w:rPr>
                <w:rFonts w:hint="eastAsia" w:ascii="宋体" w:hAnsi="宋体" w:eastAsia="宋体" w:cs="宋体"/>
                <w:b/>
                <w:bCs/>
                <w:i w:val="0"/>
                <w:iCs w:val="0"/>
                <w:color w:val="000000"/>
                <w:kern w:val="0"/>
                <w:sz w:val="24"/>
                <w:szCs w:val="24"/>
                <w:u w:val="none"/>
                <w:lang w:val="en-US" w:eastAsia="zh-CN" w:bidi="ar"/>
              </w:rPr>
              <w:t>⑥隔离开关试验</w:t>
            </w:r>
            <w:r>
              <w:rPr>
                <w:rFonts w:hint="eastAsia" w:ascii="宋体" w:hAnsi="宋体" w:eastAsia="宋体" w:cs="宋体"/>
                <w:i w:val="0"/>
                <w:iCs w:val="0"/>
                <w:color w:val="000000"/>
                <w:kern w:val="0"/>
                <w:sz w:val="24"/>
                <w:szCs w:val="24"/>
                <w:u w:val="none"/>
                <w:lang w:val="en-US" w:eastAsia="zh-CN" w:bidi="ar"/>
              </w:rPr>
              <w:t>：1.测量绝缘电阻；2.交流耐压试验；3.测量导电回路电阻；4.测量最低动作电压；5.检查操动机构的动作情况。</w:t>
            </w:r>
          </w:p>
        </w:tc>
      </w:tr>
      <w:tr w14:paraId="05D0A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7DB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640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高压开关柜（进出线电缆）</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981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10kV</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E7E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FD8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1AB37">
            <w:pPr>
              <w:jc w:val="center"/>
              <w:rPr>
                <w:rFonts w:hint="eastAsia" w:ascii="宋体" w:hAnsi="宋体" w:eastAsia="宋体" w:cs="宋体"/>
                <w:i w:val="0"/>
                <w:iCs w:val="0"/>
                <w:color w:val="000000"/>
                <w:sz w:val="24"/>
                <w:szCs w:val="24"/>
                <w:u w:val="none"/>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90783">
            <w:pPr>
              <w:jc w:val="center"/>
              <w:rPr>
                <w:rFonts w:hint="eastAsia" w:ascii="宋体" w:hAnsi="宋体" w:eastAsia="宋体" w:cs="宋体"/>
                <w:i w:val="0"/>
                <w:iCs w:val="0"/>
                <w:color w:val="000000"/>
                <w:sz w:val="24"/>
                <w:szCs w:val="24"/>
                <w:u w:val="none"/>
              </w:rPr>
            </w:pP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top"/>
          </w:tcPr>
          <w:p w14:paraId="5B79D0DF">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配电房内部高压柜至变压器共2根。①电缆外护套屏蔽层与主绝缘电阻测量；②直流耐压及泄漏电流测量。</w:t>
            </w:r>
          </w:p>
        </w:tc>
      </w:tr>
      <w:tr w14:paraId="4C8EB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244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128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接地装置试验</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6346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1个高低压配电房的系统性检查、检测检查、检测</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794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59D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36216">
            <w:pPr>
              <w:jc w:val="center"/>
              <w:rPr>
                <w:rFonts w:hint="eastAsia" w:ascii="宋体" w:hAnsi="宋体" w:eastAsia="宋体" w:cs="宋体"/>
                <w:i w:val="0"/>
                <w:iCs w:val="0"/>
                <w:color w:val="000000"/>
                <w:sz w:val="24"/>
                <w:szCs w:val="24"/>
                <w:u w:val="none"/>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0400A">
            <w:pPr>
              <w:jc w:val="center"/>
              <w:rPr>
                <w:rFonts w:hint="eastAsia" w:ascii="宋体" w:hAnsi="宋体" w:eastAsia="宋体" w:cs="宋体"/>
                <w:i w:val="0"/>
                <w:iCs w:val="0"/>
                <w:color w:val="000000"/>
                <w:sz w:val="24"/>
                <w:szCs w:val="24"/>
                <w:u w:val="none"/>
              </w:rPr>
            </w:pP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top"/>
          </w:tcPr>
          <w:p w14:paraId="2406A363">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①检查整个配电房有效接地系统的电力设备接地引下线与接地网的连接情况，导通测试；②测量有效接地系统接地网的接地电阻。</w:t>
            </w:r>
          </w:p>
        </w:tc>
      </w:tr>
      <w:tr w14:paraId="269CA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9"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06A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4CE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直流屏</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07EE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电池、模块、控制器等</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4AB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F63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A2603">
            <w:pPr>
              <w:jc w:val="center"/>
              <w:rPr>
                <w:rFonts w:hint="eastAsia" w:ascii="宋体" w:hAnsi="宋体" w:eastAsia="宋体" w:cs="宋体"/>
                <w:i w:val="0"/>
                <w:iCs w:val="0"/>
                <w:color w:val="000000"/>
                <w:sz w:val="24"/>
                <w:szCs w:val="24"/>
                <w:u w:val="none"/>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5FC34">
            <w:pPr>
              <w:jc w:val="center"/>
              <w:rPr>
                <w:rFonts w:hint="eastAsia" w:ascii="宋体" w:hAnsi="宋体" w:eastAsia="宋体" w:cs="宋体"/>
                <w:i w:val="0"/>
                <w:iCs w:val="0"/>
                <w:color w:val="000000"/>
                <w:sz w:val="24"/>
                <w:szCs w:val="24"/>
                <w:u w:val="none"/>
              </w:rPr>
            </w:pPr>
          </w:p>
        </w:tc>
        <w:tc>
          <w:tcPr>
            <w:tcW w:w="3046" w:type="dxa"/>
            <w:tcBorders>
              <w:top w:val="single" w:color="000000" w:sz="4" w:space="0"/>
              <w:left w:val="nil"/>
              <w:bottom w:val="single" w:color="000000" w:sz="4" w:space="0"/>
              <w:right w:val="single" w:color="000000" w:sz="4" w:space="0"/>
            </w:tcBorders>
            <w:shd w:val="clear" w:color="auto" w:fill="auto"/>
            <w:vAlign w:val="center"/>
          </w:tcPr>
          <w:p w14:paraId="30612F6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①电池放电性能，②主电、整流模块检测，③直流电源系统检测，④回路电阻等</w:t>
            </w:r>
          </w:p>
        </w:tc>
      </w:tr>
      <w:tr w14:paraId="4FC46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53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F79F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小计  （元/年/次）：</w:t>
            </w:r>
          </w:p>
        </w:tc>
        <w:tc>
          <w:tcPr>
            <w:tcW w:w="50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44E5C6">
            <w:pPr>
              <w:jc w:val="center"/>
              <w:rPr>
                <w:rFonts w:hint="eastAsia" w:ascii="宋体" w:hAnsi="宋体" w:eastAsia="宋体" w:cs="宋体"/>
                <w:i w:val="0"/>
                <w:iCs w:val="0"/>
                <w:color w:val="000000"/>
                <w:sz w:val="24"/>
                <w:szCs w:val="24"/>
                <w:u w:val="none"/>
              </w:rPr>
            </w:pPr>
          </w:p>
        </w:tc>
      </w:tr>
      <w:tr w14:paraId="3B43E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43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4E5B597">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六、六安市中医院马店分院（1个高低压配电房，2021年6月投入使用）</w:t>
            </w:r>
          </w:p>
        </w:tc>
      </w:tr>
      <w:tr w14:paraId="0A1D9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9"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BB9F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8FF7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设备名称</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04BF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79D4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6DB5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C307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单价（元/年/次）</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85DF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小计（元/年/次）</w:t>
            </w: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D77E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试验内容（包含但不限于如下）</w:t>
            </w:r>
          </w:p>
        </w:tc>
      </w:tr>
      <w:tr w14:paraId="2B7DA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256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6FD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干式变压器</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BAF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1600kVA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3F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B11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D1F64">
            <w:pPr>
              <w:jc w:val="center"/>
              <w:rPr>
                <w:rFonts w:hint="eastAsia" w:ascii="宋体" w:hAnsi="宋体" w:eastAsia="宋体" w:cs="宋体"/>
                <w:i w:val="0"/>
                <w:iCs w:val="0"/>
                <w:color w:val="000000"/>
                <w:sz w:val="24"/>
                <w:szCs w:val="24"/>
                <w:u w:val="none"/>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63FC0">
            <w:pPr>
              <w:jc w:val="center"/>
              <w:rPr>
                <w:rFonts w:hint="eastAsia" w:ascii="宋体" w:hAnsi="宋体" w:eastAsia="宋体" w:cs="宋体"/>
                <w:i w:val="0"/>
                <w:iCs w:val="0"/>
                <w:color w:val="000000"/>
                <w:sz w:val="24"/>
                <w:szCs w:val="24"/>
                <w:u w:val="none"/>
              </w:rPr>
            </w:pPr>
          </w:p>
        </w:tc>
        <w:tc>
          <w:tcPr>
            <w:tcW w:w="3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BD03D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①绕组绝缘电阻；②绕组直流电阻；③交流耐压试验；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④穿芯螺栓、夹件、绑扎钢带、铁芯、线圈压环及屏蔽等的绝缘电阻;⑤变压器绕组电压比；⑥测温装置及其二次回路试验；⑦冷却装置及其二次回路检查试验。</w:t>
            </w:r>
          </w:p>
        </w:tc>
      </w:tr>
      <w:tr w14:paraId="00EAC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2"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79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DA4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干式变压器</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FD5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800kVA</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8E3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273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5BDF8">
            <w:pPr>
              <w:jc w:val="center"/>
              <w:rPr>
                <w:rFonts w:hint="eastAsia" w:ascii="宋体" w:hAnsi="宋体" w:eastAsia="宋体" w:cs="宋体"/>
                <w:i w:val="0"/>
                <w:iCs w:val="0"/>
                <w:color w:val="000000"/>
                <w:sz w:val="24"/>
                <w:szCs w:val="24"/>
                <w:u w:val="none"/>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003CC">
            <w:pPr>
              <w:jc w:val="center"/>
              <w:rPr>
                <w:rFonts w:hint="eastAsia" w:ascii="宋体" w:hAnsi="宋体" w:eastAsia="宋体" w:cs="宋体"/>
                <w:i w:val="0"/>
                <w:iCs w:val="0"/>
                <w:color w:val="000000"/>
                <w:sz w:val="24"/>
                <w:szCs w:val="24"/>
                <w:u w:val="none"/>
              </w:rPr>
            </w:pPr>
          </w:p>
        </w:tc>
        <w:tc>
          <w:tcPr>
            <w:tcW w:w="3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2E4AC">
            <w:pPr>
              <w:jc w:val="left"/>
              <w:rPr>
                <w:rFonts w:hint="eastAsia" w:ascii="宋体" w:hAnsi="宋体" w:eastAsia="宋体" w:cs="宋体"/>
                <w:i w:val="0"/>
                <w:iCs w:val="0"/>
                <w:color w:val="000000"/>
                <w:sz w:val="24"/>
                <w:szCs w:val="24"/>
                <w:u w:val="none"/>
              </w:rPr>
            </w:pPr>
          </w:p>
        </w:tc>
      </w:tr>
      <w:tr w14:paraId="22900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71"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5EB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1EC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高压开关柜</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04F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10kV</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810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623" w:type="dxa"/>
            <w:tcBorders>
              <w:top w:val="nil"/>
              <w:left w:val="nil"/>
              <w:bottom w:val="nil"/>
              <w:right w:val="nil"/>
            </w:tcBorders>
            <w:shd w:val="clear" w:color="auto" w:fill="auto"/>
            <w:vAlign w:val="center"/>
          </w:tcPr>
          <w:p w14:paraId="3FCCC2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AD204">
            <w:pPr>
              <w:jc w:val="center"/>
              <w:rPr>
                <w:rFonts w:hint="eastAsia" w:ascii="宋体" w:hAnsi="宋体" w:eastAsia="宋体" w:cs="宋体"/>
                <w:i w:val="0"/>
                <w:iCs w:val="0"/>
                <w:color w:val="000000"/>
                <w:sz w:val="24"/>
                <w:szCs w:val="24"/>
                <w:u w:val="none"/>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2A117">
            <w:pPr>
              <w:jc w:val="center"/>
              <w:rPr>
                <w:rFonts w:hint="eastAsia" w:ascii="宋体" w:hAnsi="宋体" w:eastAsia="宋体" w:cs="宋体"/>
                <w:i w:val="0"/>
                <w:iCs w:val="0"/>
                <w:color w:val="000000"/>
                <w:sz w:val="24"/>
                <w:szCs w:val="24"/>
                <w:u w:val="none"/>
              </w:rPr>
            </w:pP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top"/>
          </w:tcPr>
          <w:p w14:paraId="555FE0E0">
            <w:pPr>
              <w:keepNext w:val="0"/>
              <w:keepLines w:val="0"/>
              <w:widowControl/>
              <w:suppressLineNumbers w:val="0"/>
              <w:jc w:val="left"/>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①真空断路器试验：</w:t>
            </w:r>
            <w:r>
              <w:rPr>
                <w:rFonts w:hint="eastAsia" w:ascii="宋体" w:hAnsi="宋体" w:eastAsia="宋体" w:cs="宋体"/>
                <w:i w:val="0"/>
                <w:iCs w:val="0"/>
                <w:color w:val="000000"/>
                <w:kern w:val="0"/>
                <w:sz w:val="24"/>
                <w:szCs w:val="24"/>
                <w:u w:val="none"/>
                <w:lang w:val="en-US" w:eastAsia="zh-CN" w:bidi="ar"/>
              </w:rPr>
              <w:t xml:space="preserve">1.绝缘电阻；2.交流耐压试验；3. 辅助回路和控制回路交流耐压试验；4.导电回路电阻；5.分、合闸线圈直流电阻测试；6.开关特性测试；7.操作机构分合闸电压测试；8.过电流保护试验。                              </w:t>
            </w:r>
            <w:r>
              <w:rPr>
                <w:rFonts w:hint="eastAsia" w:ascii="宋体" w:hAnsi="宋体" w:eastAsia="宋体" w:cs="宋体"/>
                <w:b/>
                <w:bCs/>
                <w:i w:val="0"/>
                <w:iCs w:val="0"/>
                <w:color w:val="000000"/>
                <w:kern w:val="0"/>
                <w:sz w:val="24"/>
                <w:szCs w:val="24"/>
                <w:u w:val="none"/>
                <w:lang w:val="en-US" w:eastAsia="zh-CN" w:bidi="ar"/>
              </w:rPr>
              <w:t>②电压互感器试验：</w:t>
            </w:r>
            <w:r>
              <w:rPr>
                <w:rFonts w:hint="eastAsia" w:ascii="宋体" w:hAnsi="宋体" w:eastAsia="宋体" w:cs="宋体"/>
                <w:i w:val="0"/>
                <w:iCs w:val="0"/>
                <w:color w:val="000000"/>
                <w:kern w:val="0"/>
                <w:sz w:val="24"/>
                <w:szCs w:val="24"/>
                <w:u w:val="none"/>
                <w:lang w:val="en-US" w:eastAsia="zh-CN" w:bidi="ar"/>
              </w:rPr>
              <w:t>1.绝缘电阻；2.交流耐压；3.变比试验。</w:t>
            </w:r>
            <w:r>
              <w:rPr>
                <w:rFonts w:hint="eastAsia" w:ascii="宋体" w:hAnsi="宋体" w:eastAsia="宋体" w:cs="宋体"/>
                <w:b/>
                <w:bCs/>
                <w:i w:val="0"/>
                <w:iCs w:val="0"/>
                <w:color w:val="000000"/>
                <w:kern w:val="0"/>
                <w:sz w:val="24"/>
                <w:szCs w:val="24"/>
                <w:u w:val="none"/>
                <w:lang w:val="en-US" w:eastAsia="zh-CN" w:bidi="ar"/>
              </w:rPr>
              <w:t>③避雷器试验：</w:t>
            </w:r>
            <w:r>
              <w:rPr>
                <w:rFonts w:hint="eastAsia" w:ascii="宋体" w:hAnsi="宋体" w:eastAsia="宋体" w:cs="宋体"/>
                <w:i w:val="0"/>
                <w:iCs w:val="0"/>
                <w:color w:val="000000"/>
                <w:kern w:val="0"/>
                <w:sz w:val="24"/>
                <w:szCs w:val="24"/>
                <w:u w:val="none"/>
                <w:lang w:val="en-US" w:eastAsia="zh-CN" w:bidi="ar"/>
              </w:rPr>
              <w:t>1.绝缘电阻；2.直流 1mA 电压计 0.75 倍电压下的 泄露电流测试；3.运行电压下的交流泄露电流测试；4.底座绝缘电阻；5.检查放电计数器动作情况。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④微机保护装置试验：</w:t>
            </w:r>
            <w:r>
              <w:rPr>
                <w:rFonts w:hint="eastAsia" w:ascii="宋体" w:hAnsi="宋体" w:eastAsia="宋体" w:cs="宋体"/>
                <w:i w:val="0"/>
                <w:iCs w:val="0"/>
                <w:color w:val="000000"/>
                <w:kern w:val="0"/>
                <w:sz w:val="24"/>
                <w:szCs w:val="24"/>
                <w:u w:val="none"/>
                <w:lang w:val="en-US" w:eastAsia="zh-CN" w:bidi="ar"/>
              </w:rPr>
              <w:t>1.装置内、外部检查；2.绝缘检验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3.上电检查；4、逆变电源检查；5.开关量输入回路检查；6.输出信号检查；7.定值校验；8.整组校验；9.保护专用光纤接口装置检验。 </w:t>
            </w:r>
            <w:r>
              <w:rPr>
                <w:rFonts w:hint="eastAsia" w:ascii="宋体" w:hAnsi="宋体" w:eastAsia="宋体" w:cs="宋体"/>
                <w:b/>
                <w:bCs/>
                <w:i w:val="0"/>
                <w:iCs w:val="0"/>
                <w:color w:val="000000"/>
                <w:kern w:val="0"/>
                <w:sz w:val="24"/>
                <w:szCs w:val="24"/>
                <w:u w:val="none"/>
                <w:lang w:val="en-US" w:eastAsia="zh-CN" w:bidi="ar"/>
              </w:rPr>
              <w:t>⑤母线试验：</w:t>
            </w:r>
            <w:r>
              <w:rPr>
                <w:rFonts w:hint="eastAsia" w:ascii="宋体" w:hAnsi="宋体" w:eastAsia="宋体" w:cs="宋体"/>
                <w:i w:val="0"/>
                <w:iCs w:val="0"/>
                <w:color w:val="000000"/>
                <w:kern w:val="0"/>
                <w:sz w:val="24"/>
                <w:szCs w:val="24"/>
                <w:u w:val="none"/>
                <w:lang w:val="en-US" w:eastAsia="zh-CN" w:bidi="ar"/>
              </w:rPr>
              <w:t>1.绝缘电阻测试；2.交流耐压检测。</w:t>
            </w:r>
            <w:r>
              <w:rPr>
                <w:rFonts w:hint="eastAsia" w:ascii="宋体" w:hAnsi="宋体" w:eastAsia="宋体" w:cs="宋体"/>
                <w:b/>
                <w:bCs/>
                <w:i w:val="0"/>
                <w:iCs w:val="0"/>
                <w:color w:val="000000"/>
                <w:kern w:val="0"/>
                <w:sz w:val="24"/>
                <w:szCs w:val="24"/>
                <w:u w:val="none"/>
                <w:lang w:val="en-US" w:eastAsia="zh-CN" w:bidi="ar"/>
              </w:rPr>
              <w:t>⑥隔离开关试验：</w:t>
            </w:r>
            <w:r>
              <w:rPr>
                <w:rFonts w:hint="eastAsia" w:ascii="宋体" w:hAnsi="宋体" w:eastAsia="宋体" w:cs="宋体"/>
                <w:i w:val="0"/>
                <w:iCs w:val="0"/>
                <w:color w:val="000000"/>
                <w:kern w:val="0"/>
                <w:sz w:val="24"/>
                <w:szCs w:val="24"/>
                <w:u w:val="none"/>
                <w:lang w:val="en-US" w:eastAsia="zh-CN" w:bidi="ar"/>
              </w:rPr>
              <w:t>1.测量绝缘电阻；2.交流耐压试验；3.测量导电回路电阻；4.测量最低动作电压；5.检查操动机构的动作情况。</w:t>
            </w:r>
          </w:p>
        </w:tc>
      </w:tr>
      <w:tr w14:paraId="04F0F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2D0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97B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高压开关柜（进出线电缆）</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3B7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10kV</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C56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EEC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869B5">
            <w:pPr>
              <w:jc w:val="center"/>
              <w:rPr>
                <w:rFonts w:hint="eastAsia" w:ascii="宋体" w:hAnsi="宋体" w:eastAsia="宋体" w:cs="宋体"/>
                <w:i w:val="0"/>
                <w:iCs w:val="0"/>
                <w:color w:val="000000"/>
                <w:sz w:val="24"/>
                <w:szCs w:val="24"/>
                <w:u w:val="none"/>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B3B7B">
            <w:pPr>
              <w:jc w:val="center"/>
              <w:rPr>
                <w:rFonts w:hint="eastAsia" w:ascii="宋体" w:hAnsi="宋体" w:eastAsia="宋体" w:cs="宋体"/>
                <w:i w:val="0"/>
                <w:iCs w:val="0"/>
                <w:color w:val="000000"/>
                <w:sz w:val="24"/>
                <w:szCs w:val="24"/>
                <w:u w:val="none"/>
              </w:rPr>
            </w:pP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top"/>
          </w:tcPr>
          <w:p w14:paraId="5F02CE26">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配电房内部高压柜至变压器共4根。①电缆外护套屏蔽层与主绝缘电阻测量；②直流耐压及泄漏电流测量。</w:t>
            </w:r>
          </w:p>
        </w:tc>
      </w:tr>
      <w:tr w14:paraId="56A81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9B7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 </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CED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接地装置试验</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7643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1个高低压配电房的系统性检查、检测检查、检测</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28B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FAA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E3B2A">
            <w:pPr>
              <w:jc w:val="center"/>
              <w:rPr>
                <w:rFonts w:hint="eastAsia" w:ascii="宋体" w:hAnsi="宋体" w:eastAsia="宋体" w:cs="宋体"/>
                <w:i w:val="0"/>
                <w:iCs w:val="0"/>
                <w:color w:val="000000"/>
                <w:sz w:val="24"/>
                <w:szCs w:val="24"/>
                <w:u w:val="none"/>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94489">
            <w:pPr>
              <w:jc w:val="center"/>
              <w:rPr>
                <w:rFonts w:hint="eastAsia" w:ascii="宋体" w:hAnsi="宋体" w:eastAsia="宋体" w:cs="宋体"/>
                <w:i w:val="0"/>
                <w:iCs w:val="0"/>
                <w:color w:val="000000"/>
                <w:sz w:val="24"/>
                <w:szCs w:val="24"/>
                <w:u w:val="none"/>
              </w:rPr>
            </w:pPr>
          </w:p>
        </w:tc>
        <w:tc>
          <w:tcPr>
            <w:tcW w:w="3046" w:type="dxa"/>
            <w:tcBorders>
              <w:top w:val="single" w:color="000000" w:sz="4" w:space="0"/>
              <w:left w:val="single" w:color="000000" w:sz="4" w:space="0"/>
              <w:bottom w:val="single" w:color="000000" w:sz="4" w:space="0"/>
              <w:right w:val="single" w:color="000000" w:sz="4" w:space="0"/>
            </w:tcBorders>
            <w:shd w:val="clear" w:color="auto" w:fill="auto"/>
            <w:vAlign w:val="top"/>
          </w:tcPr>
          <w:p w14:paraId="00DCF058">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①检查整个配电房有效接地系统的电力设备接地引下线与接地网的连接情况，导通测试；②测量有效接地系统接地网的接地电阻。</w:t>
            </w:r>
          </w:p>
        </w:tc>
      </w:tr>
      <w:tr w14:paraId="19ADC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9"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B65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00D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直流屏</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CCF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电池、模块、控制器等</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C9E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28A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5958B">
            <w:pPr>
              <w:jc w:val="center"/>
              <w:rPr>
                <w:rFonts w:hint="eastAsia" w:ascii="宋体" w:hAnsi="宋体" w:eastAsia="宋体" w:cs="宋体"/>
                <w:i w:val="0"/>
                <w:iCs w:val="0"/>
                <w:color w:val="000000"/>
                <w:sz w:val="24"/>
                <w:szCs w:val="24"/>
                <w:u w:val="none"/>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10D65">
            <w:pPr>
              <w:jc w:val="center"/>
              <w:rPr>
                <w:rFonts w:hint="eastAsia" w:ascii="宋体" w:hAnsi="宋体" w:eastAsia="宋体" w:cs="宋体"/>
                <w:i w:val="0"/>
                <w:iCs w:val="0"/>
                <w:color w:val="000000"/>
                <w:sz w:val="24"/>
                <w:szCs w:val="24"/>
                <w:u w:val="none"/>
              </w:rPr>
            </w:pPr>
          </w:p>
        </w:tc>
        <w:tc>
          <w:tcPr>
            <w:tcW w:w="3046" w:type="dxa"/>
            <w:tcBorders>
              <w:top w:val="single" w:color="000000" w:sz="4" w:space="0"/>
              <w:left w:val="nil"/>
              <w:bottom w:val="single" w:color="000000" w:sz="4" w:space="0"/>
              <w:right w:val="single" w:color="000000" w:sz="4" w:space="0"/>
            </w:tcBorders>
            <w:shd w:val="clear" w:color="auto" w:fill="auto"/>
            <w:vAlign w:val="center"/>
          </w:tcPr>
          <w:p w14:paraId="59F6587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①电池放电性能，②主电、整流模块检测，③直流电源系统检测，④回路电阻等</w:t>
            </w:r>
          </w:p>
        </w:tc>
      </w:tr>
      <w:tr w14:paraId="6C157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53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DEB1E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小计  （元/年/次）：</w:t>
            </w:r>
          </w:p>
        </w:tc>
        <w:tc>
          <w:tcPr>
            <w:tcW w:w="50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007E2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48334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trPr>
        <w:tc>
          <w:tcPr>
            <w:tcW w:w="25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BD848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 xml:space="preserve">合计报价 </w:t>
            </w:r>
          </w:p>
          <w:p w14:paraId="62C66F8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 （元/年/次） ：</w:t>
            </w:r>
          </w:p>
        </w:tc>
        <w:tc>
          <w:tcPr>
            <w:tcW w:w="37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A40C8C">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 xml:space="preserve">  一+二+三+四+五+六</w:t>
            </w:r>
          </w:p>
        </w:tc>
        <w:tc>
          <w:tcPr>
            <w:tcW w:w="4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B14675">
            <w:pPr>
              <w:jc w:val="left"/>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 </w:t>
            </w:r>
          </w:p>
        </w:tc>
      </w:tr>
    </w:tbl>
    <w:p w14:paraId="1359B933">
      <w:pPr>
        <w:spacing w:line="520" w:lineRule="exact"/>
        <w:jc w:val="both"/>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32"/>
          <w:szCs w:val="32"/>
          <w:lang w:val="en-US" w:eastAsia="zh-CN"/>
        </w:rPr>
        <w:t>注</w:t>
      </w:r>
      <w:r>
        <w:rPr>
          <w:rFonts w:hint="default"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val="en-US" w:eastAsia="zh-CN"/>
        </w:rPr>
        <w:t>：</w:t>
      </w:r>
      <w:r>
        <w:rPr>
          <w:rFonts w:hint="default" w:ascii="仿宋_GB2312" w:hAnsi="仿宋_GB2312" w:eastAsia="仿宋_GB2312" w:cs="仿宋_GB2312"/>
          <w:b/>
          <w:bCs/>
          <w:sz w:val="28"/>
          <w:szCs w:val="28"/>
          <w:lang w:val="en-US" w:eastAsia="zh-CN"/>
        </w:rPr>
        <w:t xml:space="preserve"> </w:t>
      </w:r>
    </w:p>
    <w:p w14:paraId="40C9A016">
      <w:pPr>
        <w:spacing w:line="520" w:lineRule="exact"/>
        <w:jc w:val="both"/>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1.</w:t>
      </w:r>
      <w:r>
        <w:rPr>
          <w:rFonts w:hint="default" w:ascii="仿宋_GB2312" w:hAnsi="仿宋_GB2312" w:eastAsia="仿宋_GB2312" w:cs="仿宋_GB2312"/>
          <w:b w:val="0"/>
          <w:bCs w:val="0"/>
          <w:sz w:val="28"/>
          <w:szCs w:val="28"/>
          <w:lang w:val="en-US" w:eastAsia="zh-CN"/>
        </w:rPr>
        <w:t>计量柜、电网高压入户电缆不</w:t>
      </w:r>
      <w:r>
        <w:rPr>
          <w:rFonts w:hint="eastAsia" w:ascii="仿宋_GB2312" w:hAnsi="仿宋_GB2312" w:eastAsia="仿宋_GB2312" w:cs="仿宋_GB2312"/>
          <w:b w:val="0"/>
          <w:bCs w:val="0"/>
          <w:sz w:val="28"/>
          <w:szCs w:val="28"/>
          <w:lang w:val="en-US" w:eastAsia="zh-CN"/>
        </w:rPr>
        <w:t>在</w:t>
      </w:r>
      <w:r>
        <w:rPr>
          <w:rFonts w:hint="default" w:ascii="仿宋_GB2312" w:hAnsi="仿宋_GB2312" w:eastAsia="仿宋_GB2312" w:cs="仿宋_GB2312"/>
          <w:b w:val="0"/>
          <w:bCs w:val="0"/>
          <w:sz w:val="28"/>
          <w:szCs w:val="28"/>
          <w:lang w:val="en-US" w:eastAsia="zh-CN"/>
        </w:rPr>
        <w:t xml:space="preserve">检测范围；                                                                                                                         </w:t>
      </w:r>
      <w:r>
        <w:rPr>
          <w:rFonts w:hint="eastAsia" w:ascii="仿宋_GB2312" w:hAnsi="仿宋_GB2312" w:eastAsia="仿宋_GB2312" w:cs="仿宋_GB2312"/>
          <w:b w:val="0"/>
          <w:bCs w:val="0"/>
          <w:sz w:val="28"/>
          <w:szCs w:val="28"/>
          <w:lang w:val="en-US" w:eastAsia="zh-CN"/>
        </w:rPr>
        <w:t>2.</w:t>
      </w:r>
      <w:r>
        <w:rPr>
          <w:rFonts w:hint="default" w:ascii="仿宋_GB2312" w:hAnsi="仿宋_GB2312" w:eastAsia="仿宋_GB2312" w:cs="仿宋_GB2312"/>
          <w:b w:val="0"/>
          <w:bCs w:val="0"/>
          <w:sz w:val="28"/>
          <w:szCs w:val="28"/>
          <w:lang w:val="en-US" w:eastAsia="zh-CN"/>
        </w:rPr>
        <w:t xml:space="preserve">每年对配电房设备进行一次预防性试验 ，并出具试验报告 。   </w:t>
      </w:r>
      <w:r>
        <w:rPr>
          <w:rFonts w:hint="default"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en-US" w:eastAsia="zh-CN"/>
        </w:rPr>
        <w:t xml:space="preserve"> </w:t>
      </w:r>
    </w:p>
    <w:sectPr>
      <w:footerReference r:id="rId3"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54478">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425BC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D425BC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57F76"/>
    <w:multiLevelType w:val="singleLevel"/>
    <w:tmpl w:val="C0D57F76"/>
    <w:lvl w:ilvl="0" w:tentative="0">
      <w:start w:val="1"/>
      <w:numFmt w:val="decimal"/>
      <w:suff w:val="nothing"/>
      <w:lvlText w:val="%1、"/>
      <w:lvlJc w:val="left"/>
      <w:pPr>
        <w:ind w:left="68"/>
      </w:pPr>
    </w:lvl>
  </w:abstractNum>
  <w:abstractNum w:abstractNumId="1">
    <w:nsid w:val="15BD4C8C"/>
    <w:multiLevelType w:val="singleLevel"/>
    <w:tmpl w:val="15BD4C8C"/>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kNTIyYTNiOGU4YzIwYWUyOTE5NDgyMGI5ODlmNTIifQ=="/>
  </w:docVars>
  <w:rsids>
    <w:rsidRoot w:val="002851E5"/>
    <w:rsid w:val="0006657C"/>
    <w:rsid w:val="001248D2"/>
    <w:rsid w:val="00155FBA"/>
    <w:rsid w:val="00173E99"/>
    <w:rsid w:val="001814E4"/>
    <w:rsid w:val="001B5199"/>
    <w:rsid w:val="00211D28"/>
    <w:rsid w:val="00227566"/>
    <w:rsid w:val="002823E3"/>
    <w:rsid w:val="002851E5"/>
    <w:rsid w:val="002A1FB3"/>
    <w:rsid w:val="002E52E9"/>
    <w:rsid w:val="003011B8"/>
    <w:rsid w:val="0030766C"/>
    <w:rsid w:val="003349D4"/>
    <w:rsid w:val="00353359"/>
    <w:rsid w:val="003A21D1"/>
    <w:rsid w:val="003C7889"/>
    <w:rsid w:val="004A21DE"/>
    <w:rsid w:val="005302CA"/>
    <w:rsid w:val="00534110"/>
    <w:rsid w:val="00542BF7"/>
    <w:rsid w:val="0054349F"/>
    <w:rsid w:val="005F732A"/>
    <w:rsid w:val="00604008"/>
    <w:rsid w:val="006875F0"/>
    <w:rsid w:val="006A28F9"/>
    <w:rsid w:val="006D7760"/>
    <w:rsid w:val="007138D0"/>
    <w:rsid w:val="00720399"/>
    <w:rsid w:val="007A7140"/>
    <w:rsid w:val="00811923"/>
    <w:rsid w:val="008839C7"/>
    <w:rsid w:val="008D1090"/>
    <w:rsid w:val="008F4EAC"/>
    <w:rsid w:val="00920750"/>
    <w:rsid w:val="00921AFD"/>
    <w:rsid w:val="00927BD2"/>
    <w:rsid w:val="00A42F87"/>
    <w:rsid w:val="00A575F9"/>
    <w:rsid w:val="00A90253"/>
    <w:rsid w:val="00AB2CBB"/>
    <w:rsid w:val="00B06F22"/>
    <w:rsid w:val="00B2494E"/>
    <w:rsid w:val="00B40703"/>
    <w:rsid w:val="00B61661"/>
    <w:rsid w:val="00B67316"/>
    <w:rsid w:val="00BA055D"/>
    <w:rsid w:val="00BC7D10"/>
    <w:rsid w:val="00C30BF6"/>
    <w:rsid w:val="00D72607"/>
    <w:rsid w:val="00D7333D"/>
    <w:rsid w:val="00D92192"/>
    <w:rsid w:val="00DC338C"/>
    <w:rsid w:val="00DD6A30"/>
    <w:rsid w:val="00DE2A72"/>
    <w:rsid w:val="00E84574"/>
    <w:rsid w:val="00F13471"/>
    <w:rsid w:val="00F258F5"/>
    <w:rsid w:val="012F41F1"/>
    <w:rsid w:val="0136557F"/>
    <w:rsid w:val="01B12E58"/>
    <w:rsid w:val="03835D4E"/>
    <w:rsid w:val="03F139E0"/>
    <w:rsid w:val="04863587"/>
    <w:rsid w:val="05500BDA"/>
    <w:rsid w:val="056B4493"/>
    <w:rsid w:val="061F7B2F"/>
    <w:rsid w:val="070B300A"/>
    <w:rsid w:val="07516B36"/>
    <w:rsid w:val="07604BD9"/>
    <w:rsid w:val="07B64775"/>
    <w:rsid w:val="086F1AD4"/>
    <w:rsid w:val="089F1C5C"/>
    <w:rsid w:val="08D15B8E"/>
    <w:rsid w:val="08E51639"/>
    <w:rsid w:val="09016473"/>
    <w:rsid w:val="09152232"/>
    <w:rsid w:val="0A943317"/>
    <w:rsid w:val="0AD10AFE"/>
    <w:rsid w:val="0B6F2145"/>
    <w:rsid w:val="0B927856"/>
    <w:rsid w:val="0C50186C"/>
    <w:rsid w:val="0C880468"/>
    <w:rsid w:val="0D687700"/>
    <w:rsid w:val="0E0013EF"/>
    <w:rsid w:val="10D821AF"/>
    <w:rsid w:val="1310799E"/>
    <w:rsid w:val="139A199E"/>
    <w:rsid w:val="139C124C"/>
    <w:rsid w:val="159468C1"/>
    <w:rsid w:val="176A0F9C"/>
    <w:rsid w:val="17CC40F0"/>
    <w:rsid w:val="17D12783"/>
    <w:rsid w:val="18FE77EB"/>
    <w:rsid w:val="1B1F6C2C"/>
    <w:rsid w:val="1B7E1BA5"/>
    <w:rsid w:val="1BD01CD5"/>
    <w:rsid w:val="1C4F3541"/>
    <w:rsid w:val="1D824A33"/>
    <w:rsid w:val="1D862F93"/>
    <w:rsid w:val="1D976F4E"/>
    <w:rsid w:val="1D994A74"/>
    <w:rsid w:val="1DDE4B7D"/>
    <w:rsid w:val="1E470974"/>
    <w:rsid w:val="1E734319"/>
    <w:rsid w:val="1F140147"/>
    <w:rsid w:val="1F4F0A72"/>
    <w:rsid w:val="2031368A"/>
    <w:rsid w:val="20315438"/>
    <w:rsid w:val="20584ED7"/>
    <w:rsid w:val="20711CD8"/>
    <w:rsid w:val="212154AC"/>
    <w:rsid w:val="22AA14D2"/>
    <w:rsid w:val="23312AC9"/>
    <w:rsid w:val="239F090A"/>
    <w:rsid w:val="23FA0237"/>
    <w:rsid w:val="24547947"/>
    <w:rsid w:val="24816262"/>
    <w:rsid w:val="24823019"/>
    <w:rsid w:val="24CD09F7"/>
    <w:rsid w:val="251F7F55"/>
    <w:rsid w:val="25B34B41"/>
    <w:rsid w:val="25B71C4B"/>
    <w:rsid w:val="26151D54"/>
    <w:rsid w:val="2652435A"/>
    <w:rsid w:val="26824FFE"/>
    <w:rsid w:val="26D44584"/>
    <w:rsid w:val="27B150B0"/>
    <w:rsid w:val="27E31B46"/>
    <w:rsid w:val="27F75540"/>
    <w:rsid w:val="287131C0"/>
    <w:rsid w:val="288527C5"/>
    <w:rsid w:val="28885E11"/>
    <w:rsid w:val="28A569C3"/>
    <w:rsid w:val="28BD63A5"/>
    <w:rsid w:val="28D63020"/>
    <w:rsid w:val="296F6D42"/>
    <w:rsid w:val="2A355B25"/>
    <w:rsid w:val="2B26153D"/>
    <w:rsid w:val="2B361C7F"/>
    <w:rsid w:val="2C2B3683"/>
    <w:rsid w:val="2D522E91"/>
    <w:rsid w:val="2D687FBF"/>
    <w:rsid w:val="2D692572"/>
    <w:rsid w:val="2DC85365"/>
    <w:rsid w:val="2E3107AB"/>
    <w:rsid w:val="2F065C15"/>
    <w:rsid w:val="2FD91648"/>
    <w:rsid w:val="30061912"/>
    <w:rsid w:val="31523460"/>
    <w:rsid w:val="320D55D9"/>
    <w:rsid w:val="323427F7"/>
    <w:rsid w:val="346C4839"/>
    <w:rsid w:val="347B2CCE"/>
    <w:rsid w:val="34853B4C"/>
    <w:rsid w:val="34F82C40"/>
    <w:rsid w:val="3552429E"/>
    <w:rsid w:val="3619279E"/>
    <w:rsid w:val="36CE3589"/>
    <w:rsid w:val="37295440"/>
    <w:rsid w:val="37691503"/>
    <w:rsid w:val="37A97B52"/>
    <w:rsid w:val="37DC1CD5"/>
    <w:rsid w:val="388F11FD"/>
    <w:rsid w:val="39643193"/>
    <w:rsid w:val="39D944F1"/>
    <w:rsid w:val="3AC0768C"/>
    <w:rsid w:val="3B5D312D"/>
    <w:rsid w:val="3C4B742A"/>
    <w:rsid w:val="3CBC40CD"/>
    <w:rsid w:val="3DA45043"/>
    <w:rsid w:val="3E083824"/>
    <w:rsid w:val="3E2717D1"/>
    <w:rsid w:val="40714B62"/>
    <w:rsid w:val="40A35E30"/>
    <w:rsid w:val="410F2EFD"/>
    <w:rsid w:val="41600973"/>
    <w:rsid w:val="41AE6491"/>
    <w:rsid w:val="41AF2209"/>
    <w:rsid w:val="432307B8"/>
    <w:rsid w:val="43AF029E"/>
    <w:rsid w:val="43E57153"/>
    <w:rsid w:val="43EC5DE8"/>
    <w:rsid w:val="44EB17AA"/>
    <w:rsid w:val="451C7BB5"/>
    <w:rsid w:val="458319E2"/>
    <w:rsid w:val="45F8417E"/>
    <w:rsid w:val="45FB5A1D"/>
    <w:rsid w:val="46160AA8"/>
    <w:rsid w:val="462D0357"/>
    <w:rsid w:val="466E61EE"/>
    <w:rsid w:val="47A5321C"/>
    <w:rsid w:val="47E43A3D"/>
    <w:rsid w:val="4883564A"/>
    <w:rsid w:val="48CE11C6"/>
    <w:rsid w:val="490824A1"/>
    <w:rsid w:val="4953791E"/>
    <w:rsid w:val="4A2F038B"/>
    <w:rsid w:val="4A4C4A99"/>
    <w:rsid w:val="4B0B6702"/>
    <w:rsid w:val="4B1D6435"/>
    <w:rsid w:val="4B92297F"/>
    <w:rsid w:val="4BFB6776"/>
    <w:rsid w:val="4C1C66ED"/>
    <w:rsid w:val="4CA961D2"/>
    <w:rsid w:val="4CE80A29"/>
    <w:rsid w:val="4DDC4386"/>
    <w:rsid w:val="4EDF45DA"/>
    <w:rsid w:val="4F075432"/>
    <w:rsid w:val="4F455E49"/>
    <w:rsid w:val="4F5148FF"/>
    <w:rsid w:val="509947B0"/>
    <w:rsid w:val="51422751"/>
    <w:rsid w:val="5148001E"/>
    <w:rsid w:val="51696C56"/>
    <w:rsid w:val="519C5836"/>
    <w:rsid w:val="522462FB"/>
    <w:rsid w:val="52B74D5D"/>
    <w:rsid w:val="5435659E"/>
    <w:rsid w:val="545F361A"/>
    <w:rsid w:val="5472334E"/>
    <w:rsid w:val="54DC110F"/>
    <w:rsid w:val="54E87AB4"/>
    <w:rsid w:val="55351F14"/>
    <w:rsid w:val="557D01FC"/>
    <w:rsid w:val="56494582"/>
    <w:rsid w:val="56EE359A"/>
    <w:rsid w:val="571701DC"/>
    <w:rsid w:val="57EB467E"/>
    <w:rsid w:val="586C27AA"/>
    <w:rsid w:val="58906498"/>
    <w:rsid w:val="58DC7930"/>
    <w:rsid w:val="58DD716B"/>
    <w:rsid w:val="59A87812"/>
    <w:rsid w:val="5A85561B"/>
    <w:rsid w:val="5B345801"/>
    <w:rsid w:val="5C0D2777"/>
    <w:rsid w:val="5C565A67"/>
    <w:rsid w:val="5C6C7B1D"/>
    <w:rsid w:val="5CE51E91"/>
    <w:rsid w:val="5D4F4B31"/>
    <w:rsid w:val="5D682495"/>
    <w:rsid w:val="5DD92690"/>
    <w:rsid w:val="5E0638F5"/>
    <w:rsid w:val="5E39312E"/>
    <w:rsid w:val="5E6D6BC5"/>
    <w:rsid w:val="5EBE53E1"/>
    <w:rsid w:val="5F4004F3"/>
    <w:rsid w:val="5F6441DB"/>
    <w:rsid w:val="60036B0E"/>
    <w:rsid w:val="600D594C"/>
    <w:rsid w:val="606130E4"/>
    <w:rsid w:val="612260FC"/>
    <w:rsid w:val="613A2C7B"/>
    <w:rsid w:val="61EB473F"/>
    <w:rsid w:val="620A72BB"/>
    <w:rsid w:val="62D90A3C"/>
    <w:rsid w:val="63071143"/>
    <w:rsid w:val="63091321"/>
    <w:rsid w:val="63505130"/>
    <w:rsid w:val="64B11C70"/>
    <w:rsid w:val="64C07051"/>
    <w:rsid w:val="66215C34"/>
    <w:rsid w:val="664D3C1B"/>
    <w:rsid w:val="66B772E6"/>
    <w:rsid w:val="681F5143"/>
    <w:rsid w:val="694A61EF"/>
    <w:rsid w:val="69C73CE4"/>
    <w:rsid w:val="69FD1611"/>
    <w:rsid w:val="6A0665BA"/>
    <w:rsid w:val="6A115841"/>
    <w:rsid w:val="6AE70FA0"/>
    <w:rsid w:val="6B0D3978"/>
    <w:rsid w:val="6B550731"/>
    <w:rsid w:val="6D2F5E28"/>
    <w:rsid w:val="6D622406"/>
    <w:rsid w:val="6E5715EA"/>
    <w:rsid w:val="6E6144C8"/>
    <w:rsid w:val="6EBF3E9C"/>
    <w:rsid w:val="6F71097A"/>
    <w:rsid w:val="703C5B33"/>
    <w:rsid w:val="72693AA2"/>
    <w:rsid w:val="734533AA"/>
    <w:rsid w:val="737E5413"/>
    <w:rsid w:val="73E334C8"/>
    <w:rsid w:val="73FE3706"/>
    <w:rsid w:val="74051691"/>
    <w:rsid w:val="74454183"/>
    <w:rsid w:val="746A3BEA"/>
    <w:rsid w:val="75A31161"/>
    <w:rsid w:val="7621477C"/>
    <w:rsid w:val="76911902"/>
    <w:rsid w:val="773C186D"/>
    <w:rsid w:val="77996CC0"/>
    <w:rsid w:val="77C3577D"/>
    <w:rsid w:val="77DA1522"/>
    <w:rsid w:val="7A016D9E"/>
    <w:rsid w:val="7A7158C0"/>
    <w:rsid w:val="7A841E66"/>
    <w:rsid w:val="7AE447A3"/>
    <w:rsid w:val="7B5A4438"/>
    <w:rsid w:val="7B71585E"/>
    <w:rsid w:val="7BF86AD1"/>
    <w:rsid w:val="7C876F1B"/>
    <w:rsid w:val="7D452E47"/>
    <w:rsid w:val="7D951CD7"/>
    <w:rsid w:val="7F437511"/>
    <w:rsid w:val="7FCE7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6">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7">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7">
    <w:name w:val="Default Paragraph Font"/>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目录 71"/>
    <w:basedOn w:val="1"/>
    <w:next w:val="1"/>
    <w:autoRedefine/>
    <w:qFormat/>
    <w:uiPriority w:val="0"/>
    <w:pPr>
      <w:ind w:left="2520"/>
    </w:pPr>
    <w:rPr>
      <w:rFonts w:ascii="Calibri"/>
    </w:rPr>
  </w:style>
  <w:style w:type="paragraph" w:styleId="8">
    <w:name w:val="annotation text"/>
    <w:basedOn w:val="1"/>
    <w:semiHidden/>
    <w:qFormat/>
    <w:uiPriority w:val="99"/>
    <w:pPr>
      <w:jc w:val="left"/>
    </w:pPr>
  </w:style>
  <w:style w:type="paragraph" w:styleId="9">
    <w:name w:val="Body Text Indent"/>
    <w:basedOn w:val="1"/>
    <w:next w:val="10"/>
    <w:qFormat/>
    <w:uiPriority w:val="0"/>
    <w:pPr>
      <w:ind w:firstLine="660"/>
    </w:pPr>
    <w:rPr>
      <w:rFonts w:ascii="宋体" w:hAnsi="宋体"/>
      <w:color w:val="000000"/>
      <w:sz w:val="24"/>
      <w:szCs w:val="20"/>
    </w:rPr>
  </w:style>
  <w:style w:type="paragraph" w:styleId="10">
    <w:name w:val="envelope return"/>
    <w:basedOn w:val="1"/>
    <w:qFormat/>
    <w:uiPriority w:val="0"/>
    <w:pPr>
      <w:snapToGrid w:val="0"/>
    </w:pPr>
    <w:rPr>
      <w:rFonts w:ascii="Arial" w:hAnsi="Arial"/>
    </w:rPr>
  </w:style>
  <w:style w:type="paragraph" w:styleId="11">
    <w:name w:val="footer"/>
    <w:basedOn w:val="1"/>
    <w:link w:val="22"/>
    <w:autoRedefine/>
    <w:semiHidden/>
    <w:unhideWhenUsed/>
    <w:qFormat/>
    <w:uiPriority w:val="99"/>
    <w:pPr>
      <w:tabs>
        <w:tab w:val="center" w:pos="4153"/>
        <w:tab w:val="right" w:pos="8306"/>
      </w:tabs>
      <w:snapToGrid w:val="0"/>
      <w:jc w:val="left"/>
    </w:pPr>
    <w:rPr>
      <w:sz w:val="18"/>
      <w:szCs w:val="18"/>
    </w:rPr>
  </w:style>
  <w:style w:type="paragraph" w:styleId="12">
    <w:name w:val="header"/>
    <w:basedOn w:val="1"/>
    <w:link w:val="21"/>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Body Text First Indent 2"/>
    <w:basedOn w:val="9"/>
    <w:unhideWhenUsed/>
    <w:qFormat/>
    <w:uiPriority w:val="0"/>
    <w:pPr>
      <w:spacing w:after="120"/>
      <w:ind w:left="420" w:leftChars="200" w:firstLine="420" w:firstLineChars="200"/>
    </w:pPr>
    <w:rPr>
      <w:rFonts w:ascii="Times New Roman" w:hAnsi="Times New Roman"/>
      <w:color w:val="auto"/>
      <w:sz w:val="21"/>
      <w:szCs w:val="24"/>
    </w:rPr>
  </w:style>
  <w:style w:type="table" w:styleId="16">
    <w:name w:val="Table Grid"/>
    <w:basedOn w:val="1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8">
    <w:name w:val="Strong"/>
    <w:basedOn w:val="17"/>
    <w:qFormat/>
    <w:uiPriority w:val="0"/>
    <w:rPr>
      <w:b/>
    </w:rPr>
  </w:style>
  <w:style w:type="paragraph" w:customStyle="1" w:styleId="19">
    <w:name w:val="style4"/>
    <w:basedOn w:val="1"/>
    <w:next w:val="20"/>
    <w:autoRedefine/>
    <w:qFormat/>
    <w:uiPriority w:val="0"/>
    <w:pPr>
      <w:widowControl/>
      <w:spacing w:before="280" w:after="280"/>
    </w:pPr>
    <w:rPr>
      <w:rFonts w:ascii="宋体" w:hAnsi="Times New Roman" w:eastAsia="宋体" w:cs="Times New Roman"/>
      <w:sz w:val="18"/>
    </w:rPr>
  </w:style>
  <w:style w:type="paragraph" w:customStyle="1" w:styleId="20">
    <w:name w:val="2"/>
    <w:next w:val="1"/>
    <w:autoRedefine/>
    <w:qFormat/>
    <w:uiPriority w:val="0"/>
    <w:pPr>
      <w:widowControl w:val="0"/>
      <w:jc w:val="both"/>
    </w:pPr>
    <w:rPr>
      <w:rFonts w:ascii="Calibri" w:hAnsi="Calibri" w:eastAsia="宋体" w:cs="Times New Roman"/>
      <w:sz w:val="21"/>
      <w:szCs w:val="22"/>
      <w:lang w:val="en-US" w:eastAsia="zh-CN" w:bidi="ar-SA"/>
    </w:rPr>
  </w:style>
  <w:style w:type="character" w:customStyle="1" w:styleId="21">
    <w:name w:val="页眉 Char"/>
    <w:basedOn w:val="17"/>
    <w:link w:val="12"/>
    <w:autoRedefine/>
    <w:semiHidden/>
    <w:qFormat/>
    <w:uiPriority w:val="99"/>
    <w:rPr>
      <w:sz w:val="18"/>
      <w:szCs w:val="18"/>
    </w:rPr>
  </w:style>
  <w:style w:type="character" w:customStyle="1" w:styleId="22">
    <w:name w:val="页脚 Char"/>
    <w:basedOn w:val="17"/>
    <w:link w:val="11"/>
    <w:autoRedefine/>
    <w:semiHidden/>
    <w:qFormat/>
    <w:uiPriority w:val="99"/>
    <w:rPr>
      <w:sz w:val="18"/>
      <w:szCs w:val="18"/>
    </w:rPr>
  </w:style>
  <w:style w:type="character" w:customStyle="1" w:styleId="23">
    <w:name w:val="NormalCharacter"/>
    <w:autoRedefine/>
    <w:qFormat/>
    <w:uiPriority w:val="0"/>
  </w:style>
  <w:style w:type="paragraph" w:customStyle="1" w:styleId="24">
    <w:name w:val="表格文字"/>
    <w:basedOn w:val="1"/>
    <w:qFormat/>
    <w:uiPriority w:val="1624"/>
    <w:pPr>
      <w:spacing w:line="420" w:lineRule="atLeast"/>
      <w:textAlignment w:val="baseline"/>
    </w:pPr>
    <w:rPr>
      <w:szCs w:val="24"/>
    </w:rPr>
  </w:style>
  <w:style w:type="paragraph" w:customStyle="1" w:styleId="25">
    <w:name w:val="Table Text"/>
    <w:basedOn w:val="1"/>
    <w:semiHidden/>
    <w:qFormat/>
    <w:uiPriority w:val="0"/>
    <w:rPr>
      <w:rFonts w:ascii="宋体" w:hAnsi="宋体" w:eastAsia="宋体" w:cs="宋体"/>
      <w:sz w:val="20"/>
      <w:szCs w:val="20"/>
      <w:lang w:val="en-US" w:eastAsia="en-US" w:bidi="ar-SA"/>
    </w:rPr>
  </w:style>
  <w:style w:type="table" w:customStyle="1" w:styleId="2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7149</Words>
  <Characters>7549</Characters>
  <Lines>3</Lines>
  <Paragraphs>1</Paragraphs>
  <TotalTime>2</TotalTime>
  <ScaleCrop>false</ScaleCrop>
  <LinksUpToDate>false</LinksUpToDate>
  <CharactersWithSpaces>7894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2020-09-14T23:26:00Z</dcterms:created>
  <dc:creator>AutoBVT</dc:creator>
  <cp:lastModifiedBy>渡</cp:lastModifiedBy>
  <dcterms:modified xsi:type="dcterms:W3CDTF">2026-07-23T08:04:38Z</dcterms:modified>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F3632B5CCF4443DDA432FB1885566203_13</vt:lpwstr>
  </property>
  <property fmtid="{D5CDD505-2E9C-101B-9397-08002B2CF9AE}" pid="4" name="KSOTemplateDocerSaveRecord">
    <vt:lpwstr>eyJoZGlkIjoiYjk4MGE4OTQzMmYzOWM1MjA4YWRmNGM0YzRlMDgyMjUiLCJ1c2VySWQiOiIzOTkxMzY3NjYifQ==</vt:lpwstr>
  </property>
</Properties>
</file>