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0FDE8">
      <w:pPr>
        <w:spacing w:line="320" w:lineRule="exact"/>
        <w:jc w:val="center"/>
        <w:rPr>
          <w:rFonts w:ascii="仿宋" w:hAnsi="仿宋" w:eastAsia="仿宋"/>
          <w:sz w:val="32"/>
          <w:szCs w:val="32"/>
        </w:rPr>
      </w:pPr>
      <w:r>
        <w:rPr>
          <w:rFonts w:hint="eastAsia" w:asciiTheme="majorEastAsia" w:hAnsiTheme="majorEastAsia" w:eastAsiaTheme="majorEastAsia"/>
          <w:b/>
          <w:sz w:val="32"/>
          <w:szCs w:val="32"/>
          <w:lang w:eastAsia="zh-CN"/>
        </w:rPr>
        <w:t>六安市</w:t>
      </w:r>
      <w:r>
        <w:rPr>
          <w:rFonts w:hint="eastAsia" w:asciiTheme="majorEastAsia" w:hAnsiTheme="majorEastAsia" w:eastAsiaTheme="majorEastAsia"/>
          <w:b/>
          <w:sz w:val="32"/>
          <w:szCs w:val="32"/>
        </w:rPr>
        <w:t>中医院 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一维水箱</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w:t>
      </w:r>
      <w:r>
        <w:rPr>
          <w:rFonts w:hint="eastAsia" w:asciiTheme="majorEastAsia" w:hAnsiTheme="majorEastAsia" w:eastAsiaTheme="majorEastAsia"/>
          <w:b/>
          <w:sz w:val="32"/>
          <w:szCs w:val="32"/>
          <w:lang w:val="en-US" w:eastAsia="zh-CN"/>
        </w:rPr>
        <w:t>第一次</w:t>
      </w:r>
      <w:r>
        <w:rPr>
          <w:rFonts w:hint="eastAsia" w:asciiTheme="majorEastAsia" w:hAnsiTheme="majorEastAsia" w:eastAsiaTheme="majorEastAsia"/>
          <w:b/>
          <w:sz w:val="32"/>
          <w:szCs w:val="32"/>
        </w:rPr>
        <w:t>参数论证征集表</w:t>
      </w:r>
    </w:p>
    <w:p w14:paraId="0E9C4D0C">
      <w:pPr>
        <w:spacing w:line="320" w:lineRule="exact"/>
        <w:rPr>
          <w:rFonts w:ascii="仿宋" w:hAnsi="仿宋" w:eastAsia="仿宋"/>
          <w:sz w:val="24"/>
          <w:szCs w:val="24"/>
        </w:rPr>
      </w:pPr>
    </w:p>
    <w:p w14:paraId="2ADA0083">
      <w:pPr>
        <w:spacing w:line="30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供应商：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2AA6BA96">
      <w:pPr>
        <w:spacing w:line="300" w:lineRule="exact"/>
        <w:ind w:firstLine="3570" w:firstLineChars="1700"/>
        <w:rPr>
          <w:rFonts w:ascii="仿宋" w:hAnsi="仿宋" w:eastAsia="仿宋"/>
          <w:szCs w:val="21"/>
          <w:u w:val="single"/>
        </w:rPr>
      </w:pPr>
      <w:r>
        <w:rPr>
          <w:rFonts w:hint="eastAsia" w:ascii="仿宋" w:hAnsi="仿宋" w:eastAsia="仿宋"/>
          <w:szCs w:val="21"/>
          <w:u w:val="single"/>
        </w:rPr>
        <w:t xml:space="preserve">联系人：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61C78C18">
      <w:pPr>
        <w:spacing w:line="300" w:lineRule="exact"/>
        <w:rPr>
          <w:rFonts w:hint="eastAsia" w:ascii="仿宋" w:hAnsi="仿宋" w:eastAsia="仿宋"/>
          <w:szCs w:val="21"/>
        </w:rPr>
      </w:pPr>
      <w:r>
        <w:rPr>
          <w:rFonts w:hint="eastAsia" w:ascii="仿宋" w:hAnsi="仿宋" w:eastAsia="仿宋"/>
          <w:szCs w:val="21"/>
        </w:rPr>
        <w:t>产品品牌、规格型号、产地、医疗器械注册证号及最低报价：</w:t>
      </w:r>
    </w:p>
    <w:p w14:paraId="5BBA785C">
      <w:pPr>
        <w:spacing w:line="300" w:lineRule="exact"/>
        <w:rPr>
          <w:rFonts w:hint="default" w:ascii="仿宋" w:hAnsi="仿宋" w:eastAsia="仿宋"/>
          <w:szCs w:val="21"/>
          <w:u w:val="single"/>
          <w:lang w:val="en-US" w:eastAsia="zh-CN"/>
        </w:rPr>
      </w:pPr>
      <w:r>
        <w:rPr>
          <w:rFonts w:hint="eastAsia" w:ascii="仿宋" w:hAnsi="仿宋" w:eastAsia="仿宋"/>
          <w:szCs w:val="21"/>
          <w:lang w:val="en-US" w:eastAsia="zh-CN"/>
        </w:rPr>
        <w:t>品牌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E1ABEC3">
      <w:pPr>
        <w:spacing w:line="300" w:lineRule="exact"/>
        <w:ind w:left="210" w:hanging="210" w:hangingChars="100"/>
        <w:rPr>
          <w:rFonts w:hint="default" w:ascii="仿宋" w:hAnsi="仿宋" w:eastAsia="仿宋"/>
          <w:szCs w:val="21"/>
          <w:u w:val="single"/>
          <w:lang w:val="en-US" w:eastAsia="zh-CN"/>
        </w:rPr>
      </w:pPr>
      <w:r>
        <w:rPr>
          <w:rFonts w:hint="eastAsia" w:ascii="仿宋" w:hAnsi="仿宋" w:eastAsia="仿宋"/>
          <w:szCs w:val="21"/>
          <w:u w:val="single"/>
        </w:rPr>
        <w:t>规格型号：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r>
        <w:rPr>
          <w:rFonts w:hint="eastAsia" w:ascii="仿宋" w:hAnsi="仿宋" w:eastAsia="仿宋"/>
          <w:szCs w:val="21"/>
          <w:u w:val="single"/>
          <w:lang w:val="en-US" w:eastAsia="zh-CN"/>
        </w:rPr>
        <w:t xml:space="preserve">                                                               </w:t>
      </w:r>
    </w:p>
    <w:p w14:paraId="06E75D13">
      <w:pPr>
        <w:spacing w:line="300" w:lineRule="exact"/>
        <w:ind w:left="210" w:hanging="210" w:hangingChars="100"/>
        <w:rPr>
          <w:rFonts w:hint="eastAsia" w:ascii="仿宋" w:hAnsi="仿宋" w:eastAsia="仿宋"/>
          <w:szCs w:val="21"/>
          <w:u w:val="single"/>
        </w:rPr>
      </w:pPr>
      <w:r>
        <w:rPr>
          <w:rFonts w:hint="eastAsia" w:ascii="仿宋" w:hAnsi="仿宋" w:eastAsia="仿宋"/>
          <w:szCs w:val="21"/>
          <w:u w:val="single"/>
        </w:rPr>
        <w:t>产地：</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38476FCE">
      <w:pPr>
        <w:spacing w:line="300" w:lineRule="exact"/>
        <w:ind w:left="210" w:hanging="210" w:hangingChars="100"/>
        <w:rPr>
          <w:rFonts w:ascii="仿宋" w:hAnsi="仿宋" w:eastAsia="仿宋"/>
          <w:szCs w:val="21"/>
          <w:u w:val="single"/>
        </w:rPr>
      </w:pPr>
      <w:r>
        <w:rPr>
          <w:rFonts w:hint="eastAsia" w:ascii="仿宋" w:hAnsi="仿宋" w:eastAsia="仿宋"/>
          <w:szCs w:val="21"/>
          <w:u w:val="single"/>
        </w:rPr>
        <w:t>医疗器械注册证号：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1675BEF7">
      <w:pPr>
        <w:spacing w:line="300" w:lineRule="exact"/>
        <w:ind w:left="210" w:hanging="210" w:hangingChars="100"/>
        <w:rPr>
          <w:rFonts w:ascii="仿宋" w:hAnsi="仿宋" w:eastAsia="仿宋"/>
          <w:szCs w:val="21"/>
          <w:u w:val="single"/>
        </w:rPr>
      </w:pPr>
      <w:r>
        <w:rPr>
          <w:rFonts w:hint="eastAsia" w:ascii="仿宋" w:hAnsi="仿宋" w:eastAsia="仿宋"/>
          <w:szCs w:val="21"/>
          <w:u w:val="single"/>
        </w:rPr>
        <w:t>最低报价：</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7B09DEE">
      <w:pPr>
        <w:spacing w:line="300" w:lineRule="exact"/>
        <w:rPr>
          <w:rFonts w:ascii="仿宋" w:hAnsi="仿宋" w:eastAsia="仿宋"/>
          <w:szCs w:val="21"/>
          <w:u w:val="single"/>
        </w:rPr>
      </w:pPr>
      <w:r>
        <w:rPr>
          <w:rFonts w:hint="eastAsia" w:ascii="仿宋" w:hAnsi="仿宋" w:eastAsia="仿宋"/>
          <w:szCs w:val="21"/>
          <w:u w:val="single"/>
          <w:lang w:val="en-US" w:eastAsia="zh-CN"/>
        </w:rPr>
        <w:t xml:space="preserve">                                      </w:t>
      </w:r>
      <w:r>
        <w:rPr>
          <w:rFonts w:hint="eastAsia" w:ascii="仿宋" w:hAnsi="仿宋" w:eastAsia="仿宋"/>
          <w:szCs w:val="21"/>
          <w:u w:val="single"/>
        </w:rPr>
        <w:t>（公司盖章）</w:t>
      </w:r>
      <w:r>
        <w:rPr>
          <w:rFonts w:hint="eastAsia" w:ascii="仿宋" w:hAnsi="仿宋" w:eastAsia="仿宋"/>
          <w:szCs w:val="21"/>
          <w:u w:val="single"/>
          <w:lang w:val="en-US" w:eastAsia="zh-CN"/>
        </w:rPr>
        <w:t xml:space="preserve">    </w:t>
      </w:r>
      <w:r>
        <w:rPr>
          <w:rFonts w:hint="eastAsia" w:ascii="仿宋" w:hAnsi="仿宋" w:eastAsia="仿宋"/>
          <w:szCs w:val="21"/>
          <w:u w:val="single"/>
        </w:rPr>
        <w:t xml:space="preserve">                                     </w:t>
      </w:r>
    </w:p>
    <w:p w14:paraId="7BE0865B">
      <w:pPr>
        <w:pStyle w:val="26"/>
        <w:ind w:firstLine="0" w:firstLineChars="0"/>
        <w:rPr>
          <w:rFonts w:ascii="宋体" w:hAnsi="宋体" w:eastAsia="宋体" w:cs="宋体"/>
          <w:b/>
          <w:bCs/>
          <w:sz w:val="24"/>
          <w:szCs w:val="24"/>
          <w:u w:val="single"/>
        </w:rPr>
      </w:pPr>
      <w:r>
        <w:rPr>
          <w:rFonts w:hint="eastAsia" w:ascii="仿宋" w:hAnsi="仿宋" w:eastAsia="仿宋"/>
          <w:b/>
          <w:bCs/>
          <w:szCs w:val="21"/>
          <w:u w:val="single"/>
        </w:rPr>
        <w:t>以上项目为必填项。</w:t>
      </w:r>
    </w:p>
    <w:p w14:paraId="48F412EB">
      <w:pPr>
        <w:pStyle w:val="26"/>
        <w:ind w:firstLine="0" w:firstLineChars="0"/>
        <w:rPr>
          <w:rFonts w:ascii="宋体" w:hAnsi="宋体" w:eastAsia="宋体" w:cs="宋体"/>
          <w:b/>
          <w:bCs/>
          <w:sz w:val="24"/>
          <w:szCs w:val="24"/>
          <w:u w:val="single"/>
        </w:rPr>
      </w:pPr>
    </w:p>
    <w:p w14:paraId="3D683876">
      <w:pPr>
        <w:pStyle w:val="26"/>
        <w:ind w:firstLine="0" w:firstLineChars="0"/>
        <w:rPr>
          <w:rFonts w:ascii="宋体" w:hAnsi="宋体" w:eastAsia="宋体" w:cs="宋体"/>
          <w:b/>
          <w:bCs/>
          <w:sz w:val="24"/>
          <w:szCs w:val="24"/>
          <w:u w:val="single"/>
        </w:rPr>
      </w:pPr>
      <w:r>
        <w:rPr>
          <w:rFonts w:hint="eastAsia" w:ascii="宋体" w:hAnsi="宋体" w:eastAsia="宋体" w:cs="宋体"/>
          <w:b/>
          <w:bCs/>
          <w:sz w:val="24"/>
          <w:szCs w:val="24"/>
          <w:u w:val="single"/>
        </w:rPr>
        <w:t>注：如果是非厂家的供应商填写该意见表，须提供响应品牌的厂家授权书PDF版并加盖公章附后，以上项目为必填项，未填或未按要求后附厂家授权书视为无效反馈。</w:t>
      </w:r>
    </w:p>
    <w:p w14:paraId="7C30A52F">
      <w:pPr>
        <w:spacing w:line="300" w:lineRule="exact"/>
        <w:rPr>
          <w:rFonts w:ascii="仿宋" w:hAnsi="仿宋" w:eastAsia="仿宋"/>
          <w:b/>
          <w:szCs w:val="21"/>
        </w:rPr>
      </w:pPr>
      <w:r>
        <w:rPr>
          <w:rFonts w:hint="eastAsia" w:ascii="仿宋" w:hAnsi="仿宋" w:eastAsia="仿宋"/>
          <w:b/>
          <w:szCs w:val="21"/>
        </w:rPr>
        <w:t>备注：</w:t>
      </w:r>
    </w:p>
    <w:p w14:paraId="2A0D71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firstLineChars="200"/>
        <w:rPr>
          <w:rFonts w:hint="eastAsia" w:ascii="仿宋" w:hAnsi="仿宋" w:eastAsia="仿宋" w:cstheme="minorBidi"/>
          <w:bCs/>
          <w:kern w:val="2"/>
          <w:sz w:val="21"/>
          <w:szCs w:val="21"/>
          <w:lang w:val="en-US" w:eastAsia="zh-CN" w:bidi="ar-SA"/>
        </w:rPr>
      </w:pPr>
      <w:r>
        <w:rPr>
          <w:rFonts w:hint="eastAsia" w:ascii="仿宋" w:hAnsi="仿宋" w:eastAsia="仿宋" w:cstheme="minorBidi"/>
          <w:bCs/>
          <w:kern w:val="2"/>
          <w:sz w:val="21"/>
          <w:szCs w:val="21"/>
          <w:lang w:val="en-US" w:eastAsia="zh-CN" w:bidi="ar-SA"/>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cstheme="minorBidi"/>
          <w:bCs/>
          <w:kern w:val="2"/>
          <w:sz w:val="21"/>
          <w:szCs w:val="21"/>
          <w:lang w:val="en-US" w:eastAsia="zh-CN" w:bidi="ar-SA"/>
        </w:rPr>
        <w:t xml:space="preserve">发送至六安市中医院指定邮箱【设备科   </w:t>
      </w:r>
      <w:r>
        <w:rPr>
          <w:rFonts w:hint="default" w:ascii="仿宋" w:hAnsi="仿宋" w:eastAsia="仿宋" w:cstheme="minorBidi"/>
          <w:bCs/>
          <w:kern w:val="2"/>
          <w:sz w:val="21"/>
          <w:szCs w:val="21"/>
          <w:lang w:val="en-US" w:eastAsia="zh-CN" w:bidi="ar-SA"/>
        </w:rPr>
        <w:t>laszyysbgcb@163.com</w:t>
      </w:r>
      <w:r>
        <w:rPr>
          <w:rFonts w:hint="eastAsia" w:ascii="仿宋" w:hAnsi="仿宋" w:eastAsia="仿宋" w:cstheme="minorBidi"/>
          <w:bCs/>
          <w:kern w:val="2"/>
          <w:sz w:val="21"/>
          <w:szCs w:val="21"/>
          <w:lang w:val="en-US" w:eastAsia="zh-CN" w:bidi="ar-SA"/>
        </w:rPr>
        <w:t xml:space="preserve">  ）；</w:t>
      </w:r>
    </w:p>
    <w:p w14:paraId="7B6F58AC">
      <w:pPr>
        <w:spacing w:line="240" w:lineRule="auto"/>
        <w:ind w:firstLine="420" w:firstLineChars="200"/>
        <w:rPr>
          <w:rFonts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lang w:val="en-US" w:eastAsia="zh-CN"/>
        </w:rPr>
        <w:t>若为是则需</w:t>
      </w:r>
      <w:r>
        <w:rPr>
          <w:rFonts w:hint="eastAsia" w:ascii="仿宋" w:hAnsi="仿宋" w:eastAsia="仿宋"/>
          <w:b/>
          <w:bCs/>
          <w:szCs w:val="21"/>
        </w:rPr>
        <w:t>标注响应</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4C7B8F85">
      <w:pPr>
        <w:spacing w:line="240" w:lineRule="auto"/>
        <w:ind w:firstLine="420" w:firstLineChars="200"/>
        <w:rPr>
          <w:rFonts w:ascii="仿宋" w:hAnsi="仿宋" w:eastAsia="仿宋"/>
          <w:bCs/>
          <w:szCs w:val="21"/>
        </w:rPr>
      </w:pPr>
      <w:r>
        <w:rPr>
          <w:rFonts w:hint="eastAsia" w:ascii="仿宋" w:hAnsi="仿宋" w:eastAsia="仿宋"/>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74B4FC41">
      <w:pPr>
        <w:spacing w:line="240" w:lineRule="auto"/>
        <w:ind w:firstLine="422" w:firstLineChars="200"/>
        <w:rPr>
          <w:rFonts w:ascii="仿宋" w:hAnsi="仿宋" w:eastAsia="仿宋"/>
          <w:szCs w:val="21"/>
        </w:rPr>
      </w:pPr>
      <w:r>
        <w:rPr>
          <w:rFonts w:hint="eastAsia" w:ascii="仿宋" w:hAnsi="仿宋" w:eastAsia="仿宋"/>
          <w:b/>
          <w:szCs w:val="21"/>
        </w:rPr>
        <w:t>4、杜绝两现象：</w:t>
      </w:r>
      <w:r>
        <w:rPr>
          <w:rFonts w:hint="eastAsia" w:ascii="仿宋" w:hAnsi="仿宋" w:eastAsia="仿宋"/>
          <w:bCs/>
          <w:szCs w:val="21"/>
        </w:rPr>
        <w:t>一是整机保修</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bCs/>
          <w:szCs w:val="21"/>
        </w:rPr>
        <w:t>年，保修范围不包含须定期更换零部件，须定期更换零部件报价清单如下...；二是将须定期更换零部件变为耗材，恶意降低货物价格，提高耗材价（或直接提高耗材报价）。</w:t>
      </w:r>
    </w:p>
    <w:p w14:paraId="26AA37F8">
      <w:pPr>
        <w:spacing w:line="300" w:lineRule="exact"/>
        <w:rPr>
          <w:rFonts w:hint="eastAsia"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14:paraId="565E1CB8">
      <w:pPr>
        <w:spacing w:line="300" w:lineRule="exact"/>
        <w:rPr>
          <w:rFonts w:hint="eastAsia" w:ascii="仿宋" w:hAnsi="仿宋" w:eastAsia="仿宋"/>
          <w:b/>
          <w:szCs w:val="21"/>
        </w:rPr>
      </w:pPr>
    </w:p>
    <w:p w14:paraId="1FA18BE9">
      <w:pPr>
        <w:spacing w:line="300" w:lineRule="exact"/>
        <w:rPr>
          <w:rFonts w:hint="eastAsia" w:ascii="仿宋" w:hAnsi="仿宋" w:eastAsia="仿宋"/>
          <w:b/>
          <w:szCs w:val="21"/>
        </w:rPr>
      </w:pPr>
    </w:p>
    <w:p w14:paraId="43C38662">
      <w:pPr>
        <w:spacing w:line="300" w:lineRule="exact"/>
        <w:rPr>
          <w:rFonts w:hint="eastAsia" w:ascii="仿宋" w:hAnsi="仿宋" w:eastAsia="仿宋"/>
          <w:b/>
          <w:szCs w:val="21"/>
        </w:rPr>
      </w:pPr>
    </w:p>
    <w:p w14:paraId="3C1DDED2">
      <w:pPr>
        <w:spacing w:line="300" w:lineRule="exact"/>
        <w:rPr>
          <w:rFonts w:hint="eastAsia" w:ascii="仿宋" w:hAnsi="仿宋" w:eastAsia="仿宋"/>
          <w:b/>
          <w:szCs w:val="21"/>
        </w:rPr>
      </w:pPr>
    </w:p>
    <w:p w14:paraId="66E986D5">
      <w:pPr>
        <w:spacing w:line="300" w:lineRule="exact"/>
        <w:ind w:firstLine="420" w:firstLineChars="200"/>
        <w:rPr>
          <w:rFonts w:hint="eastAsia" w:ascii="仿宋" w:hAnsi="仿宋" w:eastAsia="仿宋"/>
          <w:bCs/>
          <w:szCs w:val="21"/>
        </w:rPr>
      </w:pPr>
    </w:p>
    <w:p w14:paraId="6CC0DC8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 w:val="30"/>
          <w:szCs w:val="30"/>
          <w:lang w:val="en-US" w:eastAsia="zh-CN"/>
        </w:rPr>
      </w:pPr>
      <w:r>
        <w:rPr>
          <w:rFonts w:hint="eastAsia" w:ascii="仿宋" w:hAnsi="仿宋" w:eastAsia="仿宋"/>
          <w:b/>
          <w:bCs w:val="0"/>
          <w:sz w:val="30"/>
          <w:szCs w:val="30"/>
          <w:lang w:eastAsia="zh-CN"/>
        </w:rPr>
        <w:t>附件：</w:t>
      </w:r>
      <w:r>
        <w:rPr>
          <w:rFonts w:hint="eastAsia" w:ascii="仿宋" w:hAnsi="仿宋" w:eastAsia="仿宋"/>
          <w:b/>
          <w:bCs w:val="0"/>
          <w:sz w:val="30"/>
          <w:szCs w:val="30"/>
          <w:lang w:val="en-US" w:eastAsia="zh-CN"/>
        </w:rPr>
        <w:t>1、参数论证征集意见表</w:t>
      </w:r>
    </w:p>
    <w:p w14:paraId="1CEA66D6">
      <w:pPr>
        <w:keepNext w:val="0"/>
        <w:keepLines w:val="0"/>
        <w:pageBreakBefore w:val="0"/>
        <w:widowControl w:val="0"/>
        <w:kinsoku/>
        <w:wordWrap/>
        <w:overflowPunct/>
        <w:topLinePunct w:val="0"/>
        <w:autoSpaceDE/>
        <w:autoSpaceDN/>
        <w:bidi w:val="0"/>
        <w:adjustRightInd/>
        <w:snapToGrid/>
        <w:spacing w:line="300" w:lineRule="exact"/>
        <w:ind w:firstLine="602" w:firstLineChars="200"/>
        <w:textAlignment w:val="auto"/>
        <w:rPr>
          <w:rFonts w:hint="eastAsia" w:ascii="仿宋" w:hAnsi="仿宋" w:eastAsia="仿宋"/>
          <w:b/>
          <w:bCs w:val="0"/>
          <w:sz w:val="30"/>
          <w:szCs w:val="30"/>
          <w:lang w:val="en-US" w:eastAsia="zh-CN"/>
        </w:rPr>
      </w:pPr>
      <w:r>
        <w:rPr>
          <w:rFonts w:hint="eastAsia" w:ascii="仿宋" w:hAnsi="仿宋" w:eastAsia="仿宋"/>
          <w:b/>
          <w:bCs w:val="0"/>
          <w:sz w:val="30"/>
          <w:szCs w:val="30"/>
          <w:lang w:val="en-US" w:eastAsia="zh-CN"/>
        </w:rPr>
        <w:t xml:space="preserve">  2、厂家授权书</w:t>
      </w:r>
    </w:p>
    <w:p w14:paraId="50354B9C">
      <w:pPr>
        <w:keepNext w:val="0"/>
        <w:keepLines w:val="0"/>
        <w:pageBreakBefore w:val="0"/>
        <w:widowControl w:val="0"/>
        <w:kinsoku/>
        <w:wordWrap/>
        <w:overflowPunct/>
        <w:topLinePunct w:val="0"/>
        <w:autoSpaceDE/>
        <w:autoSpaceDN/>
        <w:bidi w:val="0"/>
        <w:adjustRightInd/>
        <w:snapToGrid/>
        <w:spacing w:line="300" w:lineRule="exact"/>
        <w:ind w:firstLine="602" w:firstLineChars="200"/>
        <w:textAlignment w:val="auto"/>
        <w:rPr>
          <w:rFonts w:hint="default" w:ascii="仿宋" w:hAnsi="仿宋" w:eastAsia="仿宋"/>
          <w:b/>
          <w:bCs w:val="0"/>
          <w:sz w:val="30"/>
          <w:szCs w:val="30"/>
          <w:lang w:val="en-US" w:eastAsia="zh-CN"/>
        </w:rPr>
      </w:pPr>
      <w:r>
        <w:rPr>
          <w:rFonts w:hint="eastAsia" w:ascii="仿宋" w:hAnsi="仿宋" w:eastAsia="仿宋"/>
          <w:b/>
          <w:bCs w:val="0"/>
          <w:sz w:val="30"/>
          <w:szCs w:val="30"/>
          <w:lang w:val="en-US" w:eastAsia="zh-CN"/>
        </w:rPr>
        <w:t xml:space="preserve">  3、承诺函</w:t>
      </w:r>
    </w:p>
    <w:p w14:paraId="5ABD0DC7">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仿宋" w:hAnsi="仿宋" w:eastAsia="仿宋"/>
          <w:b w:val="0"/>
          <w:bCs/>
          <w:szCs w:val="21"/>
          <w:lang w:val="en-US" w:eastAsia="zh-CN"/>
        </w:rPr>
      </w:pPr>
      <w:r>
        <w:rPr>
          <w:rFonts w:hint="eastAsia" w:ascii="仿宋" w:hAnsi="仿宋" w:eastAsia="仿宋"/>
          <w:b w:val="0"/>
          <w:bCs/>
          <w:szCs w:val="21"/>
          <w:lang w:val="en-US" w:eastAsia="zh-CN"/>
        </w:rPr>
        <w:t xml:space="preserve">     </w:t>
      </w:r>
      <w:r>
        <w:rPr>
          <w:rFonts w:hint="eastAsia" w:ascii="仿宋" w:hAnsi="仿宋" w:eastAsia="仿宋"/>
          <w:b/>
          <w:bCs w:val="0"/>
          <w:sz w:val="30"/>
          <w:szCs w:val="30"/>
          <w:lang w:val="en-US" w:eastAsia="zh-CN"/>
        </w:rPr>
        <w:t>4、合同（不少于三家）</w:t>
      </w:r>
    </w:p>
    <w:p w14:paraId="49A7A364">
      <w:pPr>
        <w:spacing w:line="300" w:lineRule="exact"/>
        <w:ind w:firstLine="420" w:firstLineChars="200"/>
        <w:rPr>
          <w:rFonts w:hint="eastAsia" w:ascii="仿宋" w:hAnsi="仿宋" w:eastAsia="仿宋"/>
          <w:bCs/>
          <w:szCs w:val="21"/>
        </w:rPr>
      </w:pPr>
    </w:p>
    <w:p w14:paraId="2553988A">
      <w:pPr>
        <w:spacing w:line="300" w:lineRule="exact"/>
        <w:ind w:firstLine="420" w:firstLineChars="200"/>
        <w:rPr>
          <w:rFonts w:hint="eastAsia" w:ascii="仿宋" w:hAnsi="仿宋" w:eastAsia="仿宋"/>
          <w:bCs/>
          <w:szCs w:val="21"/>
        </w:rPr>
      </w:pPr>
    </w:p>
    <w:p w14:paraId="450BAEA6">
      <w:pPr>
        <w:spacing w:line="300" w:lineRule="exact"/>
        <w:ind w:firstLine="420" w:firstLineChars="200"/>
        <w:rPr>
          <w:rFonts w:hint="eastAsia" w:ascii="仿宋" w:hAnsi="仿宋" w:eastAsia="仿宋"/>
          <w:bCs/>
          <w:szCs w:val="21"/>
        </w:rPr>
      </w:pPr>
    </w:p>
    <w:p w14:paraId="529084D1">
      <w:pPr>
        <w:spacing w:line="300" w:lineRule="exact"/>
        <w:ind w:firstLine="420" w:firstLineChars="200"/>
        <w:rPr>
          <w:rFonts w:hint="eastAsia" w:ascii="仿宋" w:hAnsi="仿宋" w:eastAsia="仿宋"/>
          <w:bCs/>
          <w:szCs w:val="21"/>
        </w:rPr>
      </w:pPr>
    </w:p>
    <w:p w14:paraId="32244FE6">
      <w:pPr>
        <w:pStyle w:val="12"/>
        <w:ind w:firstLine="0" w:firstLineChars="0"/>
      </w:pPr>
    </w:p>
    <w:p w14:paraId="4E77C978">
      <w:pPr>
        <w:spacing w:line="320" w:lineRule="exact"/>
        <w:rPr>
          <w:rFonts w:ascii="仿宋" w:hAnsi="仿宋" w:eastAsia="仿宋"/>
          <w:b/>
          <w:szCs w:val="21"/>
        </w:rPr>
      </w:pPr>
      <w:r>
        <w:rPr>
          <w:rFonts w:hint="eastAsia" w:ascii="仿宋" w:hAnsi="仿宋" w:eastAsia="仿宋"/>
          <w:b/>
          <w:szCs w:val="21"/>
        </w:rPr>
        <w:t>第一部分：拟购项目初步参数结构</w:t>
      </w:r>
    </w:p>
    <w:tbl>
      <w:tblPr>
        <w:tblStyle w:val="15"/>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57"/>
        <w:gridCol w:w="1370"/>
        <w:gridCol w:w="5081"/>
        <w:gridCol w:w="363"/>
        <w:gridCol w:w="550"/>
        <w:gridCol w:w="506"/>
        <w:gridCol w:w="1018"/>
      </w:tblGrid>
      <w:tr w14:paraId="3E0087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1" w:type="dxa"/>
            <w:gridSpan w:val="4"/>
            <w:vAlign w:val="center"/>
          </w:tcPr>
          <w:p w14:paraId="01809101">
            <w:pPr>
              <w:spacing w:line="320" w:lineRule="exact"/>
              <w:jc w:val="center"/>
              <w:rPr>
                <w:rFonts w:ascii="仿宋" w:hAnsi="仿宋" w:eastAsia="仿宋"/>
                <w:b/>
                <w:bCs w:val="0"/>
                <w:szCs w:val="21"/>
              </w:rPr>
            </w:pPr>
            <w:r>
              <w:rPr>
                <w:rFonts w:hint="eastAsia" w:ascii="仿宋" w:hAnsi="仿宋" w:eastAsia="仿宋"/>
                <w:b/>
                <w:bCs w:val="0"/>
                <w:szCs w:val="21"/>
              </w:rPr>
              <w:t>本项目初步参数拟设置情况</w:t>
            </w:r>
          </w:p>
        </w:tc>
        <w:tc>
          <w:tcPr>
            <w:tcW w:w="550" w:type="dxa"/>
            <w:vMerge w:val="restart"/>
            <w:vAlign w:val="center"/>
          </w:tcPr>
          <w:p w14:paraId="761B478F">
            <w:pPr>
              <w:spacing w:line="320" w:lineRule="exact"/>
              <w:jc w:val="center"/>
              <w:rPr>
                <w:rFonts w:hint="eastAsia" w:ascii="仿宋" w:hAnsi="仿宋" w:eastAsia="仿宋"/>
                <w:b/>
                <w:bCs w:val="0"/>
                <w:szCs w:val="21"/>
              </w:rPr>
            </w:pPr>
            <w:r>
              <w:rPr>
                <w:rFonts w:hint="eastAsia" w:ascii="仿宋" w:hAnsi="仿宋" w:eastAsia="仿宋"/>
                <w:b/>
                <w:bCs w:val="0"/>
                <w:szCs w:val="21"/>
              </w:rPr>
              <w:t>响应情况</w:t>
            </w:r>
          </w:p>
          <w:p w14:paraId="0C8A3E08">
            <w:pPr>
              <w:spacing w:line="320" w:lineRule="exact"/>
              <w:jc w:val="center"/>
              <w:rPr>
                <w:rFonts w:hint="eastAsia" w:ascii="仿宋" w:hAnsi="仿宋" w:eastAsia="仿宋"/>
                <w:b/>
                <w:bCs w:val="0"/>
                <w:szCs w:val="21"/>
                <w:lang w:eastAsia="zh-CN"/>
              </w:rPr>
            </w:pPr>
            <w:r>
              <w:rPr>
                <w:rFonts w:hint="eastAsia" w:ascii="仿宋" w:hAnsi="仿宋" w:eastAsia="仿宋"/>
                <w:b/>
                <w:bCs w:val="0"/>
                <w:szCs w:val="21"/>
                <w:lang w:eastAsia="zh-CN"/>
              </w:rPr>
              <w:t>（是</w:t>
            </w:r>
            <w:r>
              <w:rPr>
                <w:rFonts w:hint="eastAsia" w:ascii="仿宋" w:hAnsi="仿宋" w:eastAsia="仿宋"/>
                <w:b/>
                <w:bCs w:val="0"/>
                <w:szCs w:val="21"/>
                <w:lang w:val="en-US" w:eastAsia="zh-CN"/>
              </w:rPr>
              <w:t>/否</w:t>
            </w:r>
            <w:r>
              <w:rPr>
                <w:rFonts w:hint="eastAsia" w:ascii="仿宋" w:hAnsi="仿宋" w:eastAsia="仿宋"/>
                <w:b/>
                <w:bCs w:val="0"/>
                <w:szCs w:val="21"/>
                <w:lang w:eastAsia="zh-CN"/>
              </w:rPr>
              <w:t>）</w:t>
            </w:r>
          </w:p>
        </w:tc>
        <w:tc>
          <w:tcPr>
            <w:tcW w:w="506" w:type="dxa"/>
            <w:vMerge w:val="restart"/>
            <w:vAlign w:val="center"/>
          </w:tcPr>
          <w:p w14:paraId="31EDC762">
            <w:pPr>
              <w:spacing w:line="320" w:lineRule="exact"/>
              <w:jc w:val="center"/>
              <w:rPr>
                <w:rFonts w:ascii="仿宋" w:hAnsi="仿宋" w:eastAsia="仿宋"/>
                <w:b/>
                <w:bCs w:val="0"/>
                <w:szCs w:val="21"/>
              </w:rPr>
            </w:pPr>
            <w:r>
              <w:rPr>
                <w:rFonts w:hint="eastAsia" w:ascii="仿宋" w:hAnsi="仿宋" w:eastAsia="仿宋"/>
                <w:b/>
                <w:bCs w:val="0"/>
                <w:szCs w:val="21"/>
              </w:rPr>
              <w:t>建议修改指标</w:t>
            </w:r>
          </w:p>
        </w:tc>
        <w:tc>
          <w:tcPr>
            <w:tcW w:w="1018" w:type="dxa"/>
            <w:vMerge w:val="restart"/>
            <w:vAlign w:val="center"/>
          </w:tcPr>
          <w:p w14:paraId="4878DE4F">
            <w:pPr>
              <w:spacing w:line="320" w:lineRule="exact"/>
              <w:jc w:val="center"/>
              <w:rPr>
                <w:rFonts w:ascii="仿宋" w:hAnsi="仿宋" w:eastAsia="仿宋"/>
                <w:b/>
                <w:bCs w:val="0"/>
                <w:szCs w:val="21"/>
              </w:rPr>
            </w:pPr>
            <w:r>
              <w:rPr>
                <w:rFonts w:hint="eastAsia" w:ascii="仿宋" w:hAnsi="仿宋" w:eastAsia="仿宋"/>
                <w:b/>
                <w:bCs w:val="0"/>
                <w:szCs w:val="21"/>
              </w:rPr>
              <w:t>备注（真实指标、是否独家、是否提供有效检测报告）</w:t>
            </w:r>
          </w:p>
        </w:tc>
      </w:tr>
      <w:tr w14:paraId="7D486A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50" w:hRule="atLeast"/>
        </w:trPr>
        <w:tc>
          <w:tcPr>
            <w:tcW w:w="757" w:type="dxa"/>
            <w:vAlign w:val="center"/>
          </w:tcPr>
          <w:p w14:paraId="30C4F434">
            <w:pPr>
              <w:spacing w:line="320" w:lineRule="exact"/>
              <w:jc w:val="center"/>
              <w:rPr>
                <w:rFonts w:ascii="仿宋" w:hAnsi="仿宋" w:eastAsia="仿宋" w:cs="仿宋"/>
                <w:b/>
                <w:bCs w:val="0"/>
                <w:szCs w:val="21"/>
              </w:rPr>
            </w:pPr>
            <w:r>
              <w:rPr>
                <w:rFonts w:hint="eastAsia" w:ascii="仿宋" w:hAnsi="仿宋" w:eastAsia="仿宋" w:cs="仿宋"/>
                <w:b/>
                <w:bCs w:val="0"/>
                <w:szCs w:val="21"/>
              </w:rPr>
              <w:t>序号</w:t>
            </w:r>
          </w:p>
        </w:tc>
        <w:tc>
          <w:tcPr>
            <w:tcW w:w="1370" w:type="dxa"/>
            <w:vAlign w:val="center"/>
          </w:tcPr>
          <w:p w14:paraId="46D4D387">
            <w:pPr>
              <w:spacing w:line="320" w:lineRule="exact"/>
              <w:jc w:val="center"/>
              <w:rPr>
                <w:rFonts w:ascii="仿宋" w:hAnsi="仿宋" w:eastAsia="仿宋" w:cs="仿宋"/>
                <w:b/>
                <w:bCs w:val="0"/>
                <w:szCs w:val="21"/>
              </w:rPr>
            </w:pPr>
            <w:r>
              <w:rPr>
                <w:rFonts w:hint="eastAsia" w:ascii="仿宋" w:hAnsi="仿宋" w:eastAsia="仿宋" w:cs="仿宋"/>
                <w:b/>
                <w:bCs w:val="0"/>
                <w:szCs w:val="21"/>
              </w:rPr>
              <w:t>参数名称</w:t>
            </w:r>
          </w:p>
        </w:tc>
        <w:tc>
          <w:tcPr>
            <w:tcW w:w="5081" w:type="dxa"/>
            <w:vAlign w:val="center"/>
          </w:tcPr>
          <w:p w14:paraId="1E36B171">
            <w:pPr>
              <w:spacing w:line="320" w:lineRule="exact"/>
              <w:jc w:val="center"/>
              <w:rPr>
                <w:rFonts w:hint="default" w:ascii="仿宋" w:hAnsi="仿宋" w:eastAsia="仿宋" w:cs="仿宋"/>
                <w:bCs/>
                <w:szCs w:val="21"/>
                <w:lang w:val="en-US" w:eastAsia="zh-CN"/>
              </w:rPr>
            </w:pPr>
          </w:p>
        </w:tc>
        <w:tc>
          <w:tcPr>
            <w:tcW w:w="363" w:type="dxa"/>
            <w:vAlign w:val="center"/>
          </w:tcPr>
          <w:p w14:paraId="3518D3D0">
            <w:pPr>
              <w:spacing w:line="320" w:lineRule="exact"/>
              <w:jc w:val="center"/>
              <w:rPr>
                <w:rFonts w:ascii="仿宋" w:hAnsi="仿宋" w:eastAsia="仿宋" w:cs="仿宋"/>
                <w:bCs/>
                <w:szCs w:val="21"/>
              </w:rPr>
            </w:pPr>
            <w:r>
              <w:rPr>
                <w:rFonts w:hint="eastAsia" w:ascii="仿宋" w:hAnsi="仿宋" w:eastAsia="仿宋" w:cs="仿宋"/>
                <w:b/>
                <w:bCs/>
                <w:i w:val="0"/>
                <w:iCs w:val="0"/>
                <w:color w:val="000000"/>
                <w:kern w:val="0"/>
                <w:sz w:val="20"/>
                <w:szCs w:val="20"/>
                <w:u w:val="none"/>
                <w:lang w:val="en-US" w:eastAsia="zh-CN" w:bidi="ar"/>
              </w:rPr>
              <w:t>是否设置为★</w:t>
            </w:r>
          </w:p>
        </w:tc>
        <w:tc>
          <w:tcPr>
            <w:tcW w:w="550" w:type="dxa"/>
            <w:vMerge w:val="continue"/>
            <w:vAlign w:val="center"/>
          </w:tcPr>
          <w:p w14:paraId="4A6FA3EA">
            <w:pPr>
              <w:spacing w:line="320" w:lineRule="exact"/>
              <w:jc w:val="center"/>
              <w:rPr>
                <w:rFonts w:ascii="仿宋" w:hAnsi="仿宋" w:eastAsia="仿宋" w:cs="仿宋"/>
                <w:bCs/>
                <w:szCs w:val="21"/>
              </w:rPr>
            </w:pPr>
          </w:p>
        </w:tc>
        <w:tc>
          <w:tcPr>
            <w:tcW w:w="506" w:type="dxa"/>
            <w:vMerge w:val="continue"/>
            <w:vAlign w:val="center"/>
          </w:tcPr>
          <w:p w14:paraId="12E5BB27">
            <w:pPr>
              <w:spacing w:line="320" w:lineRule="exact"/>
              <w:jc w:val="center"/>
              <w:rPr>
                <w:rFonts w:ascii="仿宋" w:hAnsi="仿宋" w:eastAsia="仿宋" w:cs="仿宋"/>
                <w:bCs/>
                <w:szCs w:val="21"/>
              </w:rPr>
            </w:pPr>
          </w:p>
        </w:tc>
        <w:tc>
          <w:tcPr>
            <w:tcW w:w="1018" w:type="dxa"/>
            <w:vMerge w:val="continue"/>
            <w:vAlign w:val="center"/>
          </w:tcPr>
          <w:p w14:paraId="16E47DA7">
            <w:pPr>
              <w:spacing w:line="320" w:lineRule="exact"/>
              <w:jc w:val="center"/>
              <w:rPr>
                <w:rFonts w:ascii="仿宋" w:hAnsi="仿宋" w:eastAsia="仿宋" w:cs="仿宋"/>
                <w:bCs/>
                <w:szCs w:val="21"/>
              </w:rPr>
            </w:pPr>
          </w:p>
        </w:tc>
      </w:tr>
      <w:tr w14:paraId="0D21F5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4F913989">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1370" w:type="dxa"/>
            <w:shd w:val="clear" w:color="auto" w:fill="auto"/>
            <w:vAlign w:val="center"/>
          </w:tcPr>
          <w:p w14:paraId="590AE382">
            <w:pPr>
              <w:jc w:val="center"/>
              <w:rPr>
                <w:rFonts w:hint="eastAsia" w:ascii="宋体" w:hAnsi="宋体" w:eastAsia="宋体" w:cs="宋体"/>
                <w:i w:val="0"/>
                <w:iCs w:val="0"/>
                <w:color w:val="auto"/>
                <w:kern w:val="2"/>
                <w:sz w:val="12"/>
                <w:szCs w:val="12"/>
                <w:u w:val="none"/>
                <w:lang w:val="en-US" w:eastAsia="zh-CN" w:bidi="ar-SA"/>
              </w:rPr>
            </w:pPr>
            <w:r>
              <w:rPr>
                <w:rFonts w:hint="eastAsia"/>
                <w:color w:val="auto"/>
                <w:lang w:eastAsia="zh-CN"/>
              </w:rPr>
              <w:t>水箱材质</w:t>
            </w:r>
          </w:p>
        </w:tc>
        <w:tc>
          <w:tcPr>
            <w:tcW w:w="5081" w:type="dxa"/>
            <w:shd w:val="clear" w:color="auto" w:fill="auto"/>
            <w:vAlign w:val="center"/>
          </w:tcPr>
          <w:p w14:paraId="754E7928">
            <w:pPr>
              <w:numPr>
                <w:ilvl w:val="0"/>
                <w:numId w:val="0"/>
              </w:numPr>
              <w:spacing w:line="240" w:lineRule="auto"/>
              <w:jc w:val="center"/>
              <w:rPr>
                <w:rFonts w:hint="eastAsia" w:ascii="宋体" w:hAnsi="宋体" w:eastAsia="宋体" w:cs="宋体"/>
                <w:i w:val="0"/>
                <w:iCs w:val="0"/>
                <w:color w:val="auto"/>
                <w:kern w:val="2"/>
                <w:sz w:val="18"/>
                <w:szCs w:val="18"/>
                <w:u w:val="none"/>
                <w:lang w:val="en-US" w:eastAsia="zh-CN" w:bidi="ar-SA"/>
              </w:rPr>
            </w:pPr>
            <w:r>
              <w:rPr>
                <w:rFonts w:hint="eastAsia"/>
                <w:color w:val="auto"/>
                <w:lang w:eastAsia="zh-CN"/>
              </w:rPr>
              <w:t>高透明亚克力PMMA，</w:t>
            </w:r>
            <w:r>
              <w:rPr>
                <w:rFonts w:hint="eastAsia"/>
                <w:color w:val="auto"/>
              </w:rPr>
              <w:t>能满足垂直机头测试不同水深，提供支架可固定多种电离室，带泄水阀</w:t>
            </w:r>
          </w:p>
        </w:tc>
        <w:tc>
          <w:tcPr>
            <w:tcW w:w="363" w:type="dxa"/>
          </w:tcPr>
          <w:p w14:paraId="247471E5">
            <w:pPr>
              <w:spacing w:line="320" w:lineRule="exact"/>
              <w:jc w:val="left"/>
              <w:rPr>
                <w:rFonts w:hint="default" w:ascii="仿宋" w:hAnsi="仿宋" w:eastAsia="仿宋" w:cs="仿宋"/>
                <w:bCs/>
                <w:sz w:val="24"/>
                <w:szCs w:val="24"/>
                <w:lang w:val="en-US" w:eastAsia="zh-CN"/>
              </w:rPr>
            </w:pPr>
          </w:p>
        </w:tc>
        <w:tc>
          <w:tcPr>
            <w:tcW w:w="550" w:type="dxa"/>
          </w:tcPr>
          <w:p w14:paraId="30317C4F">
            <w:pPr>
              <w:spacing w:line="320" w:lineRule="exact"/>
              <w:jc w:val="left"/>
              <w:rPr>
                <w:rFonts w:ascii="仿宋" w:hAnsi="仿宋" w:eastAsia="仿宋" w:cs="仿宋"/>
                <w:bCs/>
                <w:sz w:val="24"/>
                <w:szCs w:val="24"/>
              </w:rPr>
            </w:pPr>
          </w:p>
        </w:tc>
        <w:tc>
          <w:tcPr>
            <w:tcW w:w="506" w:type="dxa"/>
          </w:tcPr>
          <w:p w14:paraId="2553B217">
            <w:pPr>
              <w:spacing w:line="320" w:lineRule="exact"/>
              <w:jc w:val="left"/>
              <w:rPr>
                <w:rFonts w:ascii="仿宋" w:hAnsi="仿宋" w:eastAsia="仿宋" w:cs="仿宋"/>
                <w:bCs/>
                <w:sz w:val="24"/>
                <w:szCs w:val="24"/>
              </w:rPr>
            </w:pPr>
          </w:p>
        </w:tc>
        <w:tc>
          <w:tcPr>
            <w:tcW w:w="1018" w:type="dxa"/>
          </w:tcPr>
          <w:p w14:paraId="103448BC">
            <w:pPr>
              <w:spacing w:line="320" w:lineRule="exact"/>
              <w:jc w:val="left"/>
              <w:rPr>
                <w:rFonts w:ascii="仿宋" w:hAnsi="仿宋" w:eastAsia="仿宋" w:cs="仿宋"/>
                <w:bCs/>
                <w:sz w:val="24"/>
                <w:szCs w:val="24"/>
              </w:rPr>
            </w:pPr>
          </w:p>
        </w:tc>
      </w:tr>
      <w:tr w14:paraId="7DDEB8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97" w:hRule="atLeast"/>
        </w:trPr>
        <w:tc>
          <w:tcPr>
            <w:tcW w:w="757" w:type="dxa"/>
            <w:shd w:val="clear" w:color="auto" w:fill="auto"/>
            <w:vAlign w:val="center"/>
          </w:tcPr>
          <w:p w14:paraId="24B584E5">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1370" w:type="dxa"/>
            <w:shd w:val="clear" w:color="auto" w:fill="auto"/>
            <w:vAlign w:val="center"/>
          </w:tcPr>
          <w:p w14:paraId="60F13DDF">
            <w:pPr>
              <w:jc w:val="center"/>
              <w:rPr>
                <w:rFonts w:hint="eastAsia" w:ascii="宋体" w:hAnsi="宋体" w:eastAsia="宋体" w:cs="宋体"/>
                <w:i w:val="0"/>
                <w:iCs w:val="0"/>
                <w:color w:val="auto"/>
                <w:kern w:val="2"/>
                <w:sz w:val="12"/>
                <w:szCs w:val="12"/>
                <w:u w:val="none"/>
                <w:lang w:val="en-US" w:eastAsia="zh-CN" w:bidi="ar-SA"/>
              </w:rPr>
            </w:pPr>
          </w:p>
        </w:tc>
        <w:tc>
          <w:tcPr>
            <w:tcW w:w="5081" w:type="dxa"/>
            <w:shd w:val="clear" w:color="auto" w:fill="auto"/>
            <w:vAlign w:val="center"/>
          </w:tcPr>
          <w:p w14:paraId="7EC31EBF">
            <w:pPr>
              <w:numPr>
                <w:numId w:val="0"/>
              </w:numPr>
              <w:jc w:val="center"/>
              <w:rPr>
                <w:rFonts w:hint="eastAsia" w:ascii="等线" w:hAnsi="等线" w:eastAsia="等线" w:cs="等线"/>
                <w:i w:val="0"/>
                <w:iCs w:val="0"/>
                <w:color w:val="auto"/>
                <w:kern w:val="2"/>
                <w:sz w:val="18"/>
                <w:szCs w:val="18"/>
                <w:u w:val="none"/>
                <w:lang w:val="en-US" w:eastAsia="zh-CN" w:bidi="ar-SA"/>
              </w:rPr>
            </w:pPr>
            <w:r>
              <w:rPr>
                <w:rFonts w:hint="eastAsia"/>
                <w:color w:val="auto"/>
                <w:lang w:eastAsia="zh-CN"/>
              </w:rPr>
              <w:t>壁厚≥</w:t>
            </w:r>
            <w:r>
              <w:rPr>
                <w:rFonts w:hint="eastAsia"/>
                <w:color w:val="auto"/>
                <w:lang w:val="en-US" w:eastAsia="zh-CN"/>
              </w:rPr>
              <w:t>9</w:t>
            </w:r>
            <w:r>
              <w:rPr>
                <w:rFonts w:hint="eastAsia"/>
                <w:color w:val="auto"/>
                <w:lang w:eastAsia="zh-CN"/>
              </w:rPr>
              <w:t>mm，无气泡杂质，低辐射衰减</w:t>
            </w:r>
          </w:p>
        </w:tc>
        <w:tc>
          <w:tcPr>
            <w:tcW w:w="363" w:type="dxa"/>
          </w:tcPr>
          <w:p w14:paraId="711CE084">
            <w:pPr>
              <w:spacing w:line="320" w:lineRule="exact"/>
              <w:jc w:val="left"/>
              <w:rPr>
                <w:rFonts w:hint="eastAsia" w:ascii="仿宋" w:hAnsi="仿宋" w:eastAsia="仿宋" w:cs="仿宋"/>
                <w:bCs/>
                <w:sz w:val="24"/>
                <w:szCs w:val="24"/>
              </w:rPr>
            </w:pPr>
          </w:p>
        </w:tc>
        <w:tc>
          <w:tcPr>
            <w:tcW w:w="550" w:type="dxa"/>
          </w:tcPr>
          <w:p w14:paraId="6B674040">
            <w:pPr>
              <w:spacing w:line="320" w:lineRule="exact"/>
              <w:jc w:val="left"/>
              <w:rPr>
                <w:rFonts w:hint="eastAsia" w:ascii="仿宋" w:hAnsi="仿宋" w:eastAsia="仿宋" w:cs="仿宋"/>
                <w:bCs/>
                <w:sz w:val="24"/>
                <w:szCs w:val="24"/>
              </w:rPr>
            </w:pPr>
          </w:p>
        </w:tc>
        <w:tc>
          <w:tcPr>
            <w:tcW w:w="506" w:type="dxa"/>
          </w:tcPr>
          <w:p w14:paraId="1951386D">
            <w:pPr>
              <w:spacing w:line="320" w:lineRule="exact"/>
              <w:jc w:val="left"/>
              <w:rPr>
                <w:rFonts w:hint="eastAsia" w:ascii="仿宋" w:hAnsi="仿宋" w:eastAsia="仿宋" w:cs="仿宋"/>
                <w:bCs/>
                <w:sz w:val="24"/>
                <w:szCs w:val="24"/>
              </w:rPr>
            </w:pPr>
          </w:p>
        </w:tc>
        <w:tc>
          <w:tcPr>
            <w:tcW w:w="1018" w:type="dxa"/>
          </w:tcPr>
          <w:p w14:paraId="54AD4FBC">
            <w:pPr>
              <w:spacing w:line="320" w:lineRule="exact"/>
              <w:jc w:val="left"/>
              <w:rPr>
                <w:rFonts w:hint="eastAsia" w:ascii="仿宋" w:hAnsi="仿宋" w:eastAsia="仿宋" w:cs="仿宋"/>
                <w:bCs/>
                <w:sz w:val="24"/>
                <w:szCs w:val="24"/>
              </w:rPr>
            </w:pPr>
          </w:p>
        </w:tc>
      </w:tr>
      <w:tr w14:paraId="7E00C3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2E6A669B">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1370" w:type="dxa"/>
            <w:shd w:val="clear" w:color="auto" w:fill="auto"/>
            <w:vAlign w:val="center"/>
          </w:tcPr>
          <w:p w14:paraId="15B1DA7C">
            <w:pPr>
              <w:jc w:val="center"/>
              <w:rPr>
                <w:rFonts w:hint="eastAsia" w:ascii="宋体" w:hAnsi="宋体" w:eastAsia="宋体" w:cs="宋体"/>
                <w:i w:val="0"/>
                <w:iCs w:val="0"/>
                <w:color w:val="auto"/>
                <w:kern w:val="2"/>
                <w:sz w:val="16"/>
                <w:szCs w:val="16"/>
                <w:u w:val="none"/>
                <w:lang w:val="en-US" w:eastAsia="zh-CN" w:bidi="ar-SA"/>
              </w:rPr>
            </w:pPr>
          </w:p>
        </w:tc>
        <w:tc>
          <w:tcPr>
            <w:tcW w:w="5081" w:type="dxa"/>
            <w:shd w:val="clear" w:color="auto" w:fill="auto"/>
            <w:vAlign w:val="center"/>
          </w:tcPr>
          <w:p w14:paraId="1E143C81">
            <w:pPr>
              <w:numPr>
                <w:numId w:val="0"/>
              </w:numPr>
              <w:jc w:val="center"/>
              <w:rPr>
                <w:rFonts w:hint="eastAsia" w:ascii="宋体" w:hAnsi="宋体" w:eastAsia="宋体" w:cs="宋体"/>
                <w:i w:val="0"/>
                <w:iCs w:val="0"/>
                <w:color w:val="auto"/>
                <w:kern w:val="2"/>
                <w:sz w:val="18"/>
                <w:szCs w:val="18"/>
                <w:u w:val="none"/>
                <w:lang w:val="en-US" w:eastAsia="zh-CN" w:bidi="ar-SA"/>
              </w:rPr>
            </w:pPr>
            <w:r>
              <w:rPr>
                <w:rFonts w:hint="eastAsia"/>
                <w:color w:val="auto"/>
              </w:rPr>
              <w:t>箱体外部尺寸(长×宽×高)：≤450mm×450mm×450mm</w:t>
            </w:r>
          </w:p>
        </w:tc>
        <w:tc>
          <w:tcPr>
            <w:tcW w:w="363" w:type="dxa"/>
          </w:tcPr>
          <w:p w14:paraId="167BB1FD">
            <w:pPr>
              <w:spacing w:line="320" w:lineRule="exact"/>
              <w:jc w:val="left"/>
              <w:rPr>
                <w:rFonts w:hint="eastAsia" w:ascii="仿宋" w:hAnsi="仿宋" w:eastAsia="仿宋" w:cs="仿宋"/>
                <w:bCs/>
                <w:sz w:val="24"/>
                <w:szCs w:val="24"/>
              </w:rPr>
            </w:pPr>
          </w:p>
        </w:tc>
        <w:tc>
          <w:tcPr>
            <w:tcW w:w="550" w:type="dxa"/>
          </w:tcPr>
          <w:p w14:paraId="1A510AB8">
            <w:pPr>
              <w:spacing w:line="320" w:lineRule="exact"/>
              <w:jc w:val="left"/>
              <w:rPr>
                <w:rFonts w:hint="eastAsia" w:ascii="仿宋" w:hAnsi="仿宋" w:eastAsia="仿宋" w:cs="仿宋"/>
                <w:bCs/>
                <w:sz w:val="24"/>
                <w:szCs w:val="24"/>
              </w:rPr>
            </w:pPr>
          </w:p>
        </w:tc>
        <w:tc>
          <w:tcPr>
            <w:tcW w:w="506" w:type="dxa"/>
          </w:tcPr>
          <w:p w14:paraId="2A9A29BA">
            <w:pPr>
              <w:spacing w:line="320" w:lineRule="exact"/>
              <w:jc w:val="left"/>
              <w:rPr>
                <w:rFonts w:hint="eastAsia" w:ascii="仿宋" w:hAnsi="仿宋" w:eastAsia="仿宋" w:cs="仿宋"/>
                <w:bCs/>
                <w:sz w:val="24"/>
                <w:szCs w:val="24"/>
              </w:rPr>
            </w:pPr>
          </w:p>
        </w:tc>
        <w:tc>
          <w:tcPr>
            <w:tcW w:w="1018" w:type="dxa"/>
          </w:tcPr>
          <w:p w14:paraId="5733B80D">
            <w:pPr>
              <w:spacing w:line="320" w:lineRule="exact"/>
              <w:jc w:val="left"/>
              <w:rPr>
                <w:rFonts w:hint="eastAsia" w:ascii="仿宋" w:hAnsi="仿宋" w:eastAsia="仿宋" w:cs="仿宋"/>
                <w:bCs/>
                <w:sz w:val="24"/>
                <w:szCs w:val="24"/>
              </w:rPr>
            </w:pPr>
          </w:p>
        </w:tc>
      </w:tr>
      <w:tr w14:paraId="569E0C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658D80CB">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1370" w:type="dxa"/>
            <w:shd w:val="clear" w:color="auto" w:fill="auto"/>
            <w:vAlign w:val="center"/>
          </w:tcPr>
          <w:p w14:paraId="493DF6FB">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636A008">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rPr>
              <w:t>空箱重量≤20kg</w:t>
            </w:r>
          </w:p>
        </w:tc>
        <w:tc>
          <w:tcPr>
            <w:tcW w:w="363" w:type="dxa"/>
          </w:tcPr>
          <w:p w14:paraId="28164C7B">
            <w:pPr>
              <w:spacing w:line="320" w:lineRule="exact"/>
              <w:jc w:val="left"/>
              <w:rPr>
                <w:rFonts w:hint="eastAsia" w:ascii="仿宋" w:hAnsi="仿宋" w:eastAsia="仿宋" w:cs="仿宋"/>
                <w:bCs/>
                <w:sz w:val="24"/>
                <w:szCs w:val="24"/>
              </w:rPr>
            </w:pPr>
          </w:p>
        </w:tc>
        <w:tc>
          <w:tcPr>
            <w:tcW w:w="550" w:type="dxa"/>
          </w:tcPr>
          <w:p w14:paraId="19F0D677">
            <w:pPr>
              <w:spacing w:line="320" w:lineRule="exact"/>
              <w:jc w:val="left"/>
              <w:rPr>
                <w:rFonts w:hint="eastAsia" w:ascii="仿宋" w:hAnsi="仿宋" w:eastAsia="仿宋" w:cs="仿宋"/>
                <w:bCs/>
                <w:sz w:val="24"/>
                <w:szCs w:val="24"/>
              </w:rPr>
            </w:pPr>
          </w:p>
        </w:tc>
        <w:tc>
          <w:tcPr>
            <w:tcW w:w="506" w:type="dxa"/>
          </w:tcPr>
          <w:p w14:paraId="6BF8BF03">
            <w:pPr>
              <w:spacing w:line="320" w:lineRule="exact"/>
              <w:jc w:val="left"/>
              <w:rPr>
                <w:rFonts w:hint="eastAsia" w:ascii="仿宋" w:hAnsi="仿宋" w:eastAsia="仿宋" w:cs="仿宋"/>
                <w:bCs/>
                <w:sz w:val="24"/>
                <w:szCs w:val="24"/>
              </w:rPr>
            </w:pPr>
          </w:p>
        </w:tc>
        <w:tc>
          <w:tcPr>
            <w:tcW w:w="1018" w:type="dxa"/>
          </w:tcPr>
          <w:p w14:paraId="18598A47">
            <w:pPr>
              <w:spacing w:line="320" w:lineRule="exact"/>
              <w:jc w:val="left"/>
              <w:rPr>
                <w:rFonts w:hint="eastAsia" w:ascii="仿宋" w:hAnsi="仿宋" w:eastAsia="仿宋" w:cs="仿宋"/>
                <w:bCs/>
                <w:sz w:val="24"/>
                <w:szCs w:val="24"/>
              </w:rPr>
            </w:pPr>
          </w:p>
        </w:tc>
      </w:tr>
      <w:tr w14:paraId="7B5AE3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40B76990">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w:t>
            </w:r>
          </w:p>
        </w:tc>
        <w:tc>
          <w:tcPr>
            <w:tcW w:w="1370" w:type="dxa"/>
            <w:shd w:val="clear" w:color="auto" w:fill="auto"/>
            <w:vAlign w:val="center"/>
          </w:tcPr>
          <w:p w14:paraId="0E74082A">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13D153A3">
            <w:pPr>
              <w:numPr>
                <w:ilvl w:val="0"/>
                <w:numId w:val="0"/>
              </w:numPr>
              <w:spacing w:line="240" w:lineRule="auto"/>
              <w:jc w:val="center"/>
              <w:rPr>
                <w:rFonts w:hint="eastAsia" w:ascii="宋体" w:hAnsi="宋体" w:eastAsia="宋体" w:cs="宋体"/>
                <w:i w:val="0"/>
                <w:iCs w:val="0"/>
                <w:color w:val="auto"/>
                <w:kern w:val="2"/>
                <w:sz w:val="18"/>
                <w:szCs w:val="18"/>
                <w:u w:val="none"/>
                <w:lang w:val="en-US" w:eastAsia="zh-CN" w:bidi="ar-SA"/>
              </w:rPr>
            </w:pPr>
            <w:r>
              <w:rPr>
                <w:rFonts w:hint="eastAsia"/>
              </w:rPr>
              <w:t>垂直扫描范围≥250mm</w:t>
            </w:r>
          </w:p>
        </w:tc>
        <w:tc>
          <w:tcPr>
            <w:tcW w:w="363" w:type="dxa"/>
          </w:tcPr>
          <w:p w14:paraId="0A23FB5A">
            <w:pPr>
              <w:spacing w:line="320" w:lineRule="exact"/>
              <w:jc w:val="left"/>
              <w:rPr>
                <w:rFonts w:hint="eastAsia" w:ascii="仿宋" w:hAnsi="仿宋" w:eastAsia="仿宋" w:cs="仿宋"/>
                <w:bCs/>
                <w:sz w:val="24"/>
                <w:szCs w:val="24"/>
              </w:rPr>
            </w:pPr>
          </w:p>
        </w:tc>
        <w:tc>
          <w:tcPr>
            <w:tcW w:w="550" w:type="dxa"/>
          </w:tcPr>
          <w:p w14:paraId="2B4CA5B2">
            <w:pPr>
              <w:spacing w:line="320" w:lineRule="exact"/>
              <w:jc w:val="left"/>
              <w:rPr>
                <w:rFonts w:hint="eastAsia" w:ascii="仿宋" w:hAnsi="仿宋" w:eastAsia="仿宋" w:cs="仿宋"/>
                <w:bCs/>
                <w:sz w:val="24"/>
                <w:szCs w:val="24"/>
              </w:rPr>
            </w:pPr>
          </w:p>
        </w:tc>
        <w:tc>
          <w:tcPr>
            <w:tcW w:w="506" w:type="dxa"/>
          </w:tcPr>
          <w:p w14:paraId="7CE6FCC9">
            <w:pPr>
              <w:spacing w:line="320" w:lineRule="exact"/>
              <w:jc w:val="left"/>
              <w:rPr>
                <w:rFonts w:hint="eastAsia" w:ascii="仿宋" w:hAnsi="仿宋" w:eastAsia="仿宋" w:cs="仿宋"/>
                <w:bCs/>
                <w:sz w:val="24"/>
                <w:szCs w:val="24"/>
              </w:rPr>
            </w:pPr>
          </w:p>
        </w:tc>
        <w:tc>
          <w:tcPr>
            <w:tcW w:w="1018" w:type="dxa"/>
          </w:tcPr>
          <w:p w14:paraId="0CC0A9E3">
            <w:pPr>
              <w:spacing w:line="320" w:lineRule="exact"/>
              <w:jc w:val="left"/>
              <w:rPr>
                <w:rFonts w:hint="eastAsia" w:ascii="仿宋" w:hAnsi="仿宋" w:eastAsia="仿宋" w:cs="仿宋"/>
                <w:bCs/>
                <w:sz w:val="24"/>
                <w:szCs w:val="24"/>
              </w:rPr>
            </w:pPr>
          </w:p>
        </w:tc>
      </w:tr>
      <w:tr w14:paraId="39DD0F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669CD61D">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1370" w:type="dxa"/>
            <w:shd w:val="clear" w:color="auto" w:fill="auto"/>
            <w:vAlign w:val="center"/>
          </w:tcPr>
          <w:p w14:paraId="263B305F">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177299A4">
            <w:pPr>
              <w:numPr>
                <w:ilvl w:val="0"/>
                <w:numId w:val="0"/>
              </w:numPr>
              <w:jc w:val="center"/>
              <w:rPr>
                <w:rFonts w:hint="eastAsia" w:ascii="宋体" w:hAnsi="宋体" w:eastAsia="宋体" w:cs="宋体"/>
                <w:i w:val="0"/>
                <w:iCs w:val="0"/>
                <w:color w:val="auto"/>
                <w:kern w:val="2"/>
                <w:sz w:val="18"/>
                <w:szCs w:val="18"/>
                <w:u w:val="none"/>
                <w:lang w:val="en-US" w:eastAsia="zh-CN" w:bidi="ar-SA"/>
              </w:rPr>
            </w:pPr>
            <w:r>
              <w:rPr>
                <w:rFonts w:hint="eastAsia"/>
              </w:rPr>
              <w:t>运动方向</w:t>
            </w:r>
            <w:r>
              <w:rPr>
                <w:rFonts w:hint="eastAsia"/>
                <w:lang w:eastAsia="zh-CN"/>
              </w:rPr>
              <w:t>：</w:t>
            </w:r>
            <w:r>
              <w:rPr>
                <w:rFonts w:hint="eastAsia"/>
              </w:rPr>
              <w:t>上下运动</w:t>
            </w:r>
          </w:p>
        </w:tc>
        <w:tc>
          <w:tcPr>
            <w:tcW w:w="363" w:type="dxa"/>
          </w:tcPr>
          <w:p w14:paraId="00A58C03">
            <w:pPr>
              <w:spacing w:line="320" w:lineRule="exact"/>
              <w:jc w:val="left"/>
              <w:rPr>
                <w:rFonts w:hint="eastAsia" w:ascii="仿宋" w:hAnsi="仿宋" w:eastAsia="仿宋" w:cs="仿宋"/>
                <w:bCs/>
                <w:sz w:val="24"/>
                <w:szCs w:val="24"/>
              </w:rPr>
            </w:pPr>
          </w:p>
        </w:tc>
        <w:tc>
          <w:tcPr>
            <w:tcW w:w="550" w:type="dxa"/>
          </w:tcPr>
          <w:p w14:paraId="4224CE78">
            <w:pPr>
              <w:spacing w:line="320" w:lineRule="exact"/>
              <w:jc w:val="left"/>
              <w:rPr>
                <w:rFonts w:hint="eastAsia" w:ascii="仿宋" w:hAnsi="仿宋" w:eastAsia="仿宋" w:cs="仿宋"/>
                <w:bCs/>
                <w:sz w:val="24"/>
                <w:szCs w:val="24"/>
              </w:rPr>
            </w:pPr>
          </w:p>
        </w:tc>
        <w:tc>
          <w:tcPr>
            <w:tcW w:w="506" w:type="dxa"/>
          </w:tcPr>
          <w:p w14:paraId="4C2FDE72">
            <w:pPr>
              <w:spacing w:line="320" w:lineRule="exact"/>
              <w:jc w:val="left"/>
              <w:rPr>
                <w:rFonts w:hint="eastAsia" w:ascii="仿宋" w:hAnsi="仿宋" w:eastAsia="仿宋" w:cs="仿宋"/>
                <w:bCs/>
                <w:sz w:val="24"/>
                <w:szCs w:val="24"/>
              </w:rPr>
            </w:pPr>
          </w:p>
        </w:tc>
        <w:tc>
          <w:tcPr>
            <w:tcW w:w="1018" w:type="dxa"/>
          </w:tcPr>
          <w:p w14:paraId="5D2DFC6E">
            <w:pPr>
              <w:spacing w:line="320" w:lineRule="exact"/>
              <w:jc w:val="left"/>
              <w:rPr>
                <w:rFonts w:hint="eastAsia" w:ascii="仿宋" w:hAnsi="仿宋" w:eastAsia="仿宋" w:cs="仿宋"/>
                <w:bCs/>
                <w:sz w:val="24"/>
                <w:szCs w:val="24"/>
              </w:rPr>
            </w:pPr>
          </w:p>
        </w:tc>
      </w:tr>
      <w:tr w14:paraId="7E332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2B1C69FA">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w:t>
            </w:r>
          </w:p>
        </w:tc>
        <w:tc>
          <w:tcPr>
            <w:tcW w:w="1370" w:type="dxa"/>
            <w:shd w:val="clear" w:color="auto" w:fill="auto"/>
            <w:vAlign w:val="center"/>
          </w:tcPr>
          <w:p w14:paraId="16CBDD69">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3A3ADFC">
            <w:pPr>
              <w:numPr>
                <w:ilvl w:val="0"/>
                <w:numId w:val="0"/>
              </w:numPr>
              <w:spacing w:line="240" w:lineRule="auto"/>
              <w:jc w:val="center"/>
              <w:rPr>
                <w:rFonts w:hint="eastAsia" w:ascii="宋体" w:hAnsi="宋体" w:eastAsia="宋体" w:cs="宋体"/>
                <w:i w:val="0"/>
                <w:iCs w:val="0"/>
                <w:color w:val="auto"/>
                <w:kern w:val="2"/>
                <w:sz w:val="18"/>
                <w:szCs w:val="18"/>
                <w:u w:val="none"/>
                <w:lang w:val="en-US" w:eastAsia="zh-CN" w:bidi="ar-SA"/>
              </w:rPr>
            </w:pPr>
            <w:r>
              <w:rPr>
                <w:rFonts w:hint="eastAsia"/>
              </w:rPr>
              <w:t>最小步进距离≤0.2mm</w:t>
            </w:r>
          </w:p>
        </w:tc>
        <w:tc>
          <w:tcPr>
            <w:tcW w:w="363" w:type="dxa"/>
          </w:tcPr>
          <w:p w14:paraId="1D016E50">
            <w:pPr>
              <w:spacing w:line="320" w:lineRule="exact"/>
              <w:jc w:val="left"/>
              <w:rPr>
                <w:rFonts w:hint="eastAsia" w:ascii="仿宋" w:hAnsi="仿宋" w:eastAsia="仿宋" w:cs="仿宋"/>
                <w:bCs/>
                <w:sz w:val="24"/>
                <w:szCs w:val="24"/>
              </w:rPr>
            </w:pPr>
          </w:p>
        </w:tc>
        <w:tc>
          <w:tcPr>
            <w:tcW w:w="550" w:type="dxa"/>
          </w:tcPr>
          <w:p w14:paraId="29BF37DA">
            <w:pPr>
              <w:spacing w:line="320" w:lineRule="exact"/>
              <w:jc w:val="left"/>
              <w:rPr>
                <w:rFonts w:hint="eastAsia" w:ascii="仿宋" w:hAnsi="仿宋" w:eastAsia="仿宋" w:cs="仿宋"/>
                <w:bCs/>
                <w:sz w:val="24"/>
                <w:szCs w:val="24"/>
              </w:rPr>
            </w:pPr>
          </w:p>
        </w:tc>
        <w:tc>
          <w:tcPr>
            <w:tcW w:w="506" w:type="dxa"/>
          </w:tcPr>
          <w:p w14:paraId="7B597D33">
            <w:pPr>
              <w:spacing w:line="320" w:lineRule="exact"/>
              <w:jc w:val="left"/>
              <w:rPr>
                <w:rFonts w:hint="eastAsia" w:ascii="仿宋" w:hAnsi="仿宋" w:eastAsia="仿宋" w:cs="仿宋"/>
                <w:bCs/>
                <w:sz w:val="24"/>
                <w:szCs w:val="24"/>
              </w:rPr>
            </w:pPr>
          </w:p>
        </w:tc>
        <w:tc>
          <w:tcPr>
            <w:tcW w:w="1018" w:type="dxa"/>
          </w:tcPr>
          <w:p w14:paraId="7F7D55E9">
            <w:pPr>
              <w:spacing w:line="320" w:lineRule="exact"/>
              <w:jc w:val="left"/>
              <w:rPr>
                <w:rFonts w:hint="eastAsia" w:ascii="仿宋" w:hAnsi="仿宋" w:eastAsia="仿宋" w:cs="仿宋"/>
                <w:bCs/>
                <w:sz w:val="24"/>
                <w:szCs w:val="24"/>
              </w:rPr>
            </w:pPr>
          </w:p>
        </w:tc>
      </w:tr>
      <w:tr w14:paraId="3FA74ED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65F9EC38">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w:t>
            </w:r>
          </w:p>
        </w:tc>
        <w:tc>
          <w:tcPr>
            <w:tcW w:w="1370" w:type="dxa"/>
            <w:shd w:val="clear" w:color="auto" w:fill="auto"/>
            <w:vAlign w:val="center"/>
          </w:tcPr>
          <w:p w14:paraId="6E3B1742">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3C851DAC">
            <w:pPr>
              <w:numPr>
                <w:ilvl w:val="0"/>
                <w:numId w:val="0"/>
              </w:numPr>
              <w:spacing w:line="240" w:lineRule="auto"/>
              <w:jc w:val="center"/>
              <w:rPr>
                <w:rFonts w:hint="eastAsia" w:ascii="宋体" w:hAnsi="宋体" w:eastAsia="宋体" w:cs="宋体"/>
                <w:i w:val="0"/>
                <w:iCs w:val="0"/>
                <w:color w:val="auto"/>
                <w:kern w:val="2"/>
                <w:sz w:val="18"/>
                <w:szCs w:val="18"/>
                <w:u w:val="none"/>
                <w:lang w:val="en-US" w:eastAsia="zh-CN" w:bidi="ar-SA"/>
              </w:rPr>
            </w:pPr>
            <w:r>
              <w:rPr>
                <w:rFonts w:hint="eastAsia"/>
              </w:rPr>
              <w:t>定位精度</w:t>
            </w:r>
            <w:r>
              <w:rPr>
                <w:rFonts w:hint="eastAsia" w:ascii="宋体" w:hAnsi="宋体" w:cs="宋体"/>
              </w:rPr>
              <w:t>≤</w:t>
            </w:r>
            <w:r>
              <w:rPr>
                <w:rFonts w:hint="eastAsia"/>
              </w:rPr>
              <w:t>0.1mm</w:t>
            </w:r>
          </w:p>
        </w:tc>
        <w:tc>
          <w:tcPr>
            <w:tcW w:w="363" w:type="dxa"/>
          </w:tcPr>
          <w:p w14:paraId="04A007E7">
            <w:pPr>
              <w:spacing w:line="320" w:lineRule="exact"/>
              <w:jc w:val="left"/>
              <w:rPr>
                <w:rFonts w:hint="eastAsia" w:ascii="仿宋" w:hAnsi="仿宋" w:eastAsia="仿宋" w:cs="仿宋"/>
                <w:bCs/>
                <w:sz w:val="24"/>
                <w:szCs w:val="24"/>
              </w:rPr>
            </w:pPr>
          </w:p>
        </w:tc>
        <w:tc>
          <w:tcPr>
            <w:tcW w:w="550" w:type="dxa"/>
          </w:tcPr>
          <w:p w14:paraId="4067A00B">
            <w:pPr>
              <w:spacing w:line="320" w:lineRule="exact"/>
              <w:jc w:val="left"/>
              <w:rPr>
                <w:rFonts w:hint="eastAsia" w:ascii="仿宋" w:hAnsi="仿宋" w:eastAsia="仿宋" w:cs="仿宋"/>
                <w:bCs/>
                <w:sz w:val="24"/>
                <w:szCs w:val="24"/>
              </w:rPr>
            </w:pPr>
          </w:p>
        </w:tc>
        <w:tc>
          <w:tcPr>
            <w:tcW w:w="506" w:type="dxa"/>
          </w:tcPr>
          <w:p w14:paraId="3E6A4477">
            <w:pPr>
              <w:spacing w:line="320" w:lineRule="exact"/>
              <w:jc w:val="left"/>
              <w:rPr>
                <w:rFonts w:hint="eastAsia" w:ascii="仿宋" w:hAnsi="仿宋" w:eastAsia="仿宋" w:cs="仿宋"/>
                <w:bCs/>
                <w:sz w:val="24"/>
                <w:szCs w:val="24"/>
              </w:rPr>
            </w:pPr>
          </w:p>
        </w:tc>
        <w:tc>
          <w:tcPr>
            <w:tcW w:w="1018" w:type="dxa"/>
          </w:tcPr>
          <w:p w14:paraId="03E9DED9">
            <w:pPr>
              <w:spacing w:line="320" w:lineRule="exact"/>
              <w:jc w:val="left"/>
              <w:rPr>
                <w:rFonts w:hint="eastAsia" w:ascii="仿宋" w:hAnsi="仿宋" w:eastAsia="仿宋" w:cs="仿宋"/>
                <w:bCs/>
                <w:sz w:val="24"/>
                <w:szCs w:val="24"/>
              </w:rPr>
            </w:pPr>
          </w:p>
        </w:tc>
      </w:tr>
      <w:tr w14:paraId="1264A1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757" w:type="dxa"/>
            <w:shd w:val="clear" w:color="auto" w:fill="auto"/>
            <w:vAlign w:val="center"/>
          </w:tcPr>
          <w:p w14:paraId="3CFAD63F">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w:t>
            </w:r>
          </w:p>
        </w:tc>
        <w:tc>
          <w:tcPr>
            <w:tcW w:w="1370" w:type="dxa"/>
            <w:shd w:val="clear" w:color="auto" w:fill="auto"/>
            <w:vAlign w:val="center"/>
          </w:tcPr>
          <w:p w14:paraId="68123945">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199710C0">
            <w:pPr>
              <w:numPr>
                <w:ilvl w:val="0"/>
                <w:numId w:val="0"/>
              </w:numPr>
              <w:spacing w:line="240" w:lineRule="auto"/>
              <w:jc w:val="center"/>
              <w:rPr>
                <w:rFonts w:hint="default" w:ascii="宋体" w:hAnsi="宋体" w:eastAsia="宋体" w:cs="宋体"/>
                <w:i w:val="0"/>
                <w:iCs w:val="0"/>
                <w:color w:val="auto"/>
                <w:kern w:val="2"/>
                <w:sz w:val="18"/>
                <w:szCs w:val="18"/>
                <w:u w:val="none"/>
                <w:lang w:val="en-US" w:eastAsia="zh-CN" w:bidi="ar-SA"/>
              </w:rPr>
            </w:pPr>
            <w:r>
              <w:rPr>
                <w:rFonts w:hint="eastAsia"/>
              </w:rPr>
              <w:t>支持数据类型</w:t>
            </w:r>
            <w:r>
              <w:rPr>
                <w:rFonts w:hint="eastAsia"/>
                <w:lang w:val="en-US" w:eastAsia="zh-CN"/>
              </w:rPr>
              <w:t>：</w:t>
            </w:r>
            <w:r>
              <w:rPr>
                <w:rFonts w:hint="eastAsia"/>
              </w:rPr>
              <w:t>点剂量</w:t>
            </w:r>
          </w:p>
        </w:tc>
        <w:tc>
          <w:tcPr>
            <w:tcW w:w="363" w:type="dxa"/>
          </w:tcPr>
          <w:p w14:paraId="7F161ED3">
            <w:pPr>
              <w:spacing w:line="320" w:lineRule="exact"/>
              <w:jc w:val="left"/>
              <w:rPr>
                <w:rFonts w:hint="eastAsia" w:ascii="仿宋" w:hAnsi="仿宋" w:eastAsia="仿宋" w:cs="仿宋"/>
                <w:bCs/>
                <w:sz w:val="24"/>
                <w:szCs w:val="24"/>
              </w:rPr>
            </w:pPr>
          </w:p>
        </w:tc>
        <w:tc>
          <w:tcPr>
            <w:tcW w:w="550" w:type="dxa"/>
          </w:tcPr>
          <w:p w14:paraId="2DBFCD17">
            <w:pPr>
              <w:spacing w:line="320" w:lineRule="exact"/>
              <w:jc w:val="left"/>
              <w:rPr>
                <w:rFonts w:hint="eastAsia" w:ascii="仿宋" w:hAnsi="仿宋" w:eastAsia="仿宋" w:cs="仿宋"/>
                <w:bCs/>
                <w:sz w:val="24"/>
                <w:szCs w:val="24"/>
              </w:rPr>
            </w:pPr>
          </w:p>
        </w:tc>
        <w:tc>
          <w:tcPr>
            <w:tcW w:w="506" w:type="dxa"/>
          </w:tcPr>
          <w:p w14:paraId="49404291">
            <w:pPr>
              <w:spacing w:line="320" w:lineRule="exact"/>
              <w:jc w:val="left"/>
              <w:rPr>
                <w:rFonts w:hint="eastAsia" w:ascii="仿宋" w:hAnsi="仿宋" w:eastAsia="仿宋" w:cs="仿宋"/>
                <w:bCs/>
                <w:sz w:val="24"/>
                <w:szCs w:val="24"/>
              </w:rPr>
            </w:pPr>
          </w:p>
        </w:tc>
        <w:tc>
          <w:tcPr>
            <w:tcW w:w="1018" w:type="dxa"/>
          </w:tcPr>
          <w:p w14:paraId="36ACE49F">
            <w:pPr>
              <w:spacing w:line="320" w:lineRule="exact"/>
              <w:jc w:val="left"/>
              <w:rPr>
                <w:rFonts w:hint="eastAsia" w:ascii="仿宋" w:hAnsi="仿宋" w:eastAsia="仿宋" w:cs="仿宋"/>
                <w:bCs/>
                <w:sz w:val="24"/>
                <w:szCs w:val="24"/>
              </w:rPr>
            </w:pPr>
          </w:p>
        </w:tc>
      </w:tr>
      <w:tr w14:paraId="51F5B2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34057E73">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370" w:type="dxa"/>
            <w:shd w:val="clear" w:color="auto" w:fill="auto"/>
            <w:vAlign w:val="center"/>
          </w:tcPr>
          <w:p w14:paraId="26141207">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2ED8BF39">
            <w:pPr>
              <w:widowControl w:val="0"/>
              <w:numPr>
                <w:ilvl w:val="0"/>
                <w:numId w:val="0"/>
              </w:numPr>
              <w:spacing w:line="240" w:lineRule="auto"/>
              <w:ind w:leftChars="0"/>
              <w:jc w:val="center"/>
              <w:rPr>
                <w:rFonts w:hint="default" w:ascii="宋体" w:hAnsi="宋体" w:eastAsia="宋体" w:cs="宋体"/>
                <w:i w:val="0"/>
                <w:iCs w:val="0"/>
                <w:color w:val="auto"/>
                <w:kern w:val="2"/>
                <w:sz w:val="18"/>
                <w:szCs w:val="18"/>
                <w:u w:val="none"/>
                <w:lang w:val="en-US" w:eastAsia="zh-CN" w:bidi="ar-SA"/>
              </w:rPr>
            </w:pPr>
            <w:r>
              <w:rPr>
                <w:rFonts w:hint="eastAsia"/>
              </w:rPr>
              <w:t>控制方式</w:t>
            </w:r>
            <w:r>
              <w:rPr>
                <w:rFonts w:hint="eastAsia"/>
                <w:lang w:eastAsia="zh-CN"/>
              </w:rPr>
              <w:t>：</w:t>
            </w:r>
            <w:r>
              <w:rPr>
                <w:rFonts w:hint="eastAsia"/>
              </w:rPr>
              <w:t>配备控制盒，可实时调节位置，操作直观、便捷，运动速度和步长可调</w:t>
            </w:r>
          </w:p>
        </w:tc>
        <w:tc>
          <w:tcPr>
            <w:tcW w:w="363" w:type="dxa"/>
          </w:tcPr>
          <w:p w14:paraId="309EC2AC">
            <w:pPr>
              <w:spacing w:line="320" w:lineRule="exact"/>
              <w:jc w:val="left"/>
              <w:rPr>
                <w:rFonts w:hint="eastAsia" w:ascii="仿宋" w:hAnsi="仿宋" w:eastAsia="仿宋" w:cs="仿宋"/>
                <w:bCs/>
                <w:sz w:val="24"/>
                <w:szCs w:val="24"/>
              </w:rPr>
            </w:pPr>
          </w:p>
        </w:tc>
        <w:tc>
          <w:tcPr>
            <w:tcW w:w="550" w:type="dxa"/>
          </w:tcPr>
          <w:p w14:paraId="4D11D4A4">
            <w:pPr>
              <w:spacing w:line="320" w:lineRule="exact"/>
              <w:jc w:val="left"/>
              <w:rPr>
                <w:rFonts w:hint="eastAsia" w:ascii="仿宋" w:hAnsi="仿宋" w:eastAsia="仿宋" w:cs="仿宋"/>
                <w:bCs/>
                <w:sz w:val="24"/>
                <w:szCs w:val="24"/>
              </w:rPr>
            </w:pPr>
          </w:p>
        </w:tc>
        <w:tc>
          <w:tcPr>
            <w:tcW w:w="506" w:type="dxa"/>
          </w:tcPr>
          <w:p w14:paraId="056A53DF">
            <w:pPr>
              <w:spacing w:line="320" w:lineRule="exact"/>
              <w:jc w:val="left"/>
              <w:rPr>
                <w:rFonts w:hint="eastAsia" w:ascii="仿宋" w:hAnsi="仿宋" w:eastAsia="仿宋" w:cs="仿宋"/>
                <w:bCs/>
                <w:sz w:val="24"/>
                <w:szCs w:val="24"/>
              </w:rPr>
            </w:pPr>
          </w:p>
        </w:tc>
        <w:tc>
          <w:tcPr>
            <w:tcW w:w="1018" w:type="dxa"/>
          </w:tcPr>
          <w:p w14:paraId="5828939E">
            <w:pPr>
              <w:spacing w:line="320" w:lineRule="exact"/>
              <w:jc w:val="left"/>
              <w:rPr>
                <w:rFonts w:hint="eastAsia" w:ascii="仿宋" w:hAnsi="仿宋" w:eastAsia="仿宋" w:cs="仿宋"/>
                <w:bCs/>
                <w:sz w:val="24"/>
                <w:szCs w:val="24"/>
              </w:rPr>
            </w:pPr>
          </w:p>
        </w:tc>
      </w:tr>
      <w:tr w14:paraId="592400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70D9463B">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w:t>
            </w:r>
          </w:p>
        </w:tc>
        <w:tc>
          <w:tcPr>
            <w:tcW w:w="1370" w:type="dxa"/>
            <w:shd w:val="clear" w:color="auto" w:fill="auto"/>
            <w:vAlign w:val="center"/>
          </w:tcPr>
          <w:p w14:paraId="2B7AF656">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571A72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rPr>
              <w:t>调平</w:t>
            </w:r>
            <w:r>
              <w:rPr>
                <w:rFonts w:hint="eastAsia"/>
                <w:lang w:eastAsia="zh-CN"/>
              </w:rPr>
              <w:t>：</w:t>
            </w:r>
            <w:r>
              <w:rPr>
                <w:rFonts w:hint="eastAsia"/>
              </w:rPr>
              <w:t>具</w:t>
            </w:r>
            <w:bookmarkStart w:id="0" w:name="_GoBack"/>
            <w:bookmarkEnd w:id="0"/>
            <w:r>
              <w:rPr>
                <w:rFonts w:hint="eastAsia"/>
              </w:rPr>
              <w:t>备底座调平旋钮</w:t>
            </w:r>
          </w:p>
        </w:tc>
        <w:tc>
          <w:tcPr>
            <w:tcW w:w="363" w:type="dxa"/>
          </w:tcPr>
          <w:p w14:paraId="1FEA9546">
            <w:pPr>
              <w:spacing w:line="320" w:lineRule="exact"/>
              <w:jc w:val="left"/>
              <w:rPr>
                <w:rFonts w:hint="eastAsia" w:ascii="仿宋" w:hAnsi="仿宋" w:eastAsia="仿宋" w:cs="仿宋"/>
                <w:color w:val="000000"/>
                <w:kern w:val="0"/>
                <w:sz w:val="24"/>
                <w:szCs w:val="24"/>
              </w:rPr>
            </w:pPr>
          </w:p>
        </w:tc>
        <w:tc>
          <w:tcPr>
            <w:tcW w:w="550" w:type="dxa"/>
          </w:tcPr>
          <w:p w14:paraId="102F03F1">
            <w:pPr>
              <w:spacing w:line="320" w:lineRule="exact"/>
              <w:jc w:val="left"/>
              <w:rPr>
                <w:rFonts w:hint="eastAsia" w:ascii="仿宋" w:hAnsi="仿宋" w:eastAsia="仿宋" w:cs="仿宋"/>
                <w:bCs/>
                <w:sz w:val="24"/>
                <w:szCs w:val="24"/>
              </w:rPr>
            </w:pPr>
          </w:p>
        </w:tc>
        <w:tc>
          <w:tcPr>
            <w:tcW w:w="506" w:type="dxa"/>
          </w:tcPr>
          <w:p w14:paraId="73A1D1C1">
            <w:pPr>
              <w:spacing w:line="320" w:lineRule="exact"/>
              <w:jc w:val="left"/>
              <w:rPr>
                <w:rFonts w:hint="eastAsia" w:ascii="仿宋" w:hAnsi="仿宋" w:eastAsia="仿宋" w:cs="仿宋"/>
                <w:bCs/>
                <w:sz w:val="24"/>
                <w:szCs w:val="24"/>
              </w:rPr>
            </w:pPr>
          </w:p>
        </w:tc>
        <w:tc>
          <w:tcPr>
            <w:tcW w:w="1018" w:type="dxa"/>
          </w:tcPr>
          <w:p w14:paraId="6E560D91">
            <w:pPr>
              <w:spacing w:line="320" w:lineRule="exact"/>
              <w:jc w:val="left"/>
              <w:rPr>
                <w:rFonts w:hint="eastAsia" w:ascii="仿宋" w:hAnsi="仿宋" w:eastAsia="仿宋" w:cs="仿宋"/>
                <w:bCs/>
                <w:sz w:val="24"/>
                <w:szCs w:val="24"/>
              </w:rPr>
            </w:pPr>
          </w:p>
        </w:tc>
      </w:tr>
      <w:tr w14:paraId="0EB1C3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57" w:type="dxa"/>
            <w:shd w:val="clear" w:color="auto" w:fill="auto"/>
            <w:vAlign w:val="center"/>
          </w:tcPr>
          <w:p w14:paraId="0969E577">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w:t>
            </w:r>
          </w:p>
        </w:tc>
        <w:tc>
          <w:tcPr>
            <w:tcW w:w="1370" w:type="dxa"/>
            <w:shd w:val="clear" w:color="auto" w:fill="auto"/>
            <w:vAlign w:val="center"/>
          </w:tcPr>
          <w:p w14:paraId="0630F74A">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6C468ADF">
            <w:pPr>
              <w:numPr>
                <w:ilvl w:val="0"/>
                <w:numId w:val="0"/>
              </w:numPr>
              <w:spacing w:line="240" w:lineRule="auto"/>
              <w:jc w:val="center"/>
              <w:rPr>
                <w:rFonts w:hint="eastAsia" w:ascii="宋体" w:hAnsi="宋体" w:eastAsia="宋体" w:cs="宋体"/>
                <w:i w:val="0"/>
                <w:iCs w:val="0"/>
                <w:color w:val="auto"/>
                <w:kern w:val="2"/>
                <w:sz w:val="18"/>
                <w:szCs w:val="18"/>
                <w:u w:val="none"/>
                <w:lang w:val="en-US" w:eastAsia="zh-CN" w:bidi="ar-SA"/>
              </w:rPr>
            </w:pPr>
            <w:r>
              <w:rPr>
                <w:rFonts w:hint="eastAsia"/>
              </w:rPr>
              <w:t>电离室</w:t>
            </w:r>
            <w:r>
              <w:rPr>
                <w:rFonts w:hint="eastAsia"/>
                <w:lang w:eastAsia="zh-CN"/>
              </w:rPr>
              <w:t>：</w:t>
            </w:r>
            <w:r>
              <w:rPr>
                <w:rFonts w:hint="eastAsia"/>
              </w:rPr>
              <w:t>配备与医院现有的剂量仪适配的0.6cc指型电离室1个，提供校准证书，满足医院使用需求</w:t>
            </w:r>
          </w:p>
        </w:tc>
        <w:tc>
          <w:tcPr>
            <w:tcW w:w="363" w:type="dxa"/>
          </w:tcPr>
          <w:p w14:paraId="0AAF6406">
            <w:pPr>
              <w:spacing w:line="320" w:lineRule="exact"/>
              <w:jc w:val="left"/>
              <w:rPr>
                <w:rFonts w:hint="eastAsia" w:ascii="仿宋" w:hAnsi="仿宋" w:eastAsia="仿宋" w:cs="仿宋"/>
                <w:color w:val="000000"/>
                <w:kern w:val="0"/>
                <w:sz w:val="24"/>
                <w:szCs w:val="24"/>
              </w:rPr>
            </w:pPr>
          </w:p>
        </w:tc>
        <w:tc>
          <w:tcPr>
            <w:tcW w:w="550" w:type="dxa"/>
          </w:tcPr>
          <w:p w14:paraId="14C96D8C">
            <w:pPr>
              <w:spacing w:line="320" w:lineRule="exact"/>
              <w:jc w:val="left"/>
              <w:rPr>
                <w:rFonts w:hint="eastAsia" w:ascii="仿宋" w:hAnsi="仿宋" w:eastAsia="仿宋" w:cs="仿宋"/>
                <w:bCs/>
                <w:sz w:val="24"/>
                <w:szCs w:val="24"/>
              </w:rPr>
            </w:pPr>
          </w:p>
        </w:tc>
        <w:tc>
          <w:tcPr>
            <w:tcW w:w="506" w:type="dxa"/>
          </w:tcPr>
          <w:p w14:paraId="609E30A3">
            <w:pPr>
              <w:spacing w:line="320" w:lineRule="exact"/>
              <w:jc w:val="left"/>
              <w:rPr>
                <w:rFonts w:hint="eastAsia" w:ascii="仿宋" w:hAnsi="仿宋" w:eastAsia="仿宋" w:cs="仿宋"/>
                <w:bCs/>
                <w:sz w:val="24"/>
                <w:szCs w:val="24"/>
              </w:rPr>
            </w:pPr>
          </w:p>
        </w:tc>
        <w:tc>
          <w:tcPr>
            <w:tcW w:w="1018" w:type="dxa"/>
          </w:tcPr>
          <w:p w14:paraId="084BB764">
            <w:pPr>
              <w:spacing w:line="320" w:lineRule="exact"/>
              <w:jc w:val="left"/>
              <w:rPr>
                <w:rFonts w:hint="eastAsia" w:ascii="仿宋" w:hAnsi="仿宋" w:eastAsia="仿宋" w:cs="仿宋"/>
                <w:bCs/>
                <w:sz w:val="24"/>
                <w:szCs w:val="24"/>
              </w:rPr>
            </w:pPr>
          </w:p>
        </w:tc>
      </w:tr>
      <w:tr w14:paraId="2F18A6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41A3A8F2">
            <w:pPr>
              <w:keepNext w:val="0"/>
              <w:keepLines w:val="0"/>
              <w:widowControl/>
              <w:suppressLineNumbers w:val="0"/>
              <w:jc w:val="center"/>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13</w:t>
            </w:r>
          </w:p>
        </w:tc>
        <w:tc>
          <w:tcPr>
            <w:tcW w:w="1370" w:type="dxa"/>
            <w:shd w:val="clear" w:color="auto" w:fill="auto"/>
            <w:vAlign w:val="center"/>
          </w:tcPr>
          <w:p w14:paraId="1FCABB0B">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42FC313A">
            <w:pPr>
              <w:widowControl w:val="0"/>
              <w:numPr>
                <w:ilvl w:val="0"/>
                <w:numId w:val="0"/>
              </w:numPr>
              <w:spacing w:line="240" w:lineRule="auto"/>
              <w:ind w:leftChars="0"/>
              <w:jc w:val="center"/>
              <w:rPr>
                <w:rFonts w:hint="eastAsia" w:ascii="宋体" w:hAnsi="宋体" w:eastAsia="宋体" w:cs="宋体"/>
                <w:i w:val="0"/>
                <w:iCs w:val="0"/>
                <w:color w:val="auto"/>
                <w:kern w:val="2"/>
                <w:sz w:val="18"/>
                <w:szCs w:val="18"/>
                <w:u w:val="none"/>
                <w:lang w:val="en-US" w:eastAsia="zh-CN" w:bidi="ar-SA"/>
              </w:rPr>
            </w:pPr>
            <w:r>
              <w:rPr>
                <w:rFonts w:hint="eastAsia"/>
              </w:rPr>
              <w:t>连接线与剂量仪和电离室适配，长度≥25m</w:t>
            </w:r>
          </w:p>
        </w:tc>
        <w:tc>
          <w:tcPr>
            <w:tcW w:w="363" w:type="dxa"/>
          </w:tcPr>
          <w:p w14:paraId="60764D4A">
            <w:pPr>
              <w:spacing w:line="320" w:lineRule="exact"/>
              <w:jc w:val="left"/>
              <w:rPr>
                <w:rFonts w:hint="eastAsia" w:ascii="仿宋" w:hAnsi="仿宋" w:eastAsia="仿宋" w:cs="仿宋"/>
                <w:color w:val="000000"/>
                <w:kern w:val="0"/>
                <w:sz w:val="24"/>
                <w:szCs w:val="24"/>
              </w:rPr>
            </w:pPr>
          </w:p>
        </w:tc>
        <w:tc>
          <w:tcPr>
            <w:tcW w:w="550" w:type="dxa"/>
          </w:tcPr>
          <w:p w14:paraId="7FA3F815">
            <w:pPr>
              <w:spacing w:line="320" w:lineRule="exact"/>
              <w:jc w:val="left"/>
              <w:rPr>
                <w:rFonts w:hint="eastAsia" w:ascii="仿宋" w:hAnsi="仿宋" w:eastAsia="仿宋" w:cs="仿宋"/>
                <w:bCs/>
                <w:sz w:val="24"/>
                <w:szCs w:val="24"/>
              </w:rPr>
            </w:pPr>
          </w:p>
        </w:tc>
        <w:tc>
          <w:tcPr>
            <w:tcW w:w="506" w:type="dxa"/>
          </w:tcPr>
          <w:p w14:paraId="452DD258">
            <w:pPr>
              <w:spacing w:line="320" w:lineRule="exact"/>
              <w:jc w:val="left"/>
              <w:rPr>
                <w:rFonts w:hint="eastAsia" w:ascii="仿宋" w:hAnsi="仿宋" w:eastAsia="仿宋" w:cs="仿宋"/>
                <w:bCs/>
                <w:sz w:val="24"/>
                <w:szCs w:val="24"/>
              </w:rPr>
            </w:pPr>
          </w:p>
        </w:tc>
        <w:tc>
          <w:tcPr>
            <w:tcW w:w="1018" w:type="dxa"/>
          </w:tcPr>
          <w:p w14:paraId="3DBDA213">
            <w:pPr>
              <w:spacing w:line="320" w:lineRule="exact"/>
              <w:jc w:val="left"/>
              <w:rPr>
                <w:rFonts w:hint="eastAsia" w:ascii="仿宋" w:hAnsi="仿宋" w:eastAsia="仿宋" w:cs="仿宋"/>
                <w:bCs/>
                <w:sz w:val="24"/>
                <w:szCs w:val="24"/>
              </w:rPr>
            </w:pPr>
          </w:p>
        </w:tc>
      </w:tr>
      <w:tr w14:paraId="374D0C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36DC4B03">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370" w:type="dxa"/>
            <w:shd w:val="clear" w:color="auto" w:fill="auto"/>
            <w:vAlign w:val="center"/>
          </w:tcPr>
          <w:p w14:paraId="2F9FB2C7">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2F53A562">
            <w:pPr>
              <w:numPr>
                <w:ilvl w:val="0"/>
                <w:numId w:val="0"/>
              </w:numPr>
              <w:spacing w:line="240" w:lineRule="auto"/>
              <w:jc w:val="center"/>
              <w:rPr>
                <w:rFonts w:hint="eastAsia" w:ascii="宋体" w:hAnsi="宋体" w:eastAsia="宋体" w:cs="宋体"/>
                <w:i w:val="0"/>
                <w:iCs w:val="0"/>
                <w:color w:val="auto"/>
                <w:kern w:val="2"/>
                <w:sz w:val="18"/>
                <w:szCs w:val="18"/>
                <w:u w:val="none"/>
                <w:lang w:val="en-US" w:eastAsia="zh-CN" w:bidi="ar-SA"/>
              </w:rPr>
            </w:pPr>
            <w:r>
              <w:rPr>
                <w:rFonts w:hint="eastAsia"/>
              </w:rPr>
              <w:t>整机质保≥3年，核心驱动部件质保≥10年</w:t>
            </w:r>
          </w:p>
        </w:tc>
        <w:tc>
          <w:tcPr>
            <w:tcW w:w="363" w:type="dxa"/>
          </w:tcPr>
          <w:p w14:paraId="1815DE41">
            <w:pPr>
              <w:spacing w:line="320" w:lineRule="exact"/>
              <w:jc w:val="left"/>
              <w:rPr>
                <w:rFonts w:hint="eastAsia" w:ascii="仿宋" w:hAnsi="仿宋" w:eastAsia="仿宋" w:cs="仿宋"/>
                <w:color w:val="000000"/>
                <w:kern w:val="0"/>
                <w:sz w:val="24"/>
                <w:szCs w:val="24"/>
              </w:rPr>
            </w:pPr>
          </w:p>
        </w:tc>
        <w:tc>
          <w:tcPr>
            <w:tcW w:w="550" w:type="dxa"/>
          </w:tcPr>
          <w:p w14:paraId="2F8E3EF9">
            <w:pPr>
              <w:spacing w:line="320" w:lineRule="exact"/>
              <w:jc w:val="left"/>
              <w:rPr>
                <w:rFonts w:hint="eastAsia" w:ascii="仿宋" w:hAnsi="仿宋" w:eastAsia="仿宋" w:cs="仿宋"/>
                <w:bCs/>
                <w:sz w:val="24"/>
                <w:szCs w:val="24"/>
              </w:rPr>
            </w:pPr>
          </w:p>
        </w:tc>
        <w:tc>
          <w:tcPr>
            <w:tcW w:w="506" w:type="dxa"/>
          </w:tcPr>
          <w:p w14:paraId="73C7E904">
            <w:pPr>
              <w:spacing w:line="320" w:lineRule="exact"/>
              <w:jc w:val="left"/>
              <w:rPr>
                <w:rFonts w:hint="eastAsia" w:ascii="仿宋" w:hAnsi="仿宋" w:eastAsia="仿宋" w:cs="仿宋"/>
                <w:bCs/>
                <w:sz w:val="24"/>
                <w:szCs w:val="24"/>
              </w:rPr>
            </w:pPr>
          </w:p>
        </w:tc>
        <w:tc>
          <w:tcPr>
            <w:tcW w:w="1018" w:type="dxa"/>
          </w:tcPr>
          <w:p w14:paraId="3CA7A11F">
            <w:pPr>
              <w:spacing w:line="320" w:lineRule="exact"/>
              <w:jc w:val="left"/>
              <w:rPr>
                <w:rFonts w:hint="eastAsia" w:ascii="仿宋" w:hAnsi="仿宋" w:eastAsia="仿宋" w:cs="仿宋"/>
                <w:bCs/>
                <w:sz w:val="24"/>
                <w:szCs w:val="24"/>
              </w:rPr>
            </w:pPr>
          </w:p>
        </w:tc>
      </w:tr>
      <w:tr w14:paraId="4016BA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 w:hRule="atLeast"/>
        </w:trPr>
        <w:tc>
          <w:tcPr>
            <w:tcW w:w="757" w:type="dxa"/>
            <w:shd w:val="clear" w:color="auto" w:fill="auto"/>
            <w:vAlign w:val="center"/>
          </w:tcPr>
          <w:p w14:paraId="494D1AE1">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370" w:type="dxa"/>
            <w:shd w:val="clear" w:color="auto" w:fill="auto"/>
            <w:vAlign w:val="center"/>
          </w:tcPr>
          <w:p w14:paraId="5416E136">
            <w:pPr>
              <w:jc w:val="center"/>
              <w:rPr>
                <w:rFonts w:hint="eastAsia" w:ascii="宋体" w:hAnsi="宋体" w:eastAsia="宋体" w:cs="宋体"/>
                <w:i w:val="0"/>
                <w:iCs w:val="0"/>
                <w:color w:val="000000"/>
                <w:kern w:val="2"/>
                <w:sz w:val="16"/>
                <w:szCs w:val="16"/>
                <w:u w:val="none"/>
                <w:lang w:val="en-US" w:eastAsia="zh-CN" w:bidi="ar-SA"/>
              </w:rPr>
            </w:pPr>
          </w:p>
        </w:tc>
        <w:tc>
          <w:tcPr>
            <w:tcW w:w="5081" w:type="dxa"/>
            <w:shd w:val="clear" w:color="auto" w:fill="auto"/>
            <w:vAlign w:val="center"/>
          </w:tcPr>
          <w:p w14:paraId="1692F385">
            <w:pPr>
              <w:widowControl w:val="0"/>
              <w:numPr>
                <w:ilvl w:val="0"/>
                <w:numId w:val="0"/>
              </w:numPr>
              <w:spacing w:line="240" w:lineRule="auto"/>
              <w:ind w:leftChars="0"/>
              <w:jc w:val="center"/>
              <w:rPr>
                <w:rFonts w:hint="eastAsia" w:ascii="宋体" w:hAnsi="宋体" w:eastAsia="宋体" w:cs="宋体"/>
                <w:i w:val="0"/>
                <w:iCs w:val="0"/>
                <w:color w:val="auto"/>
                <w:kern w:val="2"/>
                <w:sz w:val="18"/>
                <w:szCs w:val="18"/>
                <w:u w:val="none"/>
                <w:lang w:val="en-US" w:eastAsia="zh-CN" w:bidi="ar-SA"/>
              </w:rPr>
            </w:pPr>
            <w:r>
              <w:rPr>
                <w:rFonts w:hint="eastAsia"/>
                <w:lang w:eastAsia="zh-CN"/>
              </w:rPr>
              <w:t>提供现场安装调试及操作培训，</w:t>
            </w:r>
            <w:r>
              <w:rPr>
                <w:rFonts w:hint="default"/>
                <w:lang w:val="en-US" w:eastAsia="zh-CN"/>
              </w:rPr>
              <w:t>每年提供≥1次免费整机精度校准、参数复核服务，出具校准报告，保障设备长期数据精准，通过医院年度设备质控评审</w:t>
            </w:r>
          </w:p>
        </w:tc>
        <w:tc>
          <w:tcPr>
            <w:tcW w:w="363" w:type="dxa"/>
          </w:tcPr>
          <w:p w14:paraId="774C6446">
            <w:pPr>
              <w:spacing w:line="320" w:lineRule="exact"/>
              <w:jc w:val="left"/>
              <w:rPr>
                <w:rFonts w:hint="eastAsia" w:ascii="仿宋" w:hAnsi="仿宋" w:eastAsia="仿宋" w:cs="仿宋"/>
                <w:color w:val="000000"/>
                <w:kern w:val="0"/>
                <w:sz w:val="24"/>
                <w:szCs w:val="24"/>
              </w:rPr>
            </w:pPr>
          </w:p>
        </w:tc>
        <w:tc>
          <w:tcPr>
            <w:tcW w:w="550" w:type="dxa"/>
          </w:tcPr>
          <w:p w14:paraId="5E4CFF88">
            <w:pPr>
              <w:spacing w:line="320" w:lineRule="exact"/>
              <w:jc w:val="left"/>
              <w:rPr>
                <w:rFonts w:hint="eastAsia" w:ascii="仿宋" w:hAnsi="仿宋" w:eastAsia="仿宋" w:cs="仿宋"/>
                <w:bCs/>
                <w:sz w:val="24"/>
                <w:szCs w:val="24"/>
              </w:rPr>
            </w:pPr>
          </w:p>
        </w:tc>
        <w:tc>
          <w:tcPr>
            <w:tcW w:w="506" w:type="dxa"/>
          </w:tcPr>
          <w:p w14:paraId="453516B3">
            <w:pPr>
              <w:spacing w:line="320" w:lineRule="exact"/>
              <w:jc w:val="left"/>
              <w:rPr>
                <w:rFonts w:hint="eastAsia" w:ascii="仿宋" w:hAnsi="仿宋" w:eastAsia="仿宋" w:cs="仿宋"/>
                <w:bCs/>
                <w:sz w:val="24"/>
                <w:szCs w:val="24"/>
              </w:rPr>
            </w:pPr>
          </w:p>
        </w:tc>
        <w:tc>
          <w:tcPr>
            <w:tcW w:w="1018" w:type="dxa"/>
          </w:tcPr>
          <w:p w14:paraId="6889D380">
            <w:pPr>
              <w:spacing w:line="320" w:lineRule="exact"/>
              <w:jc w:val="left"/>
              <w:rPr>
                <w:rFonts w:hint="eastAsia" w:ascii="仿宋" w:hAnsi="仿宋" w:eastAsia="仿宋" w:cs="仿宋"/>
                <w:bCs/>
                <w:sz w:val="24"/>
                <w:szCs w:val="24"/>
              </w:rPr>
            </w:pPr>
          </w:p>
        </w:tc>
      </w:tr>
    </w:tbl>
    <w:p w14:paraId="56D702BC">
      <w:pPr>
        <w:spacing w:line="320" w:lineRule="exact"/>
        <w:rPr>
          <w:rFonts w:hint="eastAsia" w:ascii="仿宋" w:hAnsi="仿宋" w:eastAsia="仿宋" w:cs="仿宋"/>
          <w:b/>
          <w:sz w:val="24"/>
          <w:szCs w:val="24"/>
        </w:rPr>
      </w:pPr>
    </w:p>
    <w:p w14:paraId="06ADE86C">
      <w:pPr>
        <w:spacing w:line="320" w:lineRule="exact"/>
        <w:rPr>
          <w:rFonts w:ascii="仿宋" w:hAnsi="仿宋" w:eastAsia="仿宋" w:cs="仿宋"/>
          <w:b/>
          <w:sz w:val="24"/>
          <w:szCs w:val="24"/>
        </w:rPr>
      </w:pPr>
      <w:r>
        <w:rPr>
          <w:rFonts w:hint="eastAsia" w:ascii="仿宋" w:hAnsi="仿宋" w:eastAsia="仿宋" w:cs="仿宋"/>
          <w:b/>
          <w:sz w:val="24"/>
          <w:szCs w:val="24"/>
        </w:rPr>
        <w:t>第二部分：拟购项目配置清单</w:t>
      </w:r>
    </w:p>
    <w:tbl>
      <w:tblPr>
        <w:tblStyle w:val="15"/>
        <w:tblW w:w="962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9"/>
        <w:gridCol w:w="3170"/>
        <w:gridCol w:w="783"/>
        <w:gridCol w:w="739"/>
        <w:gridCol w:w="739"/>
        <w:gridCol w:w="1948"/>
        <w:gridCol w:w="1606"/>
      </w:tblGrid>
      <w:tr w14:paraId="3D40F0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92" w:type="dxa"/>
            <w:gridSpan w:val="3"/>
          </w:tcPr>
          <w:p w14:paraId="04F0CBC0">
            <w:pPr>
              <w:spacing w:line="320" w:lineRule="exact"/>
              <w:jc w:val="center"/>
              <w:rPr>
                <w:rFonts w:ascii="仿宋" w:hAnsi="仿宋" w:eastAsia="仿宋" w:cs="仿宋"/>
                <w:bCs/>
                <w:sz w:val="18"/>
                <w:szCs w:val="18"/>
              </w:rPr>
            </w:pPr>
            <w:r>
              <w:rPr>
                <w:rFonts w:hint="eastAsia" w:ascii="仿宋" w:hAnsi="仿宋" w:eastAsia="仿宋" w:cs="仿宋"/>
                <w:bCs/>
                <w:sz w:val="18"/>
                <w:szCs w:val="18"/>
              </w:rPr>
              <w:t>本项目拟配置清单</w:t>
            </w:r>
          </w:p>
        </w:tc>
        <w:tc>
          <w:tcPr>
            <w:tcW w:w="739" w:type="dxa"/>
          </w:tcPr>
          <w:p w14:paraId="1672F190">
            <w:pPr>
              <w:spacing w:line="320" w:lineRule="exact"/>
              <w:jc w:val="center"/>
              <w:rPr>
                <w:rFonts w:ascii="仿宋" w:hAnsi="仿宋" w:eastAsia="仿宋" w:cs="仿宋"/>
                <w:bCs/>
                <w:sz w:val="18"/>
                <w:szCs w:val="18"/>
              </w:rPr>
            </w:pPr>
          </w:p>
        </w:tc>
        <w:tc>
          <w:tcPr>
            <w:tcW w:w="739" w:type="dxa"/>
            <w:vMerge w:val="restart"/>
          </w:tcPr>
          <w:p w14:paraId="234BA9CD">
            <w:pPr>
              <w:spacing w:line="320" w:lineRule="exact"/>
              <w:jc w:val="center"/>
              <w:rPr>
                <w:rFonts w:ascii="仿宋" w:hAnsi="仿宋" w:eastAsia="仿宋" w:cs="仿宋"/>
                <w:bCs/>
                <w:sz w:val="18"/>
                <w:szCs w:val="18"/>
              </w:rPr>
            </w:pPr>
            <w:r>
              <w:rPr>
                <w:rFonts w:hint="eastAsia" w:ascii="仿宋" w:hAnsi="仿宋" w:eastAsia="仿宋" w:cs="仿宋"/>
                <w:bCs/>
                <w:sz w:val="18"/>
                <w:szCs w:val="18"/>
              </w:rPr>
              <w:t>响应情况</w:t>
            </w:r>
          </w:p>
        </w:tc>
        <w:tc>
          <w:tcPr>
            <w:tcW w:w="1948" w:type="dxa"/>
            <w:vMerge w:val="restart"/>
          </w:tcPr>
          <w:p w14:paraId="05B9A73D">
            <w:pPr>
              <w:spacing w:line="320" w:lineRule="exact"/>
              <w:jc w:val="center"/>
              <w:rPr>
                <w:rFonts w:ascii="仿宋" w:hAnsi="仿宋" w:eastAsia="仿宋" w:cs="仿宋"/>
                <w:bCs/>
                <w:sz w:val="18"/>
                <w:szCs w:val="18"/>
              </w:rPr>
            </w:pPr>
            <w:r>
              <w:rPr>
                <w:rFonts w:hint="eastAsia" w:ascii="仿宋" w:hAnsi="仿宋" w:eastAsia="仿宋" w:cs="仿宋"/>
                <w:bCs/>
                <w:sz w:val="18"/>
                <w:szCs w:val="18"/>
              </w:rPr>
              <w:t>建议修改指标</w:t>
            </w:r>
          </w:p>
        </w:tc>
        <w:tc>
          <w:tcPr>
            <w:tcW w:w="1606" w:type="dxa"/>
            <w:vMerge w:val="restart"/>
          </w:tcPr>
          <w:p w14:paraId="6BE53869">
            <w:pPr>
              <w:spacing w:line="320" w:lineRule="exact"/>
              <w:jc w:val="center"/>
              <w:rPr>
                <w:rFonts w:ascii="仿宋" w:hAnsi="仿宋" w:eastAsia="仿宋" w:cs="仿宋"/>
                <w:bCs/>
                <w:sz w:val="18"/>
                <w:szCs w:val="18"/>
              </w:rPr>
            </w:pPr>
            <w:r>
              <w:rPr>
                <w:rFonts w:hint="eastAsia" w:ascii="仿宋" w:hAnsi="仿宋" w:eastAsia="仿宋" w:cs="仿宋"/>
                <w:bCs/>
                <w:sz w:val="18"/>
                <w:szCs w:val="18"/>
              </w:rPr>
              <w:t>备注</w:t>
            </w:r>
          </w:p>
        </w:tc>
      </w:tr>
      <w:tr w14:paraId="6298D1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6D4475B3">
            <w:pPr>
              <w:spacing w:line="320" w:lineRule="exact"/>
              <w:jc w:val="center"/>
              <w:rPr>
                <w:rFonts w:ascii="仿宋" w:hAnsi="仿宋" w:eastAsia="仿宋" w:cs="仿宋"/>
                <w:bCs/>
                <w:sz w:val="18"/>
                <w:szCs w:val="18"/>
              </w:rPr>
            </w:pPr>
            <w:r>
              <w:rPr>
                <w:rFonts w:hint="eastAsia" w:ascii="仿宋" w:hAnsi="仿宋" w:eastAsia="仿宋" w:cs="仿宋"/>
                <w:bCs/>
                <w:sz w:val="18"/>
                <w:szCs w:val="18"/>
              </w:rPr>
              <w:t>序号</w:t>
            </w:r>
          </w:p>
        </w:tc>
        <w:tc>
          <w:tcPr>
            <w:tcW w:w="3170" w:type="dxa"/>
          </w:tcPr>
          <w:p w14:paraId="216BABD2">
            <w:pPr>
              <w:spacing w:line="320" w:lineRule="exact"/>
              <w:jc w:val="center"/>
              <w:rPr>
                <w:rFonts w:ascii="仿宋" w:hAnsi="仿宋" w:eastAsia="仿宋" w:cs="仿宋"/>
                <w:bCs/>
                <w:sz w:val="18"/>
                <w:szCs w:val="18"/>
              </w:rPr>
            </w:pPr>
            <w:r>
              <w:rPr>
                <w:rFonts w:hint="eastAsia" w:ascii="仿宋" w:hAnsi="仿宋" w:eastAsia="仿宋" w:cs="仿宋"/>
                <w:bCs/>
                <w:sz w:val="18"/>
                <w:szCs w:val="18"/>
              </w:rPr>
              <w:t>配置清单名称</w:t>
            </w:r>
          </w:p>
        </w:tc>
        <w:tc>
          <w:tcPr>
            <w:tcW w:w="783" w:type="dxa"/>
          </w:tcPr>
          <w:p w14:paraId="038EFAF1">
            <w:pPr>
              <w:spacing w:line="320" w:lineRule="exact"/>
              <w:jc w:val="center"/>
              <w:rPr>
                <w:rFonts w:ascii="仿宋" w:hAnsi="仿宋" w:eastAsia="仿宋" w:cs="仿宋"/>
                <w:bCs/>
                <w:sz w:val="18"/>
                <w:szCs w:val="18"/>
              </w:rPr>
            </w:pPr>
            <w:r>
              <w:rPr>
                <w:rFonts w:hint="eastAsia" w:ascii="仿宋" w:hAnsi="仿宋" w:eastAsia="仿宋" w:cs="仿宋"/>
                <w:bCs/>
                <w:sz w:val="18"/>
                <w:szCs w:val="18"/>
              </w:rPr>
              <w:t>数量</w:t>
            </w:r>
          </w:p>
        </w:tc>
        <w:tc>
          <w:tcPr>
            <w:tcW w:w="739" w:type="dxa"/>
          </w:tcPr>
          <w:p w14:paraId="15AFA240">
            <w:pPr>
              <w:spacing w:line="320" w:lineRule="exact"/>
              <w:jc w:val="center"/>
              <w:rPr>
                <w:rFonts w:ascii="仿宋" w:hAnsi="仿宋" w:eastAsia="仿宋" w:cs="仿宋"/>
                <w:bCs/>
                <w:sz w:val="18"/>
                <w:szCs w:val="18"/>
              </w:rPr>
            </w:pPr>
            <w:r>
              <w:rPr>
                <w:rFonts w:hint="eastAsia" w:ascii="仿宋" w:hAnsi="仿宋" w:eastAsia="仿宋" w:cs="仿宋"/>
                <w:bCs/>
                <w:sz w:val="18"/>
                <w:szCs w:val="18"/>
              </w:rPr>
              <w:t>单位</w:t>
            </w:r>
          </w:p>
        </w:tc>
        <w:tc>
          <w:tcPr>
            <w:tcW w:w="739" w:type="dxa"/>
            <w:vMerge w:val="continue"/>
          </w:tcPr>
          <w:p w14:paraId="446E5F79">
            <w:pPr>
              <w:spacing w:line="320" w:lineRule="exact"/>
              <w:rPr>
                <w:rFonts w:ascii="仿宋" w:hAnsi="仿宋" w:eastAsia="仿宋" w:cs="仿宋"/>
                <w:bCs/>
                <w:sz w:val="18"/>
                <w:szCs w:val="18"/>
              </w:rPr>
            </w:pPr>
          </w:p>
        </w:tc>
        <w:tc>
          <w:tcPr>
            <w:tcW w:w="1948" w:type="dxa"/>
            <w:vMerge w:val="continue"/>
          </w:tcPr>
          <w:p w14:paraId="4C2FB337">
            <w:pPr>
              <w:spacing w:line="320" w:lineRule="exact"/>
              <w:rPr>
                <w:rFonts w:ascii="仿宋" w:hAnsi="仿宋" w:eastAsia="仿宋" w:cs="仿宋"/>
                <w:bCs/>
                <w:sz w:val="18"/>
                <w:szCs w:val="18"/>
              </w:rPr>
            </w:pPr>
          </w:p>
        </w:tc>
        <w:tc>
          <w:tcPr>
            <w:tcW w:w="1606" w:type="dxa"/>
            <w:vMerge w:val="continue"/>
          </w:tcPr>
          <w:p w14:paraId="06697D3B">
            <w:pPr>
              <w:spacing w:line="320" w:lineRule="exact"/>
              <w:rPr>
                <w:rFonts w:ascii="仿宋" w:hAnsi="仿宋" w:eastAsia="仿宋" w:cs="仿宋"/>
                <w:bCs/>
                <w:sz w:val="18"/>
                <w:szCs w:val="18"/>
              </w:rPr>
            </w:pPr>
          </w:p>
        </w:tc>
      </w:tr>
      <w:tr w14:paraId="2BFC6D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16A0D6CB">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1</w:t>
            </w:r>
          </w:p>
        </w:tc>
        <w:tc>
          <w:tcPr>
            <w:tcW w:w="3170" w:type="dxa"/>
            <w:vAlign w:val="center"/>
          </w:tcPr>
          <w:p w14:paraId="29BADBFC">
            <w:pPr>
              <w:spacing w:line="320" w:lineRule="exact"/>
              <w:jc w:val="center"/>
              <w:rPr>
                <w:rFonts w:hint="default" w:ascii="仿宋" w:hAnsi="仿宋" w:eastAsia="仿宋" w:cs="仿宋"/>
                <w:bCs/>
                <w:sz w:val="18"/>
                <w:szCs w:val="18"/>
                <w:lang w:val="en-US" w:eastAsia="zh-CN"/>
              </w:rPr>
            </w:pPr>
          </w:p>
        </w:tc>
        <w:tc>
          <w:tcPr>
            <w:tcW w:w="783" w:type="dxa"/>
            <w:vAlign w:val="center"/>
          </w:tcPr>
          <w:p w14:paraId="510A98B8">
            <w:pPr>
              <w:spacing w:line="320" w:lineRule="exact"/>
              <w:jc w:val="center"/>
              <w:rPr>
                <w:rFonts w:hint="eastAsia" w:ascii="仿宋" w:hAnsi="仿宋" w:eastAsia="仿宋" w:cs="仿宋"/>
                <w:bCs/>
                <w:sz w:val="18"/>
                <w:szCs w:val="18"/>
                <w:lang w:val="en-US" w:eastAsia="zh-CN"/>
              </w:rPr>
            </w:pPr>
          </w:p>
        </w:tc>
        <w:tc>
          <w:tcPr>
            <w:tcW w:w="739" w:type="dxa"/>
            <w:vAlign w:val="center"/>
          </w:tcPr>
          <w:p w14:paraId="09C3AF01">
            <w:pPr>
              <w:spacing w:line="320" w:lineRule="exact"/>
              <w:jc w:val="center"/>
              <w:rPr>
                <w:rFonts w:hint="eastAsia" w:ascii="仿宋" w:hAnsi="仿宋" w:eastAsia="仿宋" w:cs="仿宋"/>
                <w:bCs/>
                <w:sz w:val="18"/>
                <w:szCs w:val="18"/>
                <w:lang w:val="en-US" w:eastAsia="zh-CN"/>
              </w:rPr>
            </w:pPr>
          </w:p>
        </w:tc>
        <w:tc>
          <w:tcPr>
            <w:tcW w:w="739" w:type="dxa"/>
          </w:tcPr>
          <w:p w14:paraId="17A031FF">
            <w:pPr>
              <w:spacing w:line="320" w:lineRule="exact"/>
              <w:jc w:val="center"/>
              <w:rPr>
                <w:rFonts w:hint="eastAsia" w:ascii="仿宋" w:hAnsi="仿宋" w:eastAsia="仿宋" w:cs="仿宋"/>
                <w:bCs/>
                <w:sz w:val="18"/>
                <w:szCs w:val="18"/>
              </w:rPr>
            </w:pPr>
          </w:p>
        </w:tc>
        <w:tc>
          <w:tcPr>
            <w:tcW w:w="1948" w:type="dxa"/>
          </w:tcPr>
          <w:p w14:paraId="20A19382">
            <w:pPr>
              <w:spacing w:line="320" w:lineRule="exact"/>
              <w:jc w:val="center"/>
              <w:rPr>
                <w:rFonts w:hint="eastAsia" w:ascii="仿宋" w:hAnsi="仿宋" w:eastAsia="仿宋" w:cs="仿宋"/>
                <w:bCs/>
                <w:sz w:val="18"/>
                <w:szCs w:val="18"/>
              </w:rPr>
            </w:pPr>
          </w:p>
        </w:tc>
        <w:tc>
          <w:tcPr>
            <w:tcW w:w="1606" w:type="dxa"/>
          </w:tcPr>
          <w:p w14:paraId="20D4F34F">
            <w:pPr>
              <w:spacing w:line="320" w:lineRule="exact"/>
              <w:jc w:val="center"/>
              <w:rPr>
                <w:rFonts w:hint="eastAsia" w:ascii="仿宋" w:hAnsi="仿宋" w:eastAsia="仿宋" w:cs="仿宋"/>
                <w:bCs/>
                <w:sz w:val="18"/>
                <w:szCs w:val="18"/>
              </w:rPr>
            </w:pPr>
          </w:p>
        </w:tc>
      </w:tr>
      <w:tr w14:paraId="22BC6D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66DFED15">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2</w:t>
            </w:r>
          </w:p>
        </w:tc>
        <w:tc>
          <w:tcPr>
            <w:tcW w:w="3170" w:type="dxa"/>
            <w:vAlign w:val="center"/>
          </w:tcPr>
          <w:p w14:paraId="1D5245FD">
            <w:pPr>
              <w:spacing w:line="320" w:lineRule="exact"/>
              <w:jc w:val="center"/>
              <w:rPr>
                <w:rFonts w:hint="eastAsia" w:ascii="仿宋" w:hAnsi="仿宋" w:eastAsia="仿宋" w:cs="仿宋"/>
                <w:bCs/>
                <w:sz w:val="18"/>
                <w:szCs w:val="18"/>
              </w:rPr>
            </w:pPr>
          </w:p>
        </w:tc>
        <w:tc>
          <w:tcPr>
            <w:tcW w:w="783" w:type="dxa"/>
            <w:vAlign w:val="center"/>
          </w:tcPr>
          <w:p w14:paraId="6FBE2B97">
            <w:pPr>
              <w:spacing w:line="320" w:lineRule="exact"/>
              <w:jc w:val="center"/>
              <w:rPr>
                <w:rFonts w:hint="eastAsia" w:ascii="仿宋" w:hAnsi="仿宋" w:eastAsia="仿宋" w:cs="仿宋"/>
                <w:bCs/>
                <w:sz w:val="18"/>
                <w:szCs w:val="18"/>
              </w:rPr>
            </w:pPr>
          </w:p>
        </w:tc>
        <w:tc>
          <w:tcPr>
            <w:tcW w:w="739" w:type="dxa"/>
            <w:vAlign w:val="center"/>
          </w:tcPr>
          <w:p w14:paraId="4A3641D8">
            <w:pPr>
              <w:spacing w:line="320" w:lineRule="exact"/>
              <w:jc w:val="center"/>
              <w:rPr>
                <w:rFonts w:hint="eastAsia" w:ascii="仿宋" w:hAnsi="仿宋" w:eastAsia="仿宋" w:cs="仿宋"/>
                <w:bCs/>
                <w:sz w:val="18"/>
                <w:szCs w:val="18"/>
              </w:rPr>
            </w:pPr>
          </w:p>
        </w:tc>
        <w:tc>
          <w:tcPr>
            <w:tcW w:w="739" w:type="dxa"/>
          </w:tcPr>
          <w:p w14:paraId="55A593BE">
            <w:pPr>
              <w:spacing w:line="320" w:lineRule="exact"/>
              <w:jc w:val="center"/>
              <w:rPr>
                <w:rFonts w:hint="eastAsia" w:ascii="仿宋" w:hAnsi="仿宋" w:eastAsia="仿宋" w:cs="仿宋"/>
                <w:bCs/>
                <w:sz w:val="18"/>
                <w:szCs w:val="18"/>
              </w:rPr>
            </w:pPr>
          </w:p>
        </w:tc>
        <w:tc>
          <w:tcPr>
            <w:tcW w:w="1948" w:type="dxa"/>
          </w:tcPr>
          <w:p w14:paraId="5CA53089">
            <w:pPr>
              <w:spacing w:line="320" w:lineRule="exact"/>
              <w:jc w:val="center"/>
              <w:rPr>
                <w:rFonts w:hint="eastAsia" w:ascii="仿宋" w:hAnsi="仿宋" w:eastAsia="仿宋" w:cs="仿宋"/>
                <w:bCs/>
                <w:sz w:val="18"/>
                <w:szCs w:val="18"/>
              </w:rPr>
            </w:pPr>
          </w:p>
        </w:tc>
        <w:tc>
          <w:tcPr>
            <w:tcW w:w="1606" w:type="dxa"/>
          </w:tcPr>
          <w:p w14:paraId="5E5C0B0D">
            <w:pPr>
              <w:spacing w:line="320" w:lineRule="exact"/>
              <w:jc w:val="center"/>
              <w:rPr>
                <w:rFonts w:hint="eastAsia" w:ascii="仿宋" w:hAnsi="仿宋" w:eastAsia="仿宋" w:cs="仿宋"/>
                <w:bCs/>
                <w:sz w:val="18"/>
                <w:szCs w:val="18"/>
              </w:rPr>
            </w:pPr>
          </w:p>
        </w:tc>
      </w:tr>
      <w:tr w14:paraId="70E54F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639" w:type="dxa"/>
          </w:tcPr>
          <w:p w14:paraId="60DD2766">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3</w:t>
            </w:r>
          </w:p>
        </w:tc>
        <w:tc>
          <w:tcPr>
            <w:tcW w:w="3170" w:type="dxa"/>
            <w:vAlign w:val="center"/>
          </w:tcPr>
          <w:p w14:paraId="242E6B75">
            <w:pPr>
              <w:spacing w:line="320" w:lineRule="exact"/>
              <w:jc w:val="center"/>
              <w:rPr>
                <w:rFonts w:hint="eastAsia" w:ascii="仿宋" w:hAnsi="仿宋" w:eastAsia="仿宋" w:cs="仿宋"/>
                <w:bCs/>
                <w:sz w:val="18"/>
                <w:szCs w:val="18"/>
              </w:rPr>
            </w:pPr>
          </w:p>
        </w:tc>
        <w:tc>
          <w:tcPr>
            <w:tcW w:w="783" w:type="dxa"/>
            <w:vAlign w:val="center"/>
          </w:tcPr>
          <w:p w14:paraId="059524E1">
            <w:pPr>
              <w:spacing w:line="320" w:lineRule="exact"/>
              <w:jc w:val="center"/>
              <w:rPr>
                <w:rFonts w:hint="eastAsia" w:ascii="仿宋" w:hAnsi="仿宋" w:eastAsia="仿宋" w:cs="仿宋"/>
                <w:bCs/>
                <w:sz w:val="18"/>
                <w:szCs w:val="18"/>
              </w:rPr>
            </w:pPr>
          </w:p>
        </w:tc>
        <w:tc>
          <w:tcPr>
            <w:tcW w:w="739" w:type="dxa"/>
            <w:vAlign w:val="center"/>
          </w:tcPr>
          <w:p w14:paraId="74BDD1B4">
            <w:pPr>
              <w:spacing w:line="320" w:lineRule="exact"/>
              <w:jc w:val="center"/>
              <w:rPr>
                <w:rFonts w:hint="eastAsia" w:ascii="仿宋" w:hAnsi="仿宋" w:eastAsia="仿宋" w:cs="仿宋"/>
                <w:bCs/>
                <w:sz w:val="18"/>
                <w:szCs w:val="18"/>
              </w:rPr>
            </w:pPr>
          </w:p>
        </w:tc>
        <w:tc>
          <w:tcPr>
            <w:tcW w:w="739" w:type="dxa"/>
          </w:tcPr>
          <w:p w14:paraId="2709319E">
            <w:pPr>
              <w:spacing w:line="320" w:lineRule="exact"/>
              <w:jc w:val="center"/>
              <w:rPr>
                <w:rFonts w:hint="eastAsia" w:ascii="仿宋" w:hAnsi="仿宋" w:eastAsia="仿宋" w:cs="仿宋"/>
                <w:bCs/>
                <w:sz w:val="18"/>
                <w:szCs w:val="18"/>
              </w:rPr>
            </w:pPr>
          </w:p>
        </w:tc>
        <w:tc>
          <w:tcPr>
            <w:tcW w:w="1948" w:type="dxa"/>
          </w:tcPr>
          <w:p w14:paraId="389DF200">
            <w:pPr>
              <w:spacing w:line="320" w:lineRule="exact"/>
              <w:jc w:val="center"/>
              <w:rPr>
                <w:rFonts w:hint="eastAsia" w:ascii="仿宋" w:hAnsi="仿宋" w:eastAsia="仿宋" w:cs="仿宋"/>
                <w:bCs/>
                <w:sz w:val="18"/>
                <w:szCs w:val="18"/>
              </w:rPr>
            </w:pPr>
          </w:p>
        </w:tc>
        <w:tc>
          <w:tcPr>
            <w:tcW w:w="1606" w:type="dxa"/>
          </w:tcPr>
          <w:p w14:paraId="7B0ADFBA">
            <w:pPr>
              <w:spacing w:line="320" w:lineRule="exact"/>
              <w:jc w:val="center"/>
              <w:rPr>
                <w:rFonts w:hint="eastAsia" w:ascii="仿宋" w:hAnsi="仿宋" w:eastAsia="仿宋" w:cs="仿宋"/>
                <w:bCs/>
                <w:sz w:val="18"/>
                <w:szCs w:val="18"/>
              </w:rPr>
            </w:pPr>
          </w:p>
        </w:tc>
      </w:tr>
      <w:tr w14:paraId="0571A3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5B3C3BD7">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4</w:t>
            </w:r>
          </w:p>
        </w:tc>
        <w:tc>
          <w:tcPr>
            <w:tcW w:w="3170" w:type="dxa"/>
            <w:vAlign w:val="center"/>
          </w:tcPr>
          <w:p w14:paraId="6BC6327B">
            <w:pPr>
              <w:spacing w:line="320" w:lineRule="exact"/>
              <w:jc w:val="center"/>
              <w:rPr>
                <w:rFonts w:hint="eastAsia" w:ascii="仿宋" w:hAnsi="仿宋" w:eastAsia="仿宋" w:cs="仿宋"/>
                <w:bCs/>
                <w:sz w:val="18"/>
                <w:szCs w:val="18"/>
              </w:rPr>
            </w:pPr>
          </w:p>
        </w:tc>
        <w:tc>
          <w:tcPr>
            <w:tcW w:w="783" w:type="dxa"/>
            <w:vAlign w:val="center"/>
          </w:tcPr>
          <w:p w14:paraId="694380FE">
            <w:pPr>
              <w:spacing w:line="320" w:lineRule="exact"/>
              <w:jc w:val="center"/>
              <w:rPr>
                <w:rFonts w:hint="eastAsia" w:ascii="仿宋" w:hAnsi="仿宋" w:eastAsia="仿宋" w:cs="仿宋"/>
                <w:bCs/>
                <w:sz w:val="18"/>
                <w:szCs w:val="18"/>
              </w:rPr>
            </w:pPr>
          </w:p>
        </w:tc>
        <w:tc>
          <w:tcPr>
            <w:tcW w:w="739" w:type="dxa"/>
            <w:vAlign w:val="center"/>
          </w:tcPr>
          <w:p w14:paraId="4E78297B">
            <w:pPr>
              <w:spacing w:line="320" w:lineRule="exact"/>
              <w:jc w:val="center"/>
              <w:rPr>
                <w:rFonts w:hint="eastAsia" w:ascii="仿宋" w:hAnsi="仿宋" w:eastAsia="仿宋" w:cs="仿宋"/>
                <w:bCs/>
                <w:sz w:val="18"/>
                <w:szCs w:val="18"/>
              </w:rPr>
            </w:pPr>
          </w:p>
        </w:tc>
        <w:tc>
          <w:tcPr>
            <w:tcW w:w="739" w:type="dxa"/>
          </w:tcPr>
          <w:p w14:paraId="4F0A0BB8">
            <w:pPr>
              <w:spacing w:line="320" w:lineRule="exact"/>
              <w:jc w:val="center"/>
              <w:rPr>
                <w:rFonts w:hint="eastAsia" w:ascii="仿宋" w:hAnsi="仿宋" w:eastAsia="仿宋" w:cs="仿宋"/>
                <w:bCs/>
                <w:sz w:val="18"/>
                <w:szCs w:val="18"/>
              </w:rPr>
            </w:pPr>
          </w:p>
        </w:tc>
        <w:tc>
          <w:tcPr>
            <w:tcW w:w="1948" w:type="dxa"/>
          </w:tcPr>
          <w:p w14:paraId="4BCFE17C">
            <w:pPr>
              <w:spacing w:line="320" w:lineRule="exact"/>
              <w:jc w:val="center"/>
              <w:rPr>
                <w:rFonts w:hint="eastAsia" w:ascii="仿宋" w:hAnsi="仿宋" w:eastAsia="仿宋" w:cs="仿宋"/>
                <w:bCs/>
                <w:sz w:val="18"/>
                <w:szCs w:val="18"/>
              </w:rPr>
            </w:pPr>
          </w:p>
        </w:tc>
        <w:tc>
          <w:tcPr>
            <w:tcW w:w="1606" w:type="dxa"/>
          </w:tcPr>
          <w:p w14:paraId="30C01A4B">
            <w:pPr>
              <w:spacing w:line="320" w:lineRule="exact"/>
              <w:jc w:val="center"/>
              <w:rPr>
                <w:rFonts w:hint="eastAsia" w:ascii="仿宋" w:hAnsi="仿宋" w:eastAsia="仿宋" w:cs="仿宋"/>
                <w:bCs/>
                <w:sz w:val="18"/>
                <w:szCs w:val="18"/>
              </w:rPr>
            </w:pPr>
          </w:p>
        </w:tc>
      </w:tr>
      <w:tr w14:paraId="665211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2B039E89">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5</w:t>
            </w:r>
          </w:p>
        </w:tc>
        <w:tc>
          <w:tcPr>
            <w:tcW w:w="3170" w:type="dxa"/>
            <w:vAlign w:val="center"/>
          </w:tcPr>
          <w:p w14:paraId="4F433C22">
            <w:pPr>
              <w:spacing w:line="320" w:lineRule="exact"/>
              <w:jc w:val="center"/>
              <w:rPr>
                <w:rFonts w:hint="eastAsia" w:ascii="仿宋" w:hAnsi="仿宋" w:eastAsia="仿宋" w:cs="仿宋"/>
                <w:bCs/>
                <w:sz w:val="18"/>
                <w:szCs w:val="18"/>
              </w:rPr>
            </w:pPr>
          </w:p>
        </w:tc>
        <w:tc>
          <w:tcPr>
            <w:tcW w:w="783" w:type="dxa"/>
            <w:vAlign w:val="center"/>
          </w:tcPr>
          <w:p w14:paraId="1CD4E490">
            <w:pPr>
              <w:spacing w:line="320" w:lineRule="exact"/>
              <w:jc w:val="center"/>
              <w:rPr>
                <w:rFonts w:hint="eastAsia" w:ascii="仿宋" w:hAnsi="仿宋" w:eastAsia="仿宋" w:cs="仿宋"/>
                <w:bCs/>
                <w:sz w:val="18"/>
                <w:szCs w:val="18"/>
              </w:rPr>
            </w:pPr>
          </w:p>
        </w:tc>
        <w:tc>
          <w:tcPr>
            <w:tcW w:w="739" w:type="dxa"/>
            <w:vAlign w:val="center"/>
          </w:tcPr>
          <w:p w14:paraId="109A2C60">
            <w:pPr>
              <w:spacing w:line="320" w:lineRule="exact"/>
              <w:jc w:val="center"/>
              <w:rPr>
                <w:rFonts w:hint="eastAsia" w:ascii="仿宋" w:hAnsi="仿宋" w:eastAsia="仿宋" w:cs="仿宋"/>
                <w:bCs/>
                <w:sz w:val="18"/>
                <w:szCs w:val="18"/>
                <w:lang w:val="en-US" w:eastAsia="zh-CN"/>
              </w:rPr>
            </w:pPr>
          </w:p>
        </w:tc>
        <w:tc>
          <w:tcPr>
            <w:tcW w:w="739" w:type="dxa"/>
          </w:tcPr>
          <w:p w14:paraId="3353D22B">
            <w:pPr>
              <w:spacing w:line="320" w:lineRule="exact"/>
              <w:jc w:val="center"/>
              <w:rPr>
                <w:rFonts w:hint="eastAsia" w:ascii="仿宋" w:hAnsi="仿宋" w:eastAsia="仿宋" w:cs="仿宋"/>
                <w:bCs/>
                <w:sz w:val="18"/>
                <w:szCs w:val="18"/>
              </w:rPr>
            </w:pPr>
          </w:p>
        </w:tc>
        <w:tc>
          <w:tcPr>
            <w:tcW w:w="1948" w:type="dxa"/>
          </w:tcPr>
          <w:p w14:paraId="030AB3F6">
            <w:pPr>
              <w:spacing w:line="320" w:lineRule="exact"/>
              <w:jc w:val="center"/>
              <w:rPr>
                <w:rFonts w:hint="eastAsia" w:ascii="仿宋" w:hAnsi="仿宋" w:eastAsia="仿宋" w:cs="仿宋"/>
                <w:bCs/>
                <w:sz w:val="18"/>
                <w:szCs w:val="18"/>
              </w:rPr>
            </w:pPr>
          </w:p>
        </w:tc>
        <w:tc>
          <w:tcPr>
            <w:tcW w:w="1606" w:type="dxa"/>
          </w:tcPr>
          <w:p w14:paraId="0F3B1EB0">
            <w:pPr>
              <w:spacing w:line="320" w:lineRule="exact"/>
              <w:jc w:val="center"/>
              <w:rPr>
                <w:rFonts w:hint="eastAsia" w:ascii="仿宋" w:hAnsi="仿宋" w:eastAsia="仿宋" w:cs="仿宋"/>
                <w:bCs/>
                <w:sz w:val="18"/>
                <w:szCs w:val="18"/>
              </w:rPr>
            </w:pPr>
          </w:p>
        </w:tc>
      </w:tr>
      <w:tr w14:paraId="7DF257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0EC5A294">
            <w:pPr>
              <w:spacing w:line="320" w:lineRule="exact"/>
              <w:jc w:val="center"/>
              <w:rPr>
                <w:rFonts w:hint="eastAsia" w:ascii="仿宋" w:hAnsi="仿宋" w:eastAsia="仿宋" w:cs="仿宋"/>
                <w:bCs/>
                <w:sz w:val="18"/>
                <w:szCs w:val="18"/>
              </w:rPr>
            </w:pPr>
            <w:r>
              <w:rPr>
                <w:rFonts w:hint="eastAsia" w:ascii="仿宋" w:hAnsi="仿宋" w:eastAsia="仿宋" w:cs="仿宋"/>
                <w:bCs/>
                <w:sz w:val="18"/>
                <w:szCs w:val="18"/>
              </w:rPr>
              <w:t>6</w:t>
            </w:r>
          </w:p>
        </w:tc>
        <w:tc>
          <w:tcPr>
            <w:tcW w:w="3170" w:type="dxa"/>
            <w:vAlign w:val="center"/>
          </w:tcPr>
          <w:p w14:paraId="3E14450E">
            <w:pPr>
              <w:spacing w:line="320" w:lineRule="exact"/>
              <w:jc w:val="center"/>
              <w:rPr>
                <w:rFonts w:hint="eastAsia" w:ascii="仿宋" w:hAnsi="仿宋" w:eastAsia="仿宋" w:cs="仿宋"/>
                <w:bCs/>
                <w:sz w:val="18"/>
                <w:szCs w:val="18"/>
              </w:rPr>
            </w:pPr>
          </w:p>
        </w:tc>
        <w:tc>
          <w:tcPr>
            <w:tcW w:w="783" w:type="dxa"/>
            <w:vAlign w:val="center"/>
          </w:tcPr>
          <w:p w14:paraId="6A2827A8">
            <w:pPr>
              <w:spacing w:line="320" w:lineRule="exact"/>
              <w:jc w:val="center"/>
              <w:rPr>
                <w:rFonts w:hint="eastAsia" w:ascii="仿宋" w:hAnsi="仿宋" w:eastAsia="仿宋" w:cs="仿宋"/>
                <w:bCs/>
                <w:sz w:val="18"/>
                <w:szCs w:val="18"/>
              </w:rPr>
            </w:pPr>
          </w:p>
        </w:tc>
        <w:tc>
          <w:tcPr>
            <w:tcW w:w="739" w:type="dxa"/>
            <w:vAlign w:val="center"/>
          </w:tcPr>
          <w:p w14:paraId="0312A7A9">
            <w:pPr>
              <w:spacing w:line="320" w:lineRule="exact"/>
              <w:jc w:val="center"/>
              <w:rPr>
                <w:rFonts w:hint="eastAsia" w:ascii="仿宋" w:hAnsi="仿宋" w:eastAsia="仿宋" w:cs="仿宋"/>
                <w:bCs/>
                <w:sz w:val="18"/>
                <w:szCs w:val="18"/>
                <w:lang w:val="en-US" w:eastAsia="zh-CN"/>
              </w:rPr>
            </w:pPr>
          </w:p>
        </w:tc>
        <w:tc>
          <w:tcPr>
            <w:tcW w:w="739" w:type="dxa"/>
          </w:tcPr>
          <w:p w14:paraId="31C6F231">
            <w:pPr>
              <w:spacing w:line="320" w:lineRule="exact"/>
              <w:jc w:val="center"/>
              <w:rPr>
                <w:rFonts w:hint="eastAsia" w:ascii="仿宋" w:hAnsi="仿宋" w:eastAsia="仿宋" w:cs="仿宋"/>
                <w:bCs/>
                <w:sz w:val="18"/>
                <w:szCs w:val="18"/>
              </w:rPr>
            </w:pPr>
          </w:p>
        </w:tc>
        <w:tc>
          <w:tcPr>
            <w:tcW w:w="1948" w:type="dxa"/>
          </w:tcPr>
          <w:p w14:paraId="29371795">
            <w:pPr>
              <w:spacing w:line="320" w:lineRule="exact"/>
              <w:jc w:val="center"/>
              <w:rPr>
                <w:rFonts w:hint="eastAsia" w:ascii="仿宋" w:hAnsi="仿宋" w:eastAsia="仿宋" w:cs="仿宋"/>
                <w:bCs/>
                <w:sz w:val="18"/>
                <w:szCs w:val="18"/>
              </w:rPr>
            </w:pPr>
          </w:p>
        </w:tc>
        <w:tc>
          <w:tcPr>
            <w:tcW w:w="1606" w:type="dxa"/>
          </w:tcPr>
          <w:p w14:paraId="1D2C3C67">
            <w:pPr>
              <w:spacing w:line="320" w:lineRule="exact"/>
              <w:jc w:val="center"/>
              <w:rPr>
                <w:rFonts w:hint="eastAsia" w:ascii="仿宋" w:hAnsi="仿宋" w:eastAsia="仿宋" w:cs="仿宋"/>
                <w:bCs/>
                <w:sz w:val="18"/>
                <w:szCs w:val="18"/>
              </w:rPr>
            </w:pPr>
          </w:p>
        </w:tc>
      </w:tr>
      <w:tr w14:paraId="677310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39" w:type="dxa"/>
          </w:tcPr>
          <w:p w14:paraId="4D18C615">
            <w:pPr>
              <w:spacing w:line="320" w:lineRule="exact"/>
              <w:jc w:val="center"/>
              <w:rPr>
                <w:rFonts w:hint="default" w:ascii="仿宋" w:hAnsi="仿宋" w:eastAsia="仿宋" w:cs="仿宋"/>
                <w:bCs/>
                <w:sz w:val="18"/>
                <w:szCs w:val="18"/>
                <w:lang w:val="en-US" w:eastAsia="zh-CN"/>
              </w:rPr>
            </w:pPr>
            <w:r>
              <w:rPr>
                <w:rFonts w:hint="eastAsia" w:ascii="仿宋" w:hAnsi="仿宋" w:eastAsia="仿宋" w:cs="仿宋"/>
                <w:bCs/>
                <w:sz w:val="18"/>
                <w:szCs w:val="18"/>
                <w:lang w:val="en-US" w:eastAsia="zh-CN"/>
              </w:rPr>
              <w:t>7</w:t>
            </w:r>
          </w:p>
        </w:tc>
        <w:tc>
          <w:tcPr>
            <w:tcW w:w="3170" w:type="dxa"/>
            <w:vAlign w:val="center"/>
          </w:tcPr>
          <w:p w14:paraId="28AD27E9">
            <w:pPr>
              <w:spacing w:line="320" w:lineRule="exact"/>
              <w:jc w:val="center"/>
              <w:rPr>
                <w:rFonts w:hint="eastAsia" w:ascii="仿宋" w:hAnsi="仿宋" w:eastAsia="仿宋" w:cs="仿宋"/>
                <w:bCs/>
                <w:sz w:val="18"/>
                <w:szCs w:val="18"/>
              </w:rPr>
            </w:pPr>
          </w:p>
        </w:tc>
        <w:tc>
          <w:tcPr>
            <w:tcW w:w="783" w:type="dxa"/>
            <w:vAlign w:val="center"/>
          </w:tcPr>
          <w:p w14:paraId="7B315489">
            <w:pPr>
              <w:spacing w:line="320" w:lineRule="exact"/>
              <w:jc w:val="center"/>
              <w:rPr>
                <w:rFonts w:hint="eastAsia" w:ascii="仿宋" w:hAnsi="仿宋" w:eastAsia="仿宋" w:cs="仿宋"/>
                <w:bCs/>
                <w:sz w:val="18"/>
                <w:szCs w:val="18"/>
                <w:lang w:val="en-US" w:eastAsia="zh-CN"/>
              </w:rPr>
            </w:pPr>
          </w:p>
        </w:tc>
        <w:tc>
          <w:tcPr>
            <w:tcW w:w="739" w:type="dxa"/>
            <w:vAlign w:val="center"/>
          </w:tcPr>
          <w:p w14:paraId="1DB34642">
            <w:pPr>
              <w:spacing w:line="320" w:lineRule="exact"/>
              <w:jc w:val="center"/>
              <w:rPr>
                <w:rFonts w:hint="eastAsia" w:ascii="仿宋" w:hAnsi="仿宋" w:eastAsia="仿宋" w:cs="仿宋"/>
                <w:bCs/>
                <w:sz w:val="18"/>
                <w:szCs w:val="18"/>
              </w:rPr>
            </w:pPr>
          </w:p>
        </w:tc>
        <w:tc>
          <w:tcPr>
            <w:tcW w:w="739" w:type="dxa"/>
          </w:tcPr>
          <w:p w14:paraId="2FD546E5">
            <w:pPr>
              <w:spacing w:line="320" w:lineRule="exact"/>
              <w:jc w:val="center"/>
              <w:rPr>
                <w:rFonts w:hint="eastAsia" w:ascii="仿宋" w:hAnsi="仿宋" w:eastAsia="仿宋" w:cs="仿宋"/>
                <w:bCs/>
                <w:sz w:val="18"/>
                <w:szCs w:val="18"/>
              </w:rPr>
            </w:pPr>
          </w:p>
        </w:tc>
        <w:tc>
          <w:tcPr>
            <w:tcW w:w="1948" w:type="dxa"/>
          </w:tcPr>
          <w:p w14:paraId="7205172B">
            <w:pPr>
              <w:spacing w:line="320" w:lineRule="exact"/>
              <w:jc w:val="center"/>
              <w:rPr>
                <w:rFonts w:hint="eastAsia" w:ascii="仿宋" w:hAnsi="仿宋" w:eastAsia="仿宋" w:cs="仿宋"/>
                <w:bCs/>
                <w:sz w:val="18"/>
                <w:szCs w:val="18"/>
              </w:rPr>
            </w:pPr>
          </w:p>
        </w:tc>
        <w:tc>
          <w:tcPr>
            <w:tcW w:w="1606" w:type="dxa"/>
          </w:tcPr>
          <w:p w14:paraId="181E3A23">
            <w:pPr>
              <w:spacing w:line="320" w:lineRule="exact"/>
              <w:jc w:val="center"/>
              <w:rPr>
                <w:rFonts w:hint="eastAsia" w:ascii="仿宋" w:hAnsi="仿宋" w:eastAsia="仿宋" w:cs="仿宋"/>
                <w:bCs/>
                <w:sz w:val="18"/>
                <w:szCs w:val="18"/>
              </w:rPr>
            </w:pPr>
          </w:p>
        </w:tc>
      </w:tr>
      <w:tr w14:paraId="74591D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4" w:hRule="atLeast"/>
        </w:trPr>
        <w:tc>
          <w:tcPr>
            <w:tcW w:w="639" w:type="dxa"/>
          </w:tcPr>
          <w:p w14:paraId="3881E27C">
            <w:pPr>
              <w:spacing w:line="320" w:lineRule="exact"/>
              <w:jc w:val="center"/>
              <w:rPr>
                <w:rFonts w:hint="eastAsia" w:ascii="仿宋" w:hAnsi="仿宋" w:eastAsia="仿宋" w:cs="仿宋"/>
                <w:bCs/>
                <w:sz w:val="18"/>
                <w:szCs w:val="18"/>
              </w:rPr>
            </w:pPr>
          </w:p>
        </w:tc>
        <w:tc>
          <w:tcPr>
            <w:tcW w:w="3170" w:type="dxa"/>
            <w:vAlign w:val="center"/>
          </w:tcPr>
          <w:p w14:paraId="0BFA9487">
            <w:pPr>
              <w:spacing w:line="320" w:lineRule="exact"/>
              <w:jc w:val="center"/>
              <w:rPr>
                <w:rFonts w:hint="default" w:ascii="仿宋" w:hAnsi="仿宋" w:eastAsia="仿宋" w:cs="仿宋"/>
                <w:bCs/>
                <w:sz w:val="18"/>
                <w:szCs w:val="18"/>
                <w:lang w:val="en-US" w:eastAsia="zh-CN"/>
              </w:rPr>
            </w:pPr>
            <w:r>
              <w:rPr>
                <w:rFonts w:hint="eastAsia" w:ascii="仿宋" w:hAnsi="仿宋" w:eastAsia="仿宋" w:cs="仿宋"/>
                <w:bCs/>
                <w:sz w:val="18"/>
                <w:szCs w:val="18"/>
                <w:lang w:val="en-US" w:eastAsia="zh-CN"/>
              </w:rPr>
              <w:t>潜在供货商可根据自身品牌配置进行添加</w:t>
            </w:r>
          </w:p>
        </w:tc>
        <w:tc>
          <w:tcPr>
            <w:tcW w:w="783" w:type="dxa"/>
            <w:vAlign w:val="center"/>
          </w:tcPr>
          <w:p w14:paraId="1845C8E4">
            <w:pPr>
              <w:spacing w:line="320" w:lineRule="exact"/>
              <w:jc w:val="center"/>
              <w:rPr>
                <w:rFonts w:hint="eastAsia" w:ascii="仿宋" w:hAnsi="仿宋" w:eastAsia="仿宋" w:cs="仿宋"/>
                <w:bCs/>
                <w:sz w:val="18"/>
                <w:szCs w:val="18"/>
              </w:rPr>
            </w:pPr>
          </w:p>
        </w:tc>
        <w:tc>
          <w:tcPr>
            <w:tcW w:w="739" w:type="dxa"/>
            <w:vAlign w:val="center"/>
          </w:tcPr>
          <w:p w14:paraId="4CE5BAB6">
            <w:pPr>
              <w:spacing w:line="320" w:lineRule="exact"/>
              <w:jc w:val="center"/>
              <w:rPr>
                <w:rFonts w:hint="eastAsia" w:ascii="仿宋" w:hAnsi="仿宋" w:eastAsia="仿宋" w:cs="仿宋"/>
                <w:bCs/>
                <w:sz w:val="18"/>
                <w:szCs w:val="18"/>
              </w:rPr>
            </w:pPr>
          </w:p>
        </w:tc>
        <w:tc>
          <w:tcPr>
            <w:tcW w:w="739" w:type="dxa"/>
          </w:tcPr>
          <w:p w14:paraId="636DE4D5">
            <w:pPr>
              <w:spacing w:line="320" w:lineRule="exact"/>
              <w:jc w:val="center"/>
              <w:rPr>
                <w:rFonts w:hint="eastAsia" w:ascii="仿宋" w:hAnsi="仿宋" w:eastAsia="仿宋" w:cs="仿宋"/>
                <w:bCs/>
                <w:sz w:val="18"/>
                <w:szCs w:val="18"/>
              </w:rPr>
            </w:pPr>
          </w:p>
        </w:tc>
        <w:tc>
          <w:tcPr>
            <w:tcW w:w="1948" w:type="dxa"/>
          </w:tcPr>
          <w:p w14:paraId="0F0E944F">
            <w:pPr>
              <w:spacing w:line="320" w:lineRule="exact"/>
              <w:jc w:val="center"/>
              <w:rPr>
                <w:rFonts w:hint="eastAsia" w:ascii="仿宋" w:hAnsi="仿宋" w:eastAsia="仿宋" w:cs="仿宋"/>
                <w:bCs/>
                <w:sz w:val="18"/>
                <w:szCs w:val="18"/>
              </w:rPr>
            </w:pPr>
          </w:p>
        </w:tc>
        <w:tc>
          <w:tcPr>
            <w:tcW w:w="1606" w:type="dxa"/>
          </w:tcPr>
          <w:p w14:paraId="28E6E7ED">
            <w:pPr>
              <w:spacing w:line="320" w:lineRule="exact"/>
              <w:jc w:val="center"/>
              <w:rPr>
                <w:rFonts w:hint="eastAsia" w:ascii="仿宋" w:hAnsi="仿宋" w:eastAsia="仿宋" w:cs="仿宋"/>
                <w:bCs/>
                <w:sz w:val="18"/>
                <w:szCs w:val="18"/>
              </w:rPr>
            </w:pPr>
          </w:p>
        </w:tc>
      </w:tr>
    </w:tbl>
    <w:p w14:paraId="4A44CE1A">
      <w:pPr>
        <w:spacing w:line="320" w:lineRule="exact"/>
        <w:jc w:val="center"/>
        <w:rPr>
          <w:rFonts w:hint="eastAsia" w:ascii="仿宋" w:hAnsi="仿宋" w:eastAsia="仿宋" w:cs="仿宋"/>
          <w:bCs/>
          <w:sz w:val="18"/>
          <w:szCs w:val="18"/>
          <w:lang w:val="en-US" w:eastAsia="zh-CN"/>
        </w:rPr>
      </w:pPr>
      <w:r>
        <w:rPr>
          <w:rFonts w:hint="eastAsia" w:ascii="仿宋" w:hAnsi="仿宋" w:eastAsia="仿宋" w:cs="仿宋"/>
          <w:bCs/>
          <w:sz w:val="18"/>
          <w:szCs w:val="18"/>
          <w:lang w:val="en-US" w:eastAsia="zh-CN"/>
        </w:rPr>
        <w:t xml:space="preserve">                                                        </w:t>
      </w:r>
    </w:p>
    <w:p w14:paraId="45E15BF3">
      <w:pPr>
        <w:spacing w:line="320" w:lineRule="exact"/>
        <w:jc w:val="center"/>
        <w:rPr>
          <w:rFonts w:hint="eastAsia" w:ascii="仿宋" w:hAnsi="仿宋" w:eastAsia="仿宋" w:cs="仿宋"/>
          <w:bCs/>
          <w:sz w:val="18"/>
          <w:szCs w:val="18"/>
          <w:lang w:val="en-US" w:eastAsia="zh-CN"/>
        </w:rPr>
      </w:pPr>
    </w:p>
    <w:p w14:paraId="4D3955EC">
      <w:pPr>
        <w:spacing w:line="320" w:lineRule="exact"/>
        <w:jc w:val="center"/>
        <w:rPr>
          <w:rFonts w:hint="eastAsia" w:ascii="仿宋" w:hAnsi="仿宋" w:eastAsia="仿宋" w:cs="仿宋"/>
          <w:bCs/>
          <w:sz w:val="18"/>
          <w:szCs w:val="18"/>
          <w:lang w:val="en-US" w:eastAsia="zh-CN"/>
        </w:rPr>
      </w:pPr>
    </w:p>
    <w:p w14:paraId="7994DA50">
      <w:pPr>
        <w:spacing w:line="320" w:lineRule="exact"/>
        <w:jc w:val="center"/>
        <w:rPr>
          <w:rFonts w:hint="eastAsia" w:ascii="仿宋" w:hAnsi="仿宋" w:eastAsia="仿宋" w:cs="仿宋"/>
          <w:bCs/>
          <w:sz w:val="18"/>
          <w:szCs w:val="18"/>
          <w:lang w:val="en-US" w:eastAsia="zh-CN"/>
        </w:rPr>
      </w:pPr>
    </w:p>
    <w:p w14:paraId="2BF945F4">
      <w:pPr>
        <w:spacing w:line="28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第三部分：响应品牌同型号或相近型号设备已安装使用的用户清单</w:t>
      </w:r>
    </w:p>
    <w:p w14:paraId="121D1F3E">
      <w:pPr>
        <w:spacing w:line="280" w:lineRule="exact"/>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（必填，填写优先顺序为六安、省内、省外，至少提供3家单位用户）</w:t>
      </w:r>
    </w:p>
    <w:tbl>
      <w:tblPr>
        <w:tblStyle w:val="14"/>
        <w:tblW w:w="94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8"/>
        <w:gridCol w:w="1722"/>
        <w:gridCol w:w="1452"/>
        <w:gridCol w:w="2148"/>
        <w:gridCol w:w="1155"/>
        <w:gridCol w:w="1991"/>
      </w:tblGrid>
      <w:tr w14:paraId="30DEC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29F181B4">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省市</w:t>
            </w:r>
          </w:p>
        </w:tc>
        <w:tc>
          <w:tcPr>
            <w:tcW w:w="1722" w:type="dxa"/>
            <w:noWrap w:val="0"/>
            <w:vAlign w:val="center"/>
          </w:tcPr>
          <w:p w14:paraId="15C86060">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使用医院</w:t>
            </w:r>
          </w:p>
        </w:tc>
        <w:tc>
          <w:tcPr>
            <w:tcW w:w="1452" w:type="dxa"/>
            <w:noWrap w:val="0"/>
            <w:vAlign w:val="center"/>
          </w:tcPr>
          <w:p w14:paraId="52F27972">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使用科室</w:t>
            </w:r>
          </w:p>
        </w:tc>
        <w:tc>
          <w:tcPr>
            <w:tcW w:w="2148" w:type="dxa"/>
            <w:noWrap w:val="0"/>
            <w:vAlign w:val="center"/>
          </w:tcPr>
          <w:p w14:paraId="68EB2199">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规格型号</w:t>
            </w:r>
          </w:p>
        </w:tc>
        <w:tc>
          <w:tcPr>
            <w:tcW w:w="1155" w:type="dxa"/>
            <w:noWrap w:val="0"/>
            <w:vAlign w:val="center"/>
          </w:tcPr>
          <w:p w14:paraId="0A79569F">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联系人</w:t>
            </w:r>
          </w:p>
        </w:tc>
        <w:tc>
          <w:tcPr>
            <w:tcW w:w="1991" w:type="dxa"/>
            <w:noWrap w:val="0"/>
            <w:vAlign w:val="center"/>
          </w:tcPr>
          <w:p w14:paraId="0B0EC15D">
            <w:pPr>
              <w:spacing w:line="280" w:lineRule="exact"/>
              <w:jc w:val="center"/>
              <w:rPr>
                <w:rFonts w:hint="default" w:ascii="仿宋" w:hAnsi="仿宋" w:eastAsia="仿宋"/>
                <w:szCs w:val="21"/>
                <w:lang w:val="en-US" w:eastAsia="zh-CN"/>
              </w:rPr>
            </w:pPr>
            <w:r>
              <w:rPr>
                <w:rFonts w:hint="eastAsia" w:ascii="仿宋" w:hAnsi="仿宋" w:eastAsia="仿宋"/>
                <w:szCs w:val="21"/>
                <w:lang w:val="en-US" w:eastAsia="zh-CN"/>
              </w:rPr>
              <w:t>联系方式</w:t>
            </w:r>
          </w:p>
        </w:tc>
      </w:tr>
      <w:tr w14:paraId="0B25E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5408E599">
            <w:pPr>
              <w:spacing w:line="280" w:lineRule="exact"/>
              <w:jc w:val="center"/>
              <w:rPr>
                <w:rFonts w:hint="eastAsia" w:ascii="仿宋" w:hAnsi="仿宋" w:eastAsia="仿宋"/>
                <w:szCs w:val="21"/>
                <w:lang w:val="en-US" w:eastAsia="zh-CN"/>
              </w:rPr>
            </w:pPr>
          </w:p>
        </w:tc>
        <w:tc>
          <w:tcPr>
            <w:tcW w:w="1722" w:type="dxa"/>
            <w:noWrap w:val="0"/>
            <w:vAlign w:val="center"/>
          </w:tcPr>
          <w:p w14:paraId="17A99EF9">
            <w:pPr>
              <w:spacing w:line="280" w:lineRule="exact"/>
              <w:jc w:val="center"/>
              <w:rPr>
                <w:rFonts w:hint="default" w:ascii="仿宋" w:hAnsi="仿宋" w:eastAsia="仿宋"/>
                <w:szCs w:val="21"/>
                <w:lang w:val="en-US" w:eastAsia="zh-CN"/>
              </w:rPr>
            </w:pPr>
          </w:p>
        </w:tc>
        <w:tc>
          <w:tcPr>
            <w:tcW w:w="1452" w:type="dxa"/>
            <w:noWrap w:val="0"/>
            <w:vAlign w:val="center"/>
          </w:tcPr>
          <w:p w14:paraId="4D0B03BA">
            <w:pPr>
              <w:spacing w:line="280" w:lineRule="exact"/>
              <w:jc w:val="center"/>
              <w:rPr>
                <w:rFonts w:hint="eastAsia" w:ascii="仿宋" w:hAnsi="仿宋" w:eastAsia="仿宋"/>
                <w:szCs w:val="21"/>
                <w:lang w:val="en-US" w:eastAsia="zh-CN"/>
              </w:rPr>
            </w:pPr>
          </w:p>
        </w:tc>
        <w:tc>
          <w:tcPr>
            <w:tcW w:w="2148" w:type="dxa"/>
            <w:noWrap w:val="0"/>
            <w:vAlign w:val="center"/>
          </w:tcPr>
          <w:p w14:paraId="379DA05A">
            <w:pPr>
              <w:spacing w:line="280" w:lineRule="exact"/>
              <w:jc w:val="center"/>
              <w:rPr>
                <w:rFonts w:hint="default" w:ascii="仿宋" w:hAnsi="仿宋" w:eastAsia="仿宋"/>
                <w:szCs w:val="21"/>
                <w:lang w:val="en-US" w:eastAsia="zh-CN"/>
              </w:rPr>
            </w:pPr>
          </w:p>
        </w:tc>
        <w:tc>
          <w:tcPr>
            <w:tcW w:w="1155" w:type="dxa"/>
            <w:noWrap w:val="0"/>
            <w:vAlign w:val="center"/>
          </w:tcPr>
          <w:p w14:paraId="7F6E2D13">
            <w:pPr>
              <w:spacing w:line="280" w:lineRule="exact"/>
              <w:jc w:val="center"/>
              <w:rPr>
                <w:rFonts w:hint="default" w:ascii="仿宋" w:hAnsi="仿宋" w:eastAsia="仿宋"/>
                <w:szCs w:val="21"/>
                <w:lang w:val="en-US" w:eastAsia="zh-CN"/>
              </w:rPr>
            </w:pPr>
          </w:p>
        </w:tc>
        <w:tc>
          <w:tcPr>
            <w:tcW w:w="1991" w:type="dxa"/>
            <w:noWrap w:val="0"/>
            <w:vAlign w:val="center"/>
          </w:tcPr>
          <w:p w14:paraId="03B99B55">
            <w:pPr>
              <w:spacing w:line="280" w:lineRule="exact"/>
              <w:jc w:val="center"/>
              <w:rPr>
                <w:rFonts w:hint="default" w:ascii="仿宋" w:hAnsi="仿宋" w:eastAsia="仿宋"/>
                <w:szCs w:val="21"/>
                <w:lang w:val="en-US" w:eastAsia="zh-CN"/>
              </w:rPr>
            </w:pPr>
          </w:p>
        </w:tc>
      </w:tr>
      <w:tr w14:paraId="3D6D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15C707C7">
            <w:pPr>
              <w:spacing w:line="280" w:lineRule="exact"/>
              <w:jc w:val="center"/>
              <w:rPr>
                <w:rFonts w:hint="eastAsia" w:ascii="仿宋" w:hAnsi="仿宋" w:eastAsia="仿宋"/>
                <w:szCs w:val="21"/>
                <w:lang w:val="en-US" w:eastAsia="zh-CN"/>
              </w:rPr>
            </w:pPr>
          </w:p>
        </w:tc>
        <w:tc>
          <w:tcPr>
            <w:tcW w:w="1722" w:type="dxa"/>
            <w:noWrap w:val="0"/>
            <w:vAlign w:val="center"/>
          </w:tcPr>
          <w:p w14:paraId="4A4DB860">
            <w:pPr>
              <w:spacing w:line="280" w:lineRule="exact"/>
              <w:jc w:val="center"/>
              <w:rPr>
                <w:rFonts w:hint="default" w:ascii="仿宋" w:hAnsi="仿宋" w:eastAsia="仿宋"/>
                <w:szCs w:val="21"/>
                <w:lang w:val="en-US" w:eastAsia="zh-CN"/>
              </w:rPr>
            </w:pPr>
          </w:p>
        </w:tc>
        <w:tc>
          <w:tcPr>
            <w:tcW w:w="1452" w:type="dxa"/>
            <w:noWrap w:val="0"/>
            <w:vAlign w:val="center"/>
          </w:tcPr>
          <w:p w14:paraId="6534EE5A">
            <w:pPr>
              <w:spacing w:line="280" w:lineRule="exact"/>
              <w:jc w:val="center"/>
              <w:rPr>
                <w:rFonts w:hint="eastAsia" w:ascii="仿宋" w:hAnsi="仿宋" w:eastAsia="仿宋"/>
                <w:szCs w:val="21"/>
                <w:lang w:val="en-US" w:eastAsia="zh-CN"/>
              </w:rPr>
            </w:pPr>
          </w:p>
        </w:tc>
        <w:tc>
          <w:tcPr>
            <w:tcW w:w="2148" w:type="dxa"/>
            <w:noWrap w:val="0"/>
            <w:vAlign w:val="center"/>
          </w:tcPr>
          <w:p w14:paraId="0659EA71">
            <w:pPr>
              <w:spacing w:line="280" w:lineRule="exact"/>
              <w:jc w:val="center"/>
              <w:rPr>
                <w:rFonts w:ascii="仿宋" w:hAnsi="仿宋" w:eastAsia="仿宋"/>
                <w:szCs w:val="21"/>
              </w:rPr>
            </w:pPr>
          </w:p>
        </w:tc>
        <w:tc>
          <w:tcPr>
            <w:tcW w:w="1155" w:type="dxa"/>
            <w:noWrap w:val="0"/>
            <w:vAlign w:val="center"/>
          </w:tcPr>
          <w:p w14:paraId="2E4DE8BB">
            <w:pPr>
              <w:spacing w:line="280" w:lineRule="exact"/>
              <w:jc w:val="center"/>
              <w:rPr>
                <w:rFonts w:hint="default" w:ascii="仿宋" w:hAnsi="仿宋" w:eastAsia="仿宋"/>
                <w:szCs w:val="21"/>
                <w:lang w:val="en-US" w:eastAsia="zh-CN"/>
              </w:rPr>
            </w:pPr>
          </w:p>
        </w:tc>
        <w:tc>
          <w:tcPr>
            <w:tcW w:w="1991" w:type="dxa"/>
            <w:noWrap w:val="0"/>
            <w:vAlign w:val="center"/>
          </w:tcPr>
          <w:p w14:paraId="60CC3D35">
            <w:pPr>
              <w:spacing w:line="280" w:lineRule="exact"/>
              <w:jc w:val="center"/>
              <w:rPr>
                <w:rFonts w:hint="default" w:ascii="仿宋" w:hAnsi="仿宋" w:eastAsia="仿宋"/>
                <w:szCs w:val="21"/>
                <w:lang w:val="en-US" w:eastAsia="zh-CN"/>
              </w:rPr>
            </w:pPr>
          </w:p>
        </w:tc>
      </w:tr>
      <w:tr w14:paraId="447F1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463E69A0">
            <w:pPr>
              <w:spacing w:line="280" w:lineRule="exact"/>
              <w:jc w:val="center"/>
              <w:rPr>
                <w:rFonts w:hint="eastAsia" w:ascii="仿宋" w:hAnsi="仿宋" w:eastAsia="仿宋"/>
                <w:szCs w:val="21"/>
                <w:lang w:val="en-US" w:eastAsia="zh-CN"/>
              </w:rPr>
            </w:pPr>
          </w:p>
        </w:tc>
        <w:tc>
          <w:tcPr>
            <w:tcW w:w="1722" w:type="dxa"/>
            <w:noWrap w:val="0"/>
            <w:vAlign w:val="center"/>
          </w:tcPr>
          <w:p w14:paraId="1C718396">
            <w:pPr>
              <w:spacing w:line="280" w:lineRule="exact"/>
              <w:jc w:val="center"/>
              <w:rPr>
                <w:rFonts w:hint="default" w:ascii="仿宋" w:hAnsi="仿宋" w:eastAsia="仿宋"/>
                <w:szCs w:val="21"/>
                <w:lang w:val="en-US" w:eastAsia="zh-CN"/>
              </w:rPr>
            </w:pPr>
          </w:p>
        </w:tc>
        <w:tc>
          <w:tcPr>
            <w:tcW w:w="1452" w:type="dxa"/>
            <w:noWrap w:val="0"/>
            <w:vAlign w:val="center"/>
          </w:tcPr>
          <w:p w14:paraId="235CB1E2">
            <w:pPr>
              <w:spacing w:line="280" w:lineRule="exact"/>
              <w:jc w:val="center"/>
              <w:rPr>
                <w:rFonts w:hint="eastAsia" w:ascii="仿宋" w:hAnsi="仿宋" w:eastAsia="仿宋"/>
                <w:szCs w:val="21"/>
                <w:lang w:val="en-US" w:eastAsia="zh-CN"/>
              </w:rPr>
            </w:pPr>
          </w:p>
        </w:tc>
        <w:tc>
          <w:tcPr>
            <w:tcW w:w="2148" w:type="dxa"/>
            <w:noWrap w:val="0"/>
            <w:vAlign w:val="center"/>
          </w:tcPr>
          <w:p w14:paraId="165C67C6">
            <w:pPr>
              <w:spacing w:line="280" w:lineRule="exact"/>
              <w:jc w:val="center"/>
              <w:rPr>
                <w:rFonts w:hint="default" w:ascii="仿宋" w:hAnsi="仿宋" w:eastAsia="仿宋"/>
                <w:szCs w:val="21"/>
                <w:lang w:val="en-US" w:eastAsia="zh-CN"/>
              </w:rPr>
            </w:pPr>
          </w:p>
        </w:tc>
        <w:tc>
          <w:tcPr>
            <w:tcW w:w="1155" w:type="dxa"/>
            <w:shd w:val="clear" w:color="auto" w:fill="auto"/>
            <w:noWrap w:val="0"/>
            <w:vAlign w:val="center"/>
          </w:tcPr>
          <w:p w14:paraId="67A70C83">
            <w:pPr>
              <w:spacing w:line="280" w:lineRule="exact"/>
              <w:jc w:val="center"/>
              <w:rPr>
                <w:rFonts w:hint="eastAsia" w:ascii="仿宋" w:hAnsi="仿宋" w:eastAsia="仿宋" w:cstheme="minorBidi"/>
                <w:kern w:val="2"/>
                <w:sz w:val="21"/>
                <w:szCs w:val="21"/>
                <w:lang w:val="en-US" w:eastAsia="zh-CN" w:bidi="ar-SA"/>
              </w:rPr>
            </w:pPr>
          </w:p>
        </w:tc>
        <w:tc>
          <w:tcPr>
            <w:tcW w:w="1991" w:type="dxa"/>
            <w:shd w:val="clear" w:color="auto" w:fill="auto"/>
            <w:noWrap w:val="0"/>
            <w:vAlign w:val="center"/>
          </w:tcPr>
          <w:p w14:paraId="61F405C3">
            <w:pPr>
              <w:spacing w:line="280" w:lineRule="exact"/>
              <w:jc w:val="center"/>
              <w:rPr>
                <w:rFonts w:hint="default" w:ascii="仿宋" w:hAnsi="仿宋" w:eastAsia="仿宋" w:cstheme="minorBidi"/>
                <w:kern w:val="2"/>
                <w:sz w:val="21"/>
                <w:szCs w:val="21"/>
                <w:lang w:val="en-US" w:eastAsia="zh-CN" w:bidi="ar-SA"/>
              </w:rPr>
            </w:pPr>
          </w:p>
        </w:tc>
      </w:tr>
      <w:tr w14:paraId="49E39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09107A6E">
            <w:pPr>
              <w:spacing w:line="280" w:lineRule="exact"/>
              <w:jc w:val="center"/>
              <w:rPr>
                <w:rFonts w:hint="eastAsia" w:ascii="仿宋" w:hAnsi="仿宋" w:eastAsia="仿宋"/>
                <w:szCs w:val="21"/>
                <w:lang w:val="en-US" w:eastAsia="zh-CN"/>
              </w:rPr>
            </w:pPr>
          </w:p>
        </w:tc>
        <w:tc>
          <w:tcPr>
            <w:tcW w:w="1722" w:type="dxa"/>
            <w:noWrap w:val="0"/>
            <w:vAlign w:val="center"/>
          </w:tcPr>
          <w:p w14:paraId="3B159684">
            <w:pPr>
              <w:spacing w:line="280" w:lineRule="exact"/>
              <w:jc w:val="center"/>
              <w:rPr>
                <w:rFonts w:hint="default" w:ascii="仿宋" w:hAnsi="仿宋" w:eastAsia="仿宋"/>
                <w:szCs w:val="21"/>
                <w:lang w:val="en-US" w:eastAsia="zh-CN"/>
              </w:rPr>
            </w:pPr>
          </w:p>
        </w:tc>
        <w:tc>
          <w:tcPr>
            <w:tcW w:w="1452" w:type="dxa"/>
            <w:noWrap w:val="0"/>
            <w:vAlign w:val="center"/>
          </w:tcPr>
          <w:p w14:paraId="26733FEE">
            <w:pPr>
              <w:spacing w:line="280" w:lineRule="exact"/>
              <w:jc w:val="center"/>
              <w:rPr>
                <w:rFonts w:hint="eastAsia" w:ascii="仿宋" w:hAnsi="仿宋" w:eastAsia="仿宋"/>
                <w:szCs w:val="21"/>
                <w:lang w:val="en-US" w:eastAsia="zh-CN"/>
              </w:rPr>
            </w:pPr>
          </w:p>
        </w:tc>
        <w:tc>
          <w:tcPr>
            <w:tcW w:w="2148" w:type="dxa"/>
            <w:noWrap w:val="0"/>
            <w:vAlign w:val="center"/>
          </w:tcPr>
          <w:p w14:paraId="1EF99456">
            <w:pPr>
              <w:spacing w:line="280" w:lineRule="exact"/>
              <w:jc w:val="center"/>
              <w:rPr>
                <w:rFonts w:ascii="仿宋" w:hAnsi="仿宋" w:eastAsia="仿宋"/>
                <w:szCs w:val="21"/>
              </w:rPr>
            </w:pPr>
          </w:p>
        </w:tc>
        <w:tc>
          <w:tcPr>
            <w:tcW w:w="1155" w:type="dxa"/>
            <w:noWrap w:val="0"/>
            <w:vAlign w:val="center"/>
          </w:tcPr>
          <w:p w14:paraId="4666859D">
            <w:pPr>
              <w:spacing w:line="280" w:lineRule="exact"/>
              <w:jc w:val="center"/>
              <w:rPr>
                <w:rFonts w:hint="default" w:ascii="仿宋" w:hAnsi="仿宋" w:eastAsia="仿宋"/>
                <w:szCs w:val="21"/>
                <w:lang w:val="en-US" w:eastAsia="zh-CN"/>
              </w:rPr>
            </w:pPr>
          </w:p>
        </w:tc>
        <w:tc>
          <w:tcPr>
            <w:tcW w:w="1991" w:type="dxa"/>
            <w:noWrap w:val="0"/>
            <w:vAlign w:val="center"/>
          </w:tcPr>
          <w:p w14:paraId="00AEEA2F">
            <w:pPr>
              <w:spacing w:line="280" w:lineRule="exact"/>
              <w:jc w:val="center"/>
              <w:rPr>
                <w:rFonts w:hint="default" w:ascii="仿宋" w:hAnsi="仿宋" w:eastAsia="仿宋"/>
                <w:szCs w:val="21"/>
                <w:lang w:val="en-US" w:eastAsia="zh-CN"/>
              </w:rPr>
            </w:pPr>
          </w:p>
        </w:tc>
      </w:tr>
      <w:tr w14:paraId="3BE2B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3724FCE9">
            <w:pPr>
              <w:spacing w:line="280" w:lineRule="exact"/>
              <w:jc w:val="center"/>
              <w:rPr>
                <w:rFonts w:hint="eastAsia" w:ascii="仿宋" w:hAnsi="仿宋" w:eastAsia="仿宋"/>
                <w:szCs w:val="21"/>
                <w:lang w:val="en-US" w:eastAsia="zh-CN"/>
              </w:rPr>
            </w:pPr>
          </w:p>
        </w:tc>
        <w:tc>
          <w:tcPr>
            <w:tcW w:w="1722" w:type="dxa"/>
            <w:noWrap w:val="0"/>
            <w:vAlign w:val="center"/>
          </w:tcPr>
          <w:p w14:paraId="08420AFC">
            <w:pPr>
              <w:spacing w:line="280" w:lineRule="exact"/>
              <w:jc w:val="center"/>
              <w:rPr>
                <w:rFonts w:hint="default" w:ascii="仿宋" w:hAnsi="仿宋" w:eastAsia="仿宋"/>
                <w:szCs w:val="21"/>
                <w:lang w:val="en-US" w:eastAsia="zh-CN"/>
              </w:rPr>
            </w:pPr>
          </w:p>
        </w:tc>
        <w:tc>
          <w:tcPr>
            <w:tcW w:w="1452" w:type="dxa"/>
            <w:noWrap w:val="0"/>
            <w:vAlign w:val="center"/>
          </w:tcPr>
          <w:p w14:paraId="18C47F9B">
            <w:pPr>
              <w:spacing w:line="280" w:lineRule="exact"/>
              <w:jc w:val="center"/>
              <w:rPr>
                <w:rFonts w:hint="eastAsia" w:ascii="仿宋" w:hAnsi="仿宋" w:eastAsia="仿宋"/>
                <w:szCs w:val="21"/>
                <w:lang w:val="en-US" w:eastAsia="zh-CN"/>
              </w:rPr>
            </w:pPr>
          </w:p>
        </w:tc>
        <w:tc>
          <w:tcPr>
            <w:tcW w:w="2148" w:type="dxa"/>
            <w:noWrap w:val="0"/>
            <w:vAlign w:val="center"/>
          </w:tcPr>
          <w:p w14:paraId="6CC4B938">
            <w:pPr>
              <w:spacing w:line="280" w:lineRule="exact"/>
              <w:jc w:val="center"/>
              <w:rPr>
                <w:rFonts w:ascii="仿宋" w:hAnsi="仿宋" w:eastAsia="仿宋"/>
                <w:szCs w:val="21"/>
              </w:rPr>
            </w:pPr>
          </w:p>
        </w:tc>
        <w:tc>
          <w:tcPr>
            <w:tcW w:w="1155" w:type="dxa"/>
            <w:noWrap w:val="0"/>
            <w:vAlign w:val="center"/>
          </w:tcPr>
          <w:p w14:paraId="3FC8EDF2">
            <w:pPr>
              <w:spacing w:line="280" w:lineRule="exact"/>
              <w:jc w:val="center"/>
              <w:rPr>
                <w:rFonts w:hint="default" w:ascii="仿宋" w:hAnsi="仿宋" w:eastAsia="仿宋"/>
                <w:szCs w:val="21"/>
                <w:lang w:val="en-US" w:eastAsia="zh-CN"/>
              </w:rPr>
            </w:pPr>
          </w:p>
        </w:tc>
        <w:tc>
          <w:tcPr>
            <w:tcW w:w="1991" w:type="dxa"/>
            <w:noWrap w:val="0"/>
            <w:vAlign w:val="center"/>
          </w:tcPr>
          <w:p w14:paraId="13FC260F">
            <w:pPr>
              <w:spacing w:line="280" w:lineRule="exact"/>
              <w:jc w:val="center"/>
              <w:rPr>
                <w:rFonts w:hint="default" w:ascii="仿宋" w:hAnsi="仿宋" w:eastAsia="仿宋"/>
                <w:szCs w:val="21"/>
                <w:lang w:val="en-US" w:eastAsia="zh-CN"/>
              </w:rPr>
            </w:pPr>
          </w:p>
        </w:tc>
      </w:tr>
      <w:tr w14:paraId="5977C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8" w:type="dxa"/>
            <w:noWrap w:val="0"/>
            <w:vAlign w:val="center"/>
          </w:tcPr>
          <w:p w14:paraId="3250A184">
            <w:pPr>
              <w:spacing w:line="280" w:lineRule="exact"/>
              <w:jc w:val="center"/>
              <w:rPr>
                <w:rFonts w:hint="eastAsia" w:ascii="仿宋" w:hAnsi="仿宋" w:eastAsia="仿宋"/>
                <w:szCs w:val="21"/>
                <w:lang w:val="en-US" w:eastAsia="zh-CN"/>
              </w:rPr>
            </w:pPr>
          </w:p>
        </w:tc>
        <w:tc>
          <w:tcPr>
            <w:tcW w:w="1722" w:type="dxa"/>
            <w:noWrap w:val="0"/>
            <w:vAlign w:val="center"/>
          </w:tcPr>
          <w:p w14:paraId="329D0D40">
            <w:pPr>
              <w:spacing w:line="280" w:lineRule="exact"/>
              <w:jc w:val="center"/>
              <w:rPr>
                <w:rFonts w:hint="default" w:ascii="仿宋" w:hAnsi="仿宋" w:eastAsia="仿宋"/>
                <w:szCs w:val="21"/>
                <w:lang w:val="en-US" w:eastAsia="zh-CN"/>
              </w:rPr>
            </w:pPr>
          </w:p>
        </w:tc>
        <w:tc>
          <w:tcPr>
            <w:tcW w:w="1452" w:type="dxa"/>
            <w:noWrap w:val="0"/>
            <w:vAlign w:val="center"/>
          </w:tcPr>
          <w:p w14:paraId="08CFE1B8">
            <w:pPr>
              <w:spacing w:line="280" w:lineRule="exact"/>
              <w:jc w:val="center"/>
              <w:rPr>
                <w:rFonts w:hint="eastAsia" w:ascii="仿宋" w:hAnsi="仿宋" w:eastAsia="仿宋"/>
                <w:szCs w:val="21"/>
                <w:lang w:val="en-US" w:eastAsia="zh-CN"/>
              </w:rPr>
            </w:pPr>
          </w:p>
        </w:tc>
        <w:tc>
          <w:tcPr>
            <w:tcW w:w="2148" w:type="dxa"/>
            <w:noWrap w:val="0"/>
            <w:vAlign w:val="center"/>
          </w:tcPr>
          <w:p w14:paraId="6B0C70FA">
            <w:pPr>
              <w:spacing w:line="280" w:lineRule="exact"/>
              <w:jc w:val="center"/>
              <w:rPr>
                <w:rFonts w:ascii="仿宋" w:hAnsi="仿宋" w:eastAsia="仿宋"/>
                <w:szCs w:val="21"/>
              </w:rPr>
            </w:pPr>
          </w:p>
        </w:tc>
        <w:tc>
          <w:tcPr>
            <w:tcW w:w="1155" w:type="dxa"/>
            <w:noWrap w:val="0"/>
            <w:vAlign w:val="center"/>
          </w:tcPr>
          <w:p w14:paraId="5C53E5B7">
            <w:pPr>
              <w:spacing w:line="280" w:lineRule="exact"/>
              <w:jc w:val="center"/>
              <w:rPr>
                <w:rFonts w:hint="default" w:ascii="仿宋" w:hAnsi="仿宋" w:eastAsia="仿宋"/>
                <w:szCs w:val="21"/>
                <w:lang w:val="en-US" w:eastAsia="zh-CN"/>
              </w:rPr>
            </w:pPr>
          </w:p>
        </w:tc>
        <w:tc>
          <w:tcPr>
            <w:tcW w:w="1991" w:type="dxa"/>
            <w:noWrap w:val="0"/>
            <w:vAlign w:val="center"/>
          </w:tcPr>
          <w:p w14:paraId="0B13BD83">
            <w:pPr>
              <w:spacing w:line="280" w:lineRule="exact"/>
              <w:jc w:val="center"/>
              <w:rPr>
                <w:rFonts w:hint="default" w:ascii="仿宋" w:hAnsi="仿宋" w:eastAsia="仿宋"/>
                <w:szCs w:val="21"/>
                <w:lang w:val="en-US" w:eastAsia="zh-CN"/>
              </w:rPr>
            </w:pPr>
          </w:p>
        </w:tc>
      </w:tr>
    </w:tbl>
    <w:p w14:paraId="132E365A">
      <w:pPr>
        <w:spacing w:line="320" w:lineRule="exact"/>
        <w:jc w:val="center"/>
        <w:rPr>
          <w:rFonts w:hint="eastAsia" w:ascii="仿宋" w:hAnsi="仿宋" w:eastAsia="仿宋" w:cs="仿宋"/>
          <w:bCs/>
          <w:sz w:val="18"/>
          <w:szCs w:val="18"/>
          <w:lang w:val="en-US" w:eastAsia="zh-CN"/>
        </w:rPr>
      </w:pPr>
    </w:p>
    <w:p w14:paraId="3D3AF62B">
      <w:pPr>
        <w:spacing w:line="320" w:lineRule="exact"/>
        <w:jc w:val="center"/>
        <w:rPr>
          <w:rFonts w:hint="eastAsia" w:ascii="仿宋" w:hAnsi="仿宋" w:eastAsia="仿宋" w:cs="仿宋"/>
          <w:bCs/>
          <w:sz w:val="18"/>
          <w:szCs w:val="18"/>
          <w:lang w:val="en-US" w:eastAsia="zh-CN"/>
        </w:rPr>
      </w:pPr>
    </w:p>
    <w:p w14:paraId="11FE7874">
      <w:pPr>
        <w:spacing w:line="320" w:lineRule="exact"/>
        <w:jc w:val="center"/>
        <w:rPr>
          <w:rFonts w:hint="eastAsia" w:ascii="仿宋" w:hAnsi="仿宋" w:eastAsia="仿宋" w:cs="仿宋"/>
          <w:bCs/>
          <w:sz w:val="18"/>
          <w:szCs w:val="18"/>
          <w:lang w:val="en-US" w:eastAsia="zh-CN"/>
        </w:rPr>
      </w:pPr>
    </w:p>
    <w:p w14:paraId="53E8B2FF">
      <w:pPr>
        <w:spacing w:line="320" w:lineRule="exact"/>
        <w:jc w:val="center"/>
        <w:rPr>
          <w:rFonts w:hint="eastAsia" w:ascii="仿宋" w:hAnsi="仿宋" w:eastAsia="仿宋" w:cs="仿宋"/>
          <w:bCs/>
          <w:sz w:val="18"/>
          <w:szCs w:val="18"/>
          <w:lang w:val="en-US" w:eastAsia="zh-CN"/>
        </w:rPr>
      </w:pPr>
    </w:p>
    <w:p w14:paraId="782059DD">
      <w:pPr>
        <w:spacing w:line="280" w:lineRule="exact"/>
        <w:rPr>
          <w:rFonts w:ascii="仿宋" w:hAnsi="仿宋" w:eastAsia="仿宋"/>
          <w:szCs w:val="21"/>
        </w:rPr>
      </w:pPr>
      <w:r>
        <w:rPr>
          <w:rFonts w:hint="eastAsia" w:ascii="仿宋" w:hAnsi="仿宋" w:eastAsia="仿宋"/>
          <w:szCs w:val="21"/>
        </w:rPr>
        <w:t>附：</w:t>
      </w:r>
    </w:p>
    <w:p w14:paraId="61705B66">
      <w:pPr>
        <w:spacing w:line="280" w:lineRule="exact"/>
        <w:rPr>
          <w:rFonts w:ascii="仿宋" w:hAnsi="仿宋" w:eastAsia="仿宋"/>
          <w:b/>
          <w:color w:val="FF0000"/>
          <w:szCs w:val="21"/>
        </w:rPr>
      </w:pPr>
      <w:r>
        <w:rPr>
          <w:rFonts w:hint="eastAsia" w:ascii="仿宋" w:hAnsi="仿宋" w:eastAsia="仿宋"/>
          <w:szCs w:val="21"/>
        </w:rPr>
        <w:t xml:space="preserve">   表1：相关配置清单（样表，可单列且加盖公章）</w:t>
      </w:r>
    </w:p>
    <w:tbl>
      <w:tblPr>
        <w:tblStyle w:val="14"/>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44A6D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76E634DC">
            <w:pPr>
              <w:spacing w:line="280" w:lineRule="exact"/>
              <w:jc w:val="center"/>
              <w:rPr>
                <w:rFonts w:ascii="仿宋" w:hAnsi="仿宋" w:eastAsia="仿宋"/>
                <w:szCs w:val="21"/>
              </w:rPr>
            </w:pPr>
            <w:r>
              <w:rPr>
                <w:rFonts w:hint="eastAsia" w:ascii="仿宋" w:hAnsi="仿宋" w:eastAsia="仿宋"/>
                <w:szCs w:val="21"/>
              </w:rPr>
              <w:t>序号</w:t>
            </w:r>
          </w:p>
        </w:tc>
        <w:tc>
          <w:tcPr>
            <w:tcW w:w="1560" w:type="dxa"/>
            <w:vAlign w:val="center"/>
          </w:tcPr>
          <w:p w14:paraId="22589397">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vAlign w:val="center"/>
          </w:tcPr>
          <w:p w14:paraId="4183FAA3">
            <w:pPr>
              <w:spacing w:line="280" w:lineRule="exact"/>
              <w:jc w:val="center"/>
              <w:rPr>
                <w:rFonts w:ascii="仿宋" w:hAnsi="仿宋" w:eastAsia="仿宋"/>
                <w:szCs w:val="21"/>
              </w:rPr>
            </w:pPr>
            <w:r>
              <w:rPr>
                <w:rFonts w:hint="eastAsia" w:ascii="仿宋" w:hAnsi="仿宋" w:eastAsia="仿宋"/>
                <w:szCs w:val="21"/>
              </w:rPr>
              <w:t>名称</w:t>
            </w:r>
          </w:p>
        </w:tc>
        <w:tc>
          <w:tcPr>
            <w:tcW w:w="1559" w:type="dxa"/>
            <w:vAlign w:val="center"/>
          </w:tcPr>
          <w:p w14:paraId="3572BE52">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vAlign w:val="center"/>
          </w:tcPr>
          <w:p w14:paraId="7C1A8F88">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vAlign w:val="center"/>
          </w:tcPr>
          <w:p w14:paraId="3FAE12CB">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vAlign w:val="center"/>
          </w:tcPr>
          <w:p w14:paraId="7729E261">
            <w:pPr>
              <w:spacing w:line="280" w:lineRule="exact"/>
              <w:jc w:val="center"/>
              <w:rPr>
                <w:rFonts w:ascii="仿宋" w:hAnsi="仿宋" w:eastAsia="仿宋"/>
                <w:szCs w:val="21"/>
              </w:rPr>
            </w:pPr>
            <w:r>
              <w:rPr>
                <w:rFonts w:hint="eastAsia" w:ascii="仿宋" w:hAnsi="仿宋" w:eastAsia="仿宋"/>
                <w:szCs w:val="21"/>
              </w:rPr>
              <w:t>备注</w:t>
            </w:r>
          </w:p>
        </w:tc>
      </w:tr>
      <w:tr w14:paraId="5CE94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CC7EEC6">
            <w:pPr>
              <w:spacing w:line="280" w:lineRule="exact"/>
              <w:jc w:val="center"/>
              <w:rPr>
                <w:rFonts w:ascii="仿宋" w:hAnsi="仿宋" w:eastAsia="仿宋"/>
                <w:szCs w:val="21"/>
                <w:highlight w:val="none"/>
              </w:rPr>
            </w:pPr>
          </w:p>
        </w:tc>
        <w:tc>
          <w:tcPr>
            <w:tcW w:w="1560" w:type="dxa"/>
            <w:vAlign w:val="center"/>
          </w:tcPr>
          <w:p w14:paraId="6074CDA3">
            <w:pPr>
              <w:spacing w:line="280" w:lineRule="exact"/>
              <w:jc w:val="center"/>
              <w:rPr>
                <w:rFonts w:hint="default" w:ascii="仿宋" w:hAnsi="仿宋" w:eastAsia="仿宋"/>
                <w:szCs w:val="21"/>
                <w:highlight w:val="none"/>
                <w:lang w:val="en-US" w:eastAsia="zh-CN"/>
              </w:rPr>
            </w:pPr>
            <w:r>
              <w:rPr>
                <w:rFonts w:hint="eastAsia" w:ascii="仿宋" w:hAnsi="仿宋" w:eastAsia="仿宋"/>
                <w:b/>
                <w:bCs/>
                <w:szCs w:val="21"/>
                <w:highlight w:val="none"/>
                <w:lang w:val="en-US" w:eastAsia="zh-CN"/>
              </w:rPr>
              <w:t>配套消毒液</w:t>
            </w:r>
          </w:p>
        </w:tc>
        <w:tc>
          <w:tcPr>
            <w:tcW w:w="992" w:type="dxa"/>
            <w:vAlign w:val="center"/>
          </w:tcPr>
          <w:p w14:paraId="3D155778">
            <w:pPr>
              <w:spacing w:line="280" w:lineRule="exact"/>
              <w:jc w:val="center"/>
              <w:rPr>
                <w:rFonts w:hint="default" w:ascii="仿宋" w:hAnsi="仿宋" w:eastAsia="仿宋"/>
                <w:szCs w:val="21"/>
                <w:highlight w:val="none"/>
                <w:lang w:val="en-US" w:eastAsia="zh-CN"/>
              </w:rPr>
            </w:pPr>
          </w:p>
        </w:tc>
        <w:tc>
          <w:tcPr>
            <w:tcW w:w="1559" w:type="dxa"/>
            <w:vAlign w:val="center"/>
          </w:tcPr>
          <w:p w14:paraId="2B3538F2">
            <w:pPr>
              <w:spacing w:line="280" w:lineRule="exact"/>
              <w:jc w:val="center"/>
              <w:rPr>
                <w:rFonts w:hint="eastAsia" w:ascii="仿宋" w:hAnsi="仿宋" w:eastAsia="仿宋"/>
                <w:szCs w:val="21"/>
                <w:highlight w:val="none"/>
                <w:lang w:val="en-US" w:eastAsia="zh-CN"/>
              </w:rPr>
            </w:pPr>
          </w:p>
        </w:tc>
        <w:tc>
          <w:tcPr>
            <w:tcW w:w="1418" w:type="dxa"/>
            <w:vAlign w:val="center"/>
          </w:tcPr>
          <w:p w14:paraId="2AC0615C">
            <w:pPr>
              <w:spacing w:line="280" w:lineRule="exact"/>
              <w:jc w:val="center"/>
              <w:rPr>
                <w:rFonts w:hint="default" w:ascii="仿宋" w:hAnsi="仿宋" w:eastAsia="仿宋"/>
                <w:szCs w:val="21"/>
                <w:highlight w:val="none"/>
                <w:lang w:val="en-US" w:eastAsia="zh-CN"/>
              </w:rPr>
            </w:pPr>
          </w:p>
        </w:tc>
        <w:tc>
          <w:tcPr>
            <w:tcW w:w="1134" w:type="dxa"/>
            <w:vAlign w:val="center"/>
          </w:tcPr>
          <w:p w14:paraId="485BC7F2">
            <w:pPr>
              <w:spacing w:line="280" w:lineRule="exact"/>
              <w:jc w:val="center"/>
              <w:rPr>
                <w:rFonts w:hint="eastAsia" w:ascii="仿宋" w:hAnsi="仿宋" w:eastAsia="仿宋"/>
                <w:szCs w:val="21"/>
                <w:highlight w:val="none"/>
                <w:lang w:val="en-US" w:eastAsia="zh-CN"/>
              </w:rPr>
            </w:pPr>
          </w:p>
        </w:tc>
        <w:tc>
          <w:tcPr>
            <w:tcW w:w="2277" w:type="dxa"/>
            <w:vAlign w:val="center"/>
          </w:tcPr>
          <w:p w14:paraId="0DD2070F">
            <w:pPr>
              <w:spacing w:line="280" w:lineRule="exact"/>
              <w:jc w:val="center"/>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必填（多少L/桶）</w:t>
            </w:r>
          </w:p>
        </w:tc>
      </w:tr>
      <w:tr w14:paraId="1FA64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516FA333">
            <w:pPr>
              <w:spacing w:line="280" w:lineRule="exact"/>
              <w:jc w:val="center"/>
              <w:rPr>
                <w:rFonts w:ascii="仿宋" w:hAnsi="仿宋" w:eastAsia="仿宋"/>
                <w:szCs w:val="21"/>
              </w:rPr>
            </w:pPr>
          </w:p>
        </w:tc>
        <w:tc>
          <w:tcPr>
            <w:tcW w:w="1560" w:type="dxa"/>
            <w:vAlign w:val="center"/>
          </w:tcPr>
          <w:p w14:paraId="0FF155C5">
            <w:pPr>
              <w:spacing w:line="280" w:lineRule="exact"/>
              <w:jc w:val="center"/>
              <w:rPr>
                <w:rFonts w:hint="eastAsia" w:ascii="仿宋" w:hAnsi="仿宋" w:eastAsia="仿宋"/>
                <w:szCs w:val="21"/>
                <w:lang w:val="en-US" w:eastAsia="zh-CN"/>
              </w:rPr>
            </w:pPr>
          </w:p>
        </w:tc>
        <w:tc>
          <w:tcPr>
            <w:tcW w:w="992" w:type="dxa"/>
            <w:vAlign w:val="center"/>
          </w:tcPr>
          <w:p w14:paraId="0278B6AC">
            <w:pPr>
              <w:spacing w:line="280" w:lineRule="exact"/>
              <w:jc w:val="center"/>
              <w:rPr>
                <w:rFonts w:hint="default" w:ascii="仿宋" w:hAnsi="仿宋" w:eastAsia="仿宋"/>
                <w:szCs w:val="21"/>
                <w:lang w:val="en-US" w:eastAsia="zh-CN"/>
              </w:rPr>
            </w:pPr>
          </w:p>
        </w:tc>
        <w:tc>
          <w:tcPr>
            <w:tcW w:w="1559" w:type="dxa"/>
            <w:vAlign w:val="center"/>
          </w:tcPr>
          <w:p w14:paraId="25D12D10">
            <w:pPr>
              <w:spacing w:line="280" w:lineRule="exact"/>
              <w:jc w:val="center"/>
              <w:rPr>
                <w:rFonts w:hint="eastAsia" w:ascii="仿宋" w:hAnsi="仿宋" w:eastAsia="仿宋"/>
                <w:szCs w:val="21"/>
                <w:lang w:val="en-US" w:eastAsia="zh-CN"/>
              </w:rPr>
            </w:pPr>
          </w:p>
        </w:tc>
        <w:tc>
          <w:tcPr>
            <w:tcW w:w="1418" w:type="dxa"/>
            <w:vAlign w:val="center"/>
          </w:tcPr>
          <w:p w14:paraId="0A1CE951">
            <w:pPr>
              <w:spacing w:line="280" w:lineRule="exact"/>
              <w:jc w:val="center"/>
              <w:rPr>
                <w:rFonts w:hint="default" w:ascii="仿宋" w:hAnsi="仿宋" w:eastAsia="仿宋"/>
                <w:szCs w:val="21"/>
                <w:lang w:val="en-US" w:eastAsia="zh-CN"/>
              </w:rPr>
            </w:pPr>
          </w:p>
        </w:tc>
        <w:tc>
          <w:tcPr>
            <w:tcW w:w="1134" w:type="dxa"/>
            <w:vAlign w:val="center"/>
          </w:tcPr>
          <w:p w14:paraId="0EE9E6AF">
            <w:pPr>
              <w:spacing w:line="280" w:lineRule="exact"/>
              <w:jc w:val="center"/>
              <w:rPr>
                <w:rFonts w:hint="eastAsia" w:ascii="仿宋" w:hAnsi="仿宋" w:eastAsia="仿宋"/>
                <w:szCs w:val="21"/>
                <w:lang w:val="en-US" w:eastAsia="zh-CN"/>
              </w:rPr>
            </w:pPr>
          </w:p>
        </w:tc>
        <w:tc>
          <w:tcPr>
            <w:tcW w:w="2277" w:type="dxa"/>
            <w:vAlign w:val="center"/>
          </w:tcPr>
          <w:p w14:paraId="25A5C4BC">
            <w:pPr>
              <w:spacing w:line="280" w:lineRule="exact"/>
              <w:jc w:val="center"/>
              <w:rPr>
                <w:rFonts w:hint="eastAsia" w:ascii="仿宋" w:hAnsi="仿宋" w:eastAsia="仿宋"/>
                <w:szCs w:val="21"/>
                <w:lang w:val="en-US" w:eastAsia="zh-CN"/>
              </w:rPr>
            </w:pPr>
          </w:p>
        </w:tc>
      </w:tr>
      <w:tr w14:paraId="0DA31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C443E4A">
            <w:pPr>
              <w:spacing w:line="280" w:lineRule="exact"/>
              <w:jc w:val="center"/>
              <w:rPr>
                <w:rFonts w:ascii="仿宋" w:hAnsi="仿宋" w:eastAsia="仿宋"/>
                <w:szCs w:val="21"/>
              </w:rPr>
            </w:pPr>
          </w:p>
        </w:tc>
        <w:tc>
          <w:tcPr>
            <w:tcW w:w="1560" w:type="dxa"/>
            <w:vAlign w:val="center"/>
          </w:tcPr>
          <w:p w14:paraId="7E42B085">
            <w:pPr>
              <w:spacing w:line="280" w:lineRule="exact"/>
              <w:jc w:val="center"/>
              <w:rPr>
                <w:rFonts w:hint="eastAsia" w:ascii="仿宋" w:hAnsi="仿宋" w:eastAsia="仿宋"/>
                <w:szCs w:val="21"/>
                <w:lang w:val="en-US" w:eastAsia="zh-CN"/>
              </w:rPr>
            </w:pPr>
          </w:p>
        </w:tc>
        <w:tc>
          <w:tcPr>
            <w:tcW w:w="992" w:type="dxa"/>
            <w:vAlign w:val="center"/>
          </w:tcPr>
          <w:p w14:paraId="028D6378">
            <w:pPr>
              <w:spacing w:line="280" w:lineRule="exact"/>
              <w:jc w:val="center"/>
              <w:rPr>
                <w:rFonts w:hint="default" w:ascii="仿宋" w:hAnsi="仿宋" w:eastAsia="仿宋"/>
                <w:szCs w:val="21"/>
                <w:lang w:val="en-US" w:eastAsia="zh-CN"/>
              </w:rPr>
            </w:pPr>
          </w:p>
        </w:tc>
        <w:tc>
          <w:tcPr>
            <w:tcW w:w="1559" w:type="dxa"/>
            <w:vAlign w:val="center"/>
          </w:tcPr>
          <w:p w14:paraId="6FCE4132">
            <w:pPr>
              <w:spacing w:line="280" w:lineRule="exact"/>
              <w:jc w:val="center"/>
              <w:rPr>
                <w:rFonts w:hint="eastAsia" w:ascii="仿宋" w:hAnsi="仿宋" w:eastAsia="仿宋"/>
                <w:szCs w:val="21"/>
                <w:lang w:val="en-US" w:eastAsia="zh-CN"/>
              </w:rPr>
            </w:pPr>
          </w:p>
        </w:tc>
        <w:tc>
          <w:tcPr>
            <w:tcW w:w="1418" w:type="dxa"/>
            <w:vAlign w:val="center"/>
          </w:tcPr>
          <w:p w14:paraId="6F366B7A">
            <w:pPr>
              <w:spacing w:line="280" w:lineRule="exact"/>
              <w:jc w:val="center"/>
              <w:rPr>
                <w:rFonts w:hint="default" w:ascii="仿宋" w:hAnsi="仿宋" w:eastAsia="仿宋"/>
                <w:szCs w:val="21"/>
                <w:lang w:val="en-US" w:eastAsia="zh-CN"/>
              </w:rPr>
            </w:pPr>
          </w:p>
        </w:tc>
        <w:tc>
          <w:tcPr>
            <w:tcW w:w="1134" w:type="dxa"/>
            <w:vAlign w:val="center"/>
          </w:tcPr>
          <w:p w14:paraId="5A2E7C51">
            <w:pPr>
              <w:spacing w:line="280" w:lineRule="exact"/>
              <w:jc w:val="center"/>
              <w:rPr>
                <w:rFonts w:hint="eastAsia" w:ascii="仿宋" w:hAnsi="仿宋" w:eastAsia="仿宋"/>
                <w:szCs w:val="21"/>
                <w:lang w:val="en-US" w:eastAsia="zh-CN"/>
              </w:rPr>
            </w:pPr>
          </w:p>
        </w:tc>
        <w:tc>
          <w:tcPr>
            <w:tcW w:w="2277" w:type="dxa"/>
            <w:vAlign w:val="center"/>
          </w:tcPr>
          <w:p w14:paraId="3F600612">
            <w:pPr>
              <w:spacing w:line="280" w:lineRule="exact"/>
              <w:jc w:val="center"/>
              <w:rPr>
                <w:rFonts w:hint="eastAsia" w:ascii="仿宋" w:hAnsi="仿宋" w:eastAsia="仿宋"/>
                <w:szCs w:val="21"/>
                <w:lang w:val="en-US" w:eastAsia="zh-CN"/>
              </w:rPr>
            </w:pPr>
          </w:p>
        </w:tc>
      </w:tr>
    </w:tbl>
    <w:p w14:paraId="7635DBCF">
      <w:pPr>
        <w:spacing w:line="280" w:lineRule="exact"/>
        <w:rPr>
          <w:rFonts w:ascii="仿宋" w:hAnsi="仿宋" w:eastAsia="仿宋"/>
          <w:szCs w:val="21"/>
        </w:rPr>
      </w:pPr>
      <w:r>
        <w:rPr>
          <w:rFonts w:hint="eastAsia" w:ascii="仿宋" w:hAnsi="仿宋" w:eastAsia="仿宋"/>
          <w:szCs w:val="21"/>
        </w:rPr>
        <w:t xml:space="preserve">表2：配套耗材报价清单（样表，可单列且加盖公章）  </w:t>
      </w:r>
    </w:p>
    <w:tbl>
      <w:tblPr>
        <w:tblStyle w:val="14"/>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474E2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E0DB102">
            <w:pPr>
              <w:spacing w:line="280" w:lineRule="exact"/>
              <w:jc w:val="center"/>
              <w:rPr>
                <w:rFonts w:ascii="仿宋" w:hAnsi="仿宋" w:eastAsia="仿宋"/>
                <w:szCs w:val="21"/>
              </w:rPr>
            </w:pPr>
            <w:r>
              <w:rPr>
                <w:rFonts w:hint="eastAsia" w:ascii="仿宋" w:hAnsi="仿宋" w:eastAsia="仿宋"/>
                <w:szCs w:val="21"/>
              </w:rPr>
              <w:t>序号</w:t>
            </w:r>
          </w:p>
        </w:tc>
        <w:tc>
          <w:tcPr>
            <w:tcW w:w="1560" w:type="dxa"/>
            <w:vAlign w:val="center"/>
          </w:tcPr>
          <w:p w14:paraId="61A50FB1">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vAlign w:val="center"/>
          </w:tcPr>
          <w:p w14:paraId="6AD35B62">
            <w:pPr>
              <w:spacing w:line="280" w:lineRule="exact"/>
              <w:jc w:val="center"/>
              <w:rPr>
                <w:rFonts w:ascii="仿宋" w:hAnsi="仿宋" w:eastAsia="仿宋"/>
                <w:szCs w:val="21"/>
              </w:rPr>
            </w:pPr>
            <w:r>
              <w:rPr>
                <w:rFonts w:hint="eastAsia" w:ascii="仿宋" w:hAnsi="仿宋" w:eastAsia="仿宋"/>
                <w:szCs w:val="21"/>
              </w:rPr>
              <w:t>名称</w:t>
            </w:r>
          </w:p>
        </w:tc>
        <w:tc>
          <w:tcPr>
            <w:tcW w:w="1559" w:type="dxa"/>
            <w:vAlign w:val="center"/>
          </w:tcPr>
          <w:p w14:paraId="4D6C5CDA">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vAlign w:val="center"/>
          </w:tcPr>
          <w:p w14:paraId="3AD2E394">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vAlign w:val="center"/>
          </w:tcPr>
          <w:p w14:paraId="33777E85">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vAlign w:val="center"/>
          </w:tcPr>
          <w:p w14:paraId="385ED2D9">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14:paraId="28B95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9B4E8A5">
            <w:pPr>
              <w:spacing w:line="280" w:lineRule="exact"/>
              <w:jc w:val="center"/>
              <w:rPr>
                <w:rFonts w:ascii="仿宋" w:hAnsi="仿宋" w:eastAsia="仿宋"/>
                <w:szCs w:val="21"/>
              </w:rPr>
            </w:pPr>
          </w:p>
        </w:tc>
        <w:tc>
          <w:tcPr>
            <w:tcW w:w="1560" w:type="dxa"/>
            <w:vAlign w:val="center"/>
          </w:tcPr>
          <w:p w14:paraId="0FA6A1A9">
            <w:pPr>
              <w:spacing w:line="280" w:lineRule="exact"/>
              <w:jc w:val="center"/>
              <w:rPr>
                <w:rFonts w:hint="eastAsia" w:ascii="仿宋" w:hAnsi="仿宋" w:eastAsia="仿宋"/>
                <w:szCs w:val="21"/>
                <w:lang w:val="en-US" w:eastAsia="zh-CN"/>
              </w:rPr>
            </w:pPr>
          </w:p>
        </w:tc>
        <w:tc>
          <w:tcPr>
            <w:tcW w:w="992" w:type="dxa"/>
            <w:vAlign w:val="center"/>
          </w:tcPr>
          <w:p w14:paraId="4F21A9F9">
            <w:pPr>
              <w:spacing w:line="280" w:lineRule="exact"/>
              <w:jc w:val="center"/>
              <w:rPr>
                <w:rFonts w:hint="eastAsia" w:ascii="仿宋" w:hAnsi="仿宋" w:eastAsia="仿宋"/>
                <w:szCs w:val="21"/>
                <w:lang w:val="en-US" w:eastAsia="zh-CN"/>
              </w:rPr>
            </w:pPr>
          </w:p>
        </w:tc>
        <w:tc>
          <w:tcPr>
            <w:tcW w:w="1559" w:type="dxa"/>
            <w:vAlign w:val="center"/>
          </w:tcPr>
          <w:p w14:paraId="5CD6CB74">
            <w:pPr>
              <w:spacing w:line="280" w:lineRule="exact"/>
              <w:jc w:val="center"/>
              <w:rPr>
                <w:rFonts w:hint="eastAsia" w:ascii="仿宋" w:hAnsi="仿宋" w:eastAsia="仿宋"/>
                <w:szCs w:val="21"/>
                <w:lang w:val="en-US" w:eastAsia="zh-CN"/>
              </w:rPr>
            </w:pPr>
          </w:p>
        </w:tc>
        <w:tc>
          <w:tcPr>
            <w:tcW w:w="1418" w:type="dxa"/>
            <w:vAlign w:val="center"/>
          </w:tcPr>
          <w:p w14:paraId="7364B5AB">
            <w:pPr>
              <w:spacing w:line="280" w:lineRule="exact"/>
              <w:jc w:val="center"/>
              <w:rPr>
                <w:rFonts w:hint="default" w:ascii="仿宋" w:hAnsi="仿宋" w:eastAsia="仿宋"/>
                <w:szCs w:val="21"/>
                <w:lang w:val="en-US" w:eastAsia="zh-CN"/>
              </w:rPr>
            </w:pPr>
          </w:p>
        </w:tc>
        <w:tc>
          <w:tcPr>
            <w:tcW w:w="1134" w:type="dxa"/>
            <w:vAlign w:val="center"/>
          </w:tcPr>
          <w:p w14:paraId="0CBA29B3">
            <w:pPr>
              <w:spacing w:line="280" w:lineRule="exact"/>
              <w:jc w:val="center"/>
              <w:rPr>
                <w:rFonts w:hint="eastAsia" w:ascii="仿宋" w:hAnsi="仿宋" w:eastAsia="仿宋"/>
                <w:szCs w:val="21"/>
                <w:lang w:val="en-US" w:eastAsia="zh-CN"/>
              </w:rPr>
            </w:pPr>
          </w:p>
        </w:tc>
        <w:tc>
          <w:tcPr>
            <w:tcW w:w="2292" w:type="dxa"/>
            <w:vAlign w:val="center"/>
          </w:tcPr>
          <w:p w14:paraId="080292AC">
            <w:pPr>
              <w:spacing w:line="280" w:lineRule="exact"/>
              <w:jc w:val="both"/>
              <w:rPr>
                <w:rFonts w:hint="default" w:ascii="仿宋" w:hAnsi="仿宋" w:eastAsia="仿宋"/>
                <w:szCs w:val="21"/>
                <w:lang w:val="en-US" w:eastAsia="zh-CN"/>
              </w:rPr>
            </w:pPr>
          </w:p>
        </w:tc>
      </w:tr>
      <w:tr w14:paraId="4AB91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8FE769E">
            <w:pPr>
              <w:spacing w:line="280" w:lineRule="exact"/>
              <w:jc w:val="center"/>
              <w:rPr>
                <w:rFonts w:ascii="仿宋" w:hAnsi="仿宋" w:eastAsia="仿宋"/>
                <w:szCs w:val="21"/>
              </w:rPr>
            </w:pPr>
          </w:p>
        </w:tc>
        <w:tc>
          <w:tcPr>
            <w:tcW w:w="1560" w:type="dxa"/>
            <w:vAlign w:val="center"/>
          </w:tcPr>
          <w:p w14:paraId="194D5162">
            <w:pPr>
              <w:spacing w:line="280" w:lineRule="exact"/>
              <w:jc w:val="center"/>
              <w:rPr>
                <w:rFonts w:hint="eastAsia" w:ascii="仿宋" w:hAnsi="仿宋" w:eastAsia="仿宋"/>
                <w:szCs w:val="21"/>
                <w:lang w:val="en-US" w:eastAsia="zh-CN"/>
              </w:rPr>
            </w:pPr>
          </w:p>
        </w:tc>
        <w:tc>
          <w:tcPr>
            <w:tcW w:w="992" w:type="dxa"/>
            <w:vAlign w:val="center"/>
          </w:tcPr>
          <w:p w14:paraId="384FFEC5">
            <w:pPr>
              <w:spacing w:line="280" w:lineRule="exact"/>
              <w:jc w:val="center"/>
              <w:rPr>
                <w:rFonts w:ascii="仿宋" w:hAnsi="仿宋" w:eastAsia="仿宋"/>
                <w:szCs w:val="21"/>
              </w:rPr>
            </w:pPr>
          </w:p>
        </w:tc>
        <w:tc>
          <w:tcPr>
            <w:tcW w:w="1559" w:type="dxa"/>
            <w:vAlign w:val="center"/>
          </w:tcPr>
          <w:p w14:paraId="06E7B0BA">
            <w:pPr>
              <w:spacing w:line="280" w:lineRule="exact"/>
              <w:jc w:val="center"/>
              <w:rPr>
                <w:rFonts w:ascii="仿宋" w:hAnsi="仿宋" w:eastAsia="仿宋"/>
                <w:szCs w:val="21"/>
              </w:rPr>
            </w:pPr>
          </w:p>
        </w:tc>
        <w:tc>
          <w:tcPr>
            <w:tcW w:w="1418" w:type="dxa"/>
            <w:vAlign w:val="center"/>
          </w:tcPr>
          <w:p w14:paraId="138131F3">
            <w:pPr>
              <w:spacing w:line="280" w:lineRule="exact"/>
              <w:jc w:val="both"/>
              <w:rPr>
                <w:rFonts w:hint="default" w:ascii="仿宋" w:hAnsi="仿宋" w:eastAsia="仿宋"/>
                <w:szCs w:val="21"/>
                <w:lang w:val="en-US" w:eastAsia="zh-CN"/>
              </w:rPr>
            </w:pPr>
          </w:p>
        </w:tc>
        <w:tc>
          <w:tcPr>
            <w:tcW w:w="1134" w:type="dxa"/>
            <w:vAlign w:val="center"/>
          </w:tcPr>
          <w:p w14:paraId="0B5DA5E4">
            <w:pPr>
              <w:spacing w:line="280" w:lineRule="exact"/>
              <w:jc w:val="center"/>
              <w:rPr>
                <w:rFonts w:hint="eastAsia" w:ascii="仿宋" w:hAnsi="仿宋" w:eastAsia="仿宋"/>
                <w:szCs w:val="21"/>
                <w:lang w:val="en-US" w:eastAsia="zh-CN"/>
              </w:rPr>
            </w:pPr>
          </w:p>
        </w:tc>
        <w:tc>
          <w:tcPr>
            <w:tcW w:w="2292" w:type="dxa"/>
            <w:vAlign w:val="center"/>
          </w:tcPr>
          <w:p w14:paraId="2D6A0183">
            <w:pPr>
              <w:spacing w:line="280" w:lineRule="exact"/>
              <w:jc w:val="both"/>
              <w:rPr>
                <w:rFonts w:hint="eastAsia" w:ascii="仿宋" w:hAnsi="仿宋" w:eastAsia="仿宋"/>
                <w:szCs w:val="21"/>
                <w:lang w:val="en-US" w:eastAsia="zh-CN"/>
              </w:rPr>
            </w:pPr>
          </w:p>
        </w:tc>
      </w:tr>
      <w:tr w14:paraId="67751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F4C5813">
            <w:pPr>
              <w:spacing w:line="280" w:lineRule="exact"/>
              <w:jc w:val="center"/>
              <w:rPr>
                <w:rFonts w:ascii="仿宋" w:hAnsi="仿宋" w:eastAsia="仿宋"/>
                <w:szCs w:val="21"/>
              </w:rPr>
            </w:pPr>
          </w:p>
        </w:tc>
        <w:tc>
          <w:tcPr>
            <w:tcW w:w="1560" w:type="dxa"/>
            <w:vAlign w:val="center"/>
          </w:tcPr>
          <w:p w14:paraId="5876C490">
            <w:pPr>
              <w:spacing w:line="280" w:lineRule="exact"/>
              <w:jc w:val="center"/>
              <w:rPr>
                <w:rFonts w:hint="eastAsia" w:ascii="仿宋" w:hAnsi="仿宋" w:eastAsia="仿宋"/>
                <w:szCs w:val="21"/>
                <w:lang w:val="en-US" w:eastAsia="zh-CN"/>
              </w:rPr>
            </w:pPr>
          </w:p>
        </w:tc>
        <w:tc>
          <w:tcPr>
            <w:tcW w:w="992" w:type="dxa"/>
            <w:vAlign w:val="center"/>
          </w:tcPr>
          <w:p w14:paraId="76D2A791">
            <w:pPr>
              <w:spacing w:line="280" w:lineRule="exact"/>
              <w:jc w:val="center"/>
              <w:rPr>
                <w:rFonts w:ascii="仿宋" w:hAnsi="仿宋" w:eastAsia="仿宋"/>
                <w:szCs w:val="21"/>
              </w:rPr>
            </w:pPr>
          </w:p>
        </w:tc>
        <w:tc>
          <w:tcPr>
            <w:tcW w:w="1559" w:type="dxa"/>
            <w:vAlign w:val="center"/>
          </w:tcPr>
          <w:p w14:paraId="2EC1D61E">
            <w:pPr>
              <w:spacing w:line="280" w:lineRule="exact"/>
              <w:jc w:val="center"/>
              <w:rPr>
                <w:rFonts w:ascii="仿宋" w:hAnsi="仿宋" w:eastAsia="仿宋"/>
                <w:szCs w:val="21"/>
              </w:rPr>
            </w:pPr>
          </w:p>
        </w:tc>
        <w:tc>
          <w:tcPr>
            <w:tcW w:w="1418" w:type="dxa"/>
            <w:vAlign w:val="center"/>
          </w:tcPr>
          <w:p w14:paraId="40B52A15">
            <w:pPr>
              <w:spacing w:line="280" w:lineRule="exact"/>
              <w:jc w:val="both"/>
              <w:rPr>
                <w:rFonts w:hint="default" w:ascii="仿宋" w:hAnsi="仿宋" w:eastAsia="仿宋"/>
                <w:szCs w:val="21"/>
                <w:lang w:val="en-US" w:eastAsia="zh-CN"/>
              </w:rPr>
            </w:pPr>
          </w:p>
        </w:tc>
        <w:tc>
          <w:tcPr>
            <w:tcW w:w="1134" w:type="dxa"/>
            <w:vAlign w:val="center"/>
          </w:tcPr>
          <w:p w14:paraId="6674DE3C">
            <w:pPr>
              <w:spacing w:line="280" w:lineRule="exact"/>
              <w:jc w:val="center"/>
              <w:rPr>
                <w:rFonts w:hint="eastAsia" w:ascii="仿宋" w:hAnsi="仿宋" w:eastAsia="仿宋"/>
                <w:szCs w:val="21"/>
                <w:lang w:val="en-US" w:eastAsia="zh-CN"/>
              </w:rPr>
            </w:pPr>
          </w:p>
        </w:tc>
        <w:tc>
          <w:tcPr>
            <w:tcW w:w="2292" w:type="dxa"/>
            <w:vAlign w:val="center"/>
          </w:tcPr>
          <w:p w14:paraId="7A5A451A">
            <w:pPr>
              <w:spacing w:line="280" w:lineRule="exact"/>
              <w:jc w:val="both"/>
              <w:rPr>
                <w:rFonts w:hint="eastAsia" w:ascii="仿宋" w:hAnsi="仿宋" w:eastAsia="仿宋"/>
                <w:szCs w:val="21"/>
                <w:lang w:val="en-US" w:eastAsia="zh-CN"/>
              </w:rPr>
            </w:pPr>
          </w:p>
        </w:tc>
      </w:tr>
      <w:tr w14:paraId="2AA6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156FEE7F">
            <w:pPr>
              <w:spacing w:line="280" w:lineRule="exact"/>
              <w:jc w:val="center"/>
              <w:rPr>
                <w:rFonts w:ascii="仿宋" w:hAnsi="仿宋" w:eastAsia="仿宋"/>
                <w:szCs w:val="21"/>
              </w:rPr>
            </w:pPr>
          </w:p>
        </w:tc>
        <w:tc>
          <w:tcPr>
            <w:tcW w:w="1560" w:type="dxa"/>
            <w:vAlign w:val="center"/>
          </w:tcPr>
          <w:p w14:paraId="52DFA7BD">
            <w:pPr>
              <w:spacing w:line="280" w:lineRule="exact"/>
              <w:jc w:val="center"/>
              <w:rPr>
                <w:rFonts w:hint="eastAsia" w:ascii="仿宋" w:hAnsi="仿宋" w:eastAsia="仿宋"/>
                <w:szCs w:val="21"/>
                <w:lang w:val="en-US" w:eastAsia="zh-CN"/>
              </w:rPr>
            </w:pPr>
          </w:p>
        </w:tc>
        <w:tc>
          <w:tcPr>
            <w:tcW w:w="992" w:type="dxa"/>
            <w:vAlign w:val="center"/>
          </w:tcPr>
          <w:p w14:paraId="4CA647F7">
            <w:pPr>
              <w:spacing w:line="280" w:lineRule="exact"/>
              <w:jc w:val="center"/>
              <w:rPr>
                <w:rFonts w:ascii="仿宋" w:hAnsi="仿宋" w:eastAsia="仿宋"/>
                <w:szCs w:val="21"/>
              </w:rPr>
            </w:pPr>
          </w:p>
        </w:tc>
        <w:tc>
          <w:tcPr>
            <w:tcW w:w="1559" w:type="dxa"/>
            <w:vAlign w:val="center"/>
          </w:tcPr>
          <w:p w14:paraId="17728AC6">
            <w:pPr>
              <w:spacing w:line="280" w:lineRule="exact"/>
              <w:jc w:val="center"/>
              <w:rPr>
                <w:rFonts w:ascii="仿宋" w:hAnsi="仿宋" w:eastAsia="仿宋"/>
                <w:szCs w:val="21"/>
              </w:rPr>
            </w:pPr>
          </w:p>
        </w:tc>
        <w:tc>
          <w:tcPr>
            <w:tcW w:w="1418" w:type="dxa"/>
            <w:vAlign w:val="center"/>
          </w:tcPr>
          <w:p w14:paraId="085D1CDE">
            <w:pPr>
              <w:spacing w:line="280" w:lineRule="exact"/>
              <w:jc w:val="both"/>
              <w:rPr>
                <w:rFonts w:hint="default" w:ascii="仿宋" w:hAnsi="仿宋" w:eastAsia="仿宋"/>
                <w:szCs w:val="21"/>
                <w:lang w:val="en-US" w:eastAsia="zh-CN"/>
              </w:rPr>
            </w:pPr>
          </w:p>
        </w:tc>
        <w:tc>
          <w:tcPr>
            <w:tcW w:w="1134" w:type="dxa"/>
            <w:vAlign w:val="center"/>
          </w:tcPr>
          <w:p w14:paraId="6FB4FE63">
            <w:pPr>
              <w:spacing w:line="280" w:lineRule="exact"/>
              <w:jc w:val="center"/>
              <w:rPr>
                <w:rFonts w:hint="eastAsia" w:ascii="仿宋" w:hAnsi="仿宋" w:eastAsia="仿宋"/>
                <w:szCs w:val="21"/>
                <w:lang w:val="en-US" w:eastAsia="zh-CN"/>
              </w:rPr>
            </w:pPr>
          </w:p>
        </w:tc>
        <w:tc>
          <w:tcPr>
            <w:tcW w:w="2292" w:type="dxa"/>
            <w:vAlign w:val="center"/>
          </w:tcPr>
          <w:p w14:paraId="0ACE60B6">
            <w:pPr>
              <w:spacing w:line="280" w:lineRule="exact"/>
              <w:jc w:val="both"/>
              <w:rPr>
                <w:rFonts w:hint="eastAsia" w:ascii="仿宋" w:hAnsi="仿宋" w:eastAsia="仿宋"/>
                <w:szCs w:val="21"/>
                <w:lang w:val="en-US" w:eastAsia="zh-CN"/>
              </w:rPr>
            </w:pPr>
          </w:p>
        </w:tc>
      </w:tr>
    </w:tbl>
    <w:p w14:paraId="585615D1">
      <w:pPr>
        <w:spacing w:line="280" w:lineRule="exact"/>
        <w:rPr>
          <w:rFonts w:ascii="仿宋" w:hAnsi="仿宋" w:eastAsia="仿宋"/>
          <w:szCs w:val="21"/>
        </w:rPr>
      </w:pPr>
      <w:r>
        <w:rPr>
          <w:rFonts w:hint="eastAsia" w:ascii="仿宋" w:hAnsi="仿宋" w:eastAsia="仿宋"/>
          <w:szCs w:val="21"/>
        </w:rPr>
        <w:t xml:space="preserve">表3：配套试剂【单人次费用】报价清单（样表，可单列且加盖公章）                           </w:t>
      </w:r>
    </w:p>
    <w:tbl>
      <w:tblPr>
        <w:tblStyle w:val="14"/>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6A33E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A43F3B8">
            <w:pPr>
              <w:spacing w:line="280" w:lineRule="exact"/>
              <w:jc w:val="center"/>
              <w:rPr>
                <w:rFonts w:ascii="仿宋" w:hAnsi="仿宋" w:eastAsia="仿宋"/>
                <w:szCs w:val="21"/>
              </w:rPr>
            </w:pPr>
            <w:r>
              <w:rPr>
                <w:rFonts w:hint="eastAsia" w:ascii="仿宋" w:hAnsi="仿宋" w:eastAsia="仿宋"/>
                <w:szCs w:val="21"/>
              </w:rPr>
              <w:t>序号</w:t>
            </w:r>
          </w:p>
        </w:tc>
        <w:tc>
          <w:tcPr>
            <w:tcW w:w="1985" w:type="dxa"/>
            <w:vAlign w:val="center"/>
          </w:tcPr>
          <w:p w14:paraId="3293EC30">
            <w:pPr>
              <w:spacing w:line="280" w:lineRule="exact"/>
              <w:jc w:val="center"/>
              <w:rPr>
                <w:rFonts w:ascii="仿宋" w:hAnsi="仿宋" w:eastAsia="仿宋"/>
                <w:szCs w:val="21"/>
              </w:rPr>
            </w:pPr>
            <w:r>
              <w:rPr>
                <w:rFonts w:hint="eastAsia" w:ascii="仿宋" w:hAnsi="仿宋" w:eastAsia="仿宋"/>
                <w:szCs w:val="21"/>
              </w:rPr>
              <w:t>名称</w:t>
            </w:r>
          </w:p>
        </w:tc>
        <w:tc>
          <w:tcPr>
            <w:tcW w:w="2126" w:type="dxa"/>
            <w:vAlign w:val="center"/>
          </w:tcPr>
          <w:p w14:paraId="40685B7B">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vAlign w:val="center"/>
          </w:tcPr>
          <w:p w14:paraId="0F42965C">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vAlign w:val="center"/>
          </w:tcPr>
          <w:p w14:paraId="52D97066">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vAlign w:val="center"/>
          </w:tcPr>
          <w:p w14:paraId="072C76C3">
            <w:pPr>
              <w:spacing w:line="280" w:lineRule="exact"/>
              <w:jc w:val="center"/>
              <w:rPr>
                <w:rFonts w:ascii="仿宋" w:hAnsi="仿宋" w:eastAsia="仿宋"/>
                <w:szCs w:val="21"/>
              </w:rPr>
            </w:pPr>
            <w:r>
              <w:rPr>
                <w:rFonts w:hint="eastAsia" w:ascii="仿宋" w:hAnsi="仿宋" w:eastAsia="仿宋"/>
                <w:szCs w:val="21"/>
              </w:rPr>
              <w:t>备注</w:t>
            </w:r>
          </w:p>
        </w:tc>
      </w:tr>
      <w:tr w14:paraId="21B03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D194277">
            <w:pPr>
              <w:spacing w:line="280" w:lineRule="exact"/>
              <w:jc w:val="center"/>
              <w:rPr>
                <w:rFonts w:ascii="仿宋" w:hAnsi="仿宋" w:eastAsia="仿宋"/>
                <w:szCs w:val="21"/>
              </w:rPr>
            </w:pPr>
          </w:p>
        </w:tc>
        <w:tc>
          <w:tcPr>
            <w:tcW w:w="1985" w:type="dxa"/>
            <w:vAlign w:val="center"/>
          </w:tcPr>
          <w:p w14:paraId="6E48053B">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26" w:type="dxa"/>
            <w:vAlign w:val="center"/>
          </w:tcPr>
          <w:p w14:paraId="4E8B777C">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449" w:type="dxa"/>
            <w:vAlign w:val="center"/>
          </w:tcPr>
          <w:p w14:paraId="0806C2B0">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100" w:type="dxa"/>
            <w:vAlign w:val="center"/>
          </w:tcPr>
          <w:p w14:paraId="4C2B18DC">
            <w:pPr>
              <w:spacing w:line="280" w:lineRule="exact"/>
              <w:jc w:val="center"/>
              <w:rPr>
                <w:rFonts w:ascii="仿宋" w:hAnsi="仿宋" w:eastAsia="仿宋"/>
                <w:szCs w:val="21"/>
              </w:rPr>
            </w:pPr>
          </w:p>
        </w:tc>
        <w:tc>
          <w:tcPr>
            <w:tcW w:w="2295" w:type="dxa"/>
            <w:vAlign w:val="center"/>
          </w:tcPr>
          <w:p w14:paraId="6F8F613E">
            <w:pPr>
              <w:spacing w:line="280" w:lineRule="exact"/>
              <w:jc w:val="center"/>
              <w:rPr>
                <w:rFonts w:ascii="仿宋" w:hAnsi="仿宋" w:eastAsia="仿宋"/>
                <w:szCs w:val="21"/>
              </w:rPr>
            </w:pPr>
          </w:p>
        </w:tc>
      </w:tr>
      <w:tr w14:paraId="5F7B8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7FC1577A">
            <w:pPr>
              <w:spacing w:line="280" w:lineRule="exact"/>
              <w:jc w:val="center"/>
              <w:rPr>
                <w:rFonts w:ascii="仿宋" w:hAnsi="仿宋" w:eastAsia="仿宋"/>
                <w:szCs w:val="21"/>
              </w:rPr>
            </w:pPr>
          </w:p>
        </w:tc>
        <w:tc>
          <w:tcPr>
            <w:tcW w:w="1985" w:type="dxa"/>
            <w:vAlign w:val="center"/>
          </w:tcPr>
          <w:p w14:paraId="61082C63">
            <w:pPr>
              <w:spacing w:line="280" w:lineRule="exact"/>
              <w:jc w:val="center"/>
              <w:rPr>
                <w:rFonts w:hint="eastAsia" w:ascii="仿宋" w:hAnsi="仿宋" w:eastAsia="仿宋"/>
                <w:szCs w:val="21"/>
                <w:lang w:val="en-US" w:eastAsia="zh-CN"/>
              </w:rPr>
            </w:pPr>
          </w:p>
        </w:tc>
        <w:tc>
          <w:tcPr>
            <w:tcW w:w="2126" w:type="dxa"/>
            <w:vAlign w:val="center"/>
          </w:tcPr>
          <w:p w14:paraId="69C44465">
            <w:pPr>
              <w:spacing w:line="280" w:lineRule="exact"/>
              <w:jc w:val="center"/>
              <w:rPr>
                <w:rFonts w:hint="eastAsia" w:ascii="仿宋" w:hAnsi="仿宋" w:eastAsia="仿宋"/>
                <w:szCs w:val="21"/>
                <w:lang w:val="en-US" w:eastAsia="zh-CN"/>
              </w:rPr>
            </w:pPr>
          </w:p>
        </w:tc>
        <w:tc>
          <w:tcPr>
            <w:tcW w:w="1449" w:type="dxa"/>
            <w:vAlign w:val="center"/>
          </w:tcPr>
          <w:p w14:paraId="2554B586">
            <w:pPr>
              <w:spacing w:line="280" w:lineRule="exact"/>
              <w:jc w:val="center"/>
              <w:rPr>
                <w:rFonts w:hint="eastAsia" w:ascii="仿宋" w:hAnsi="仿宋" w:eastAsia="仿宋"/>
                <w:szCs w:val="21"/>
                <w:lang w:val="en-US" w:eastAsia="zh-CN"/>
              </w:rPr>
            </w:pPr>
          </w:p>
        </w:tc>
        <w:tc>
          <w:tcPr>
            <w:tcW w:w="1100" w:type="dxa"/>
            <w:vAlign w:val="center"/>
          </w:tcPr>
          <w:p w14:paraId="330F13CA">
            <w:pPr>
              <w:spacing w:line="280" w:lineRule="exact"/>
              <w:jc w:val="center"/>
              <w:rPr>
                <w:rFonts w:ascii="仿宋" w:hAnsi="仿宋" w:eastAsia="仿宋"/>
                <w:szCs w:val="21"/>
              </w:rPr>
            </w:pPr>
          </w:p>
        </w:tc>
        <w:tc>
          <w:tcPr>
            <w:tcW w:w="2295" w:type="dxa"/>
            <w:vAlign w:val="center"/>
          </w:tcPr>
          <w:p w14:paraId="13B4958D">
            <w:pPr>
              <w:spacing w:line="280" w:lineRule="exact"/>
              <w:jc w:val="center"/>
              <w:rPr>
                <w:rFonts w:ascii="仿宋" w:hAnsi="仿宋" w:eastAsia="仿宋"/>
                <w:szCs w:val="21"/>
              </w:rPr>
            </w:pPr>
          </w:p>
        </w:tc>
      </w:tr>
    </w:tbl>
    <w:p w14:paraId="5FD38C9F">
      <w:pPr>
        <w:spacing w:line="280" w:lineRule="exact"/>
        <w:rPr>
          <w:rFonts w:ascii="仿宋" w:hAnsi="仿宋" w:eastAsia="仿宋"/>
          <w:szCs w:val="21"/>
        </w:rPr>
      </w:pPr>
      <w:r>
        <w:rPr>
          <w:rFonts w:hint="eastAsia" w:ascii="仿宋" w:hAnsi="仿宋" w:eastAsia="仿宋"/>
          <w:szCs w:val="21"/>
        </w:rPr>
        <w:t xml:space="preserve">表4：须定期更换零部件报价清单（样表，可单列且加盖公章）                           </w:t>
      </w:r>
    </w:p>
    <w:tbl>
      <w:tblPr>
        <w:tblStyle w:val="14"/>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28F78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vAlign w:val="center"/>
          </w:tcPr>
          <w:p w14:paraId="3884E83D">
            <w:pPr>
              <w:spacing w:line="280" w:lineRule="exact"/>
              <w:jc w:val="center"/>
              <w:rPr>
                <w:rFonts w:ascii="仿宋" w:hAnsi="仿宋" w:eastAsia="仿宋"/>
                <w:szCs w:val="21"/>
              </w:rPr>
            </w:pPr>
            <w:r>
              <w:rPr>
                <w:rFonts w:hint="eastAsia" w:ascii="仿宋" w:hAnsi="仿宋" w:eastAsia="仿宋"/>
                <w:szCs w:val="21"/>
              </w:rPr>
              <w:t>序号</w:t>
            </w:r>
          </w:p>
        </w:tc>
        <w:tc>
          <w:tcPr>
            <w:tcW w:w="1985" w:type="dxa"/>
            <w:vAlign w:val="center"/>
          </w:tcPr>
          <w:p w14:paraId="3A5FFC4B">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vAlign w:val="center"/>
          </w:tcPr>
          <w:p w14:paraId="55154145">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vAlign w:val="center"/>
          </w:tcPr>
          <w:p w14:paraId="0FA0384B">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vAlign w:val="center"/>
          </w:tcPr>
          <w:p w14:paraId="4DD6C751">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vAlign w:val="center"/>
          </w:tcPr>
          <w:p w14:paraId="46ABFD56">
            <w:pPr>
              <w:spacing w:line="280" w:lineRule="exact"/>
              <w:jc w:val="center"/>
              <w:rPr>
                <w:rFonts w:ascii="仿宋" w:hAnsi="仿宋" w:eastAsia="仿宋"/>
                <w:szCs w:val="21"/>
              </w:rPr>
            </w:pPr>
            <w:r>
              <w:rPr>
                <w:rFonts w:hint="eastAsia" w:ascii="仿宋" w:hAnsi="仿宋" w:eastAsia="仿宋"/>
                <w:szCs w:val="21"/>
              </w:rPr>
              <w:t>备注</w:t>
            </w:r>
          </w:p>
        </w:tc>
      </w:tr>
      <w:tr w14:paraId="09CBD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CC9B2BD">
            <w:pPr>
              <w:spacing w:line="280" w:lineRule="exact"/>
              <w:jc w:val="center"/>
              <w:rPr>
                <w:rFonts w:ascii="仿宋" w:hAnsi="仿宋" w:eastAsia="仿宋"/>
                <w:szCs w:val="21"/>
              </w:rPr>
            </w:pPr>
          </w:p>
        </w:tc>
        <w:tc>
          <w:tcPr>
            <w:tcW w:w="1985" w:type="dxa"/>
            <w:vAlign w:val="center"/>
          </w:tcPr>
          <w:p w14:paraId="154BEC4E">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26" w:type="dxa"/>
            <w:vAlign w:val="center"/>
          </w:tcPr>
          <w:p w14:paraId="04344938">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474" w:type="dxa"/>
            <w:vAlign w:val="center"/>
          </w:tcPr>
          <w:p w14:paraId="4DAD63BC">
            <w:pPr>
              <w:spacing w:line="280" w:lineRule="exact"/>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1075" w:type="dxa"/>
            <w:vAlign w:val="center"/>
          </w:tcPr>
          <w:p w14:paraId="5E87BAD5">
            <w:pPr>
              <w:spacing w:line="280" w:lineRule="exact"/>
              <w:jc w:val="center"/>
              <w:rPr>
                <w:rFonts w:ascii="仿宋" w:hAnsi="仿宋" w:eastAsia="仿宋"/>
                <w:szCs w:val="21"/>
              </w:rPr>
            </w:pPr>
          </w:p>
        </w:tc>
        <w:tc>
          <w:tcPr>
            <w:tcW w:w="2310" w:type="dxa"/>
            <w:vAlign w:val="center"/>
          </w:tcPr>
          <w:p w14:paraId="3C8C1490">
            <w:pPr>
              <w:spacing w:line="280" w:lineRule="exact"/>
              <w:jc w:val="center"/>
              <w:rPr>
                <w:rFonts w:ascii="仿宋" w:hAnsi="仿宋" w:eastAsia="仿宋"/>
                <w:szCs w:val="21"/>
              </w:rPr>
            </w:pPr>
          </w:p>
        </w:tc>
      </w:tr>
      <w:tr w14:paraId="3E75D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0C47A738">
            <w:pPr>
              <w:spacing w:line="280" w:lineRule="exact"/>
              <w:jc w:val="center"/>
              <w:rPr>
                <w:rFonts w:ascii="仿宋" w:hAnsi="仿宋" w:eastAsia="仿宋"/>
                <w:szCs w:val="21"/>
              </w:rPr>
            </w:pPr>
          </w:p>
        </w:tc>
        <w:tc>
          <w:tcPr>
            <w:tcW w:w="1985" w:type="dxa"/>
            <w:vAlign w:val="center"/>
          </w:tcPr>
          <w:p w14:paraId="4CD84901">
            <w:pPr>
              <w:spacing w:line="280" w:lineRule="exact"/>
              <w:jc w:val="center"/>
              <w:rPr>
                <w:rFonts w:hint="eastAsia" w:ascii="仿宋" w:hAnsi="仿宋" w:eastAsia="仿宋"/>
                <w:szCs w:val="21"/>
                <w:lang w:val="en-US" w:eastAsia="zh-CN"/>
              </w:rPr>
            </w:pPr>
          </w:p>
        </w:tc>
        <w:tc>
          <w:tcPr>
            <w:tcW w:w="2126" w:type="dxa"/>
            <w:vAlign w:val="center"/>
          </w:tcPr>
          <w:p w14:paraId="09AD8081">
            <w:pPr>
              <w:spacing w:line="280" w:lineRule="exact"/>
              <w:jc w:val="center"/>
              <w:rPr>
                <w:rFonts w:hint="eastAsia" w:ascii="仿宋" w:hAnsi="仿宋" w:eastAsia="仿宋"/>
                <w:szCs w:val="21"/>
                <w:lang w:val="en-US" w:eastAsia="zh-CN"/>
              </w:rPr>
            </w:pPr>
          </w:p>
        </w:tc>
        <w:tc>
          <w:tcPr>
            <w:tcW w:w="1474" w:type="dxa"/>
            <w:vAlign w:val="center"/>
          </w:tcPr>
          <w:p w14:paraId="3801367B">
            <w:pPr>
              <w:spacing w:line="280" w:lineRule="exact"/>
              <w:jc w:val="center"/>
              <w:rPr>
                <w:rFonts w:hint="eastAsia" w:ascii="仿宋" w:hAnsi="仿宋" w:eastAsia="仿宋"/>
                <w:szCs w:val="21"/>
                <w:lang w:val="en-US" w:eastAsia="zh-CN"/>
              </w:rPr>
            </w:pPr>
          </w:p>
        </w:tc>
        <w:tc>
          <w:tcPr>
            <w:tcW w:w="1075" w:type="dxa"/>
            <w:vAlign w:val="center"/>
          </w:tcPr>
          <w:p w14:paraId="193E8306">
            <w:pPr>
              <w:spacing w:line="280" w:lineRule="exact"/>
              <w:jc w:val="center"/>
              <w:rPr>
                <w:rFonts w:ascii="仿宋" w:hAnsi="仿宋" w:eastAsia="仿宋"/>
                <w:szCs w:val="21"/>
              </w:rPr>
            </w:pPr>
          </w:p>
        </w:tc>
        <w:tc>
          <w:tcPr>
            <w:tcW w:w="2310" w:type="dxa"/>
            <w:vAlign w:val="center"/>
          </w:tcPr>
          <w:p w14:paraId="7E3CEC52">
            <w:pPr>
              <w:spacing w:line="280" w:lineRule="exact"/>
              <w:jc w:val="center"/>
              <w:rPr>
                <w:rFonts w:ascii="仿宋" w:hAnsi="仿宋" w:eastAsia="仿宋"/>
                <w:szCs w:val="21"/>
              </w:rPr>
            </w:pPr>
          </w:p>
        </w:tc>
      </w:tr>
    </w:tbl>
    <w:p w14:paraId="5A2FB8BF">
      <w:pPr>
        <w:spacing w:line="320" w:lineRule="exact"/>
        <w:jc w:val="center"/>
        <w:rPr>
          <w:rFonts w:hint="eastAsia" w:ascii="仿宋" w:hAnsi="仿宋" w:eastAsia="仿宋" w:cs="仿宋"/>
          <w:bCs/>
          <w:sz w:val="18"/>
          <w:szCs w:val="18"/>
          <w:lang w:val="en-US" w:eastAsia="zh-CN"/>
        </w:rPr>
      </w:pPr>
      <w:r>
        <w:rPr>
          <w:rFonts w:hint="eastAsia" w:ascii="仿宋" w:hAnsi="仿宋" w:eastAsia="仿宋" w:cs="仿宋"/>
          <w:bCs/>
          <w:sz w:val="18"/>
          <w:szCs w:val="18"/>
          <w:lang w:val="en-US" w:eastAsia="zh-CN"/>
        </w:rPr>
        <w:t xml:space="preserve"> </w:t>
      </w:r>
    </w:p>
    <w:p w14:paraId="370A713A">
      <w:pPr>
        <w:pStyle w:val="2"/>
        <w:bidi w:val="0"/>
        <w:rPr>
          <w:rFonts w:hint="eastAsia"/>
          <w:lang w:val="en-US" w:eastAsia="zh-CN"/>
        </w:rPr>
      </w:pPr>
    </w:p>
    <w:p w14:paraId="140379BD">
      <w:pPr>
        <w:pStyle w:val="2"/>
        <w:bidi w:val="0"/>
        <w:rPr>
          <w:rFonts w:hint="eastAsia"/>
          <w:lang w:val="en-US" w:eastAsia="zh-CN"/>
        </w:rPr>
      </w:pPr>
    </w:p>
    <w:p w14:paraId="75FE5D3D">
      <w:pPr>
        <w:pStyle w:val="2"/>
        <w:bidi w:val="0"/>
        <w:rPr>
          <w:rFonts w:hint="eastAsia"/>
          <w:lang w:val="en-US" w:eastAsia="zh-CN"/>
        </w:rPr>
      </w:pPr>
    </w:p>
    <w:p w14:paraId="37CA0141">
      <w:pPr>
        <w:pStyle w:val="2"/>
        <w:bidi w:val="0"/>
        <w:rPr>
          <w:rFonts w:hint="eastAsia"/>
          <w:lang w:val="en-US" w:eastAsia="zh-CN"/>
        </w:rPr>
      </w:pPr>
    </w:p>
    <w:p w14:paraId="06004992">
      <w:pPr>
        <w:pStyle w:val="2"/>
        <w:bidi w:val="0"/>
        <w:rPr>
          <w:rFonts w:hint="eastAsia"/>
          <w:lang w:val="en-US" w:eastAsia="zh-CN"/>
        </w:rPr>
      </w:pPr>
    </w:p>
    <w:p w14:paraId="41C5DB62">
      <w:pPr>
        <w:pStyle w:val="2"/>
        <w:bidi w:val="0"/>
        <w:rPr>
          <w:rFonts w:hint="eastAsia"/>
          <w:lang w:val="en-US" w:eastAsia="zh-CN"/>
        </w:rPr>
      </w:pPr>
    </w:p>
    <w:p w14:paraId="2E2BC77F">
      <w:pPr>
        <w:pStyle w:val="2"/>
        <w:bidi w:val="0"/>
        <w:rPr>
          <w:rFonts w:hint="eastAsia"/>
          <w:lang w:val="en-US" w:eastAsia="zh-CN"/>
        </w:rPr>
      </w:pPr>
    </w:p>
    <w:p w14:paraId="074EA1AB">
      <w:pPr>
        <w:pStyle w:val="2"/>
        <w:bidi w:val="0"/>
        <w:rPr>
          <w:rFonts w:hint="eastAsia"/>
          <w:lang w:val="en-US" w:eastAsia="zh-CN"/>
        </w:rPr>
      </w:pPr>
      <w:r>
        <w:rPr>
          <w:rFonts w:hint="eastAsia"/>
          <w:lang w:val="en-US" w:eastAsia="zh-CN"/>
        </w:rPr>
        <w:t>附件2：厂家授权书</w:t>
      </w:r>
    </w:p>
    <w:p w14:paraId="0CCBD27F">
      <w:pPr>
        <w:rPr>
          <w:rFonts w:hint="eastAsia"/>
          <w:lang w:val="en-US" w:eastAsia="zh-CN"/>
        </w:rPr>
      </w:pPr>
    </w:p>
    <w:p w14:paraId="2668B996">
      <w:pPr>
        <w:rPr>
          <w:rFonts w:hint="eastAsia"/>
          <w:lang w:val="en-US" w:eastAsia="zh-CN"/>
        </w:rPr>
      </w:pPr>
    </w:p>
    <w:p w14:paraId="44DA0C2A">
      <w:pPr>
        <w:rPr>
          <w:rFonts w:hint="eastAsia"/>
          <w:lang w:val="en-US" w:eastAsia="zh-CN"/>
        </w:rPr>
      </w:pPr>
    </w:p>
    <w:p w14:paraId="59E4A6F2">
      <w:pPr>
        <w:rPr>
          <w:rFonts w:hint="eastAsia"/>
          <w:lang w:val="en-US" w:eastAsia="zh-CN"/>
        </w:rPr>
      </w:pPr>
    </w:p>
    <w:p w14:paraId="294384BA">
      <w:pPr>
        <w:rPr>
          <w:rFonts w:hint="eastAsia"/>
          <w:lang w:val="en-US" w:eastAsia="zh-CN"/>
        </w:rPr>
      </w:pPr>
    </w:p>
    <w:p w14:paraId="524A17D2">
      <w:pPr>
        <w:rPr>
          <w:rFonts w:hint="eastAsia"/>
          <w:lang w:val="en-US" w:eastAsia="zh-CN"/>
        </w:rPr>
      </w:pPr>
    </w:p>
    <w:p w14:paraId="45912EC0">
      <w:pPr>
        <w:rPr>
          <w:rFonts w:hint="eastAsia"/>
          <w:lang w:val="en-US" w:eastAsia="zh-CN"/>
        </w:rPr>
      </w:pPr>
    </w:p>
    <w:p w14:paraId="5284F7BD">
      <w:pPr>
        <w:rPr>
          <w:rFonts w:hint="eastAsia"/>
          <w:lang w:val="en-US" w:eastAsia="zh-CN"/>
        </w:rPr>
      </w:pPr>
    </w:p>
    <w:p w14:paraId="1F99EADB">
      <w:pPr>
        <w:rPr>
          <w:rFonts w:hint="eastAsia"/>
          <w:lang w:val="en-US" w:eastAsia="zh-CN"/>
        </w:rPr>
      </w:pPr>
    </w:p>
    <w:p w14:paraId="0FD55243">
      <w:pPr>
        <w:rPr>
          <w:rFonts w:hint="eastAsia"/>
          <w:lang w:val="en-US" w:eastAsia="zh-CN"/>
        </w:rPr>
      </w:pPr>
    </w:p>
    <w:p w14:paraId="2CE3B635">
      <w:pPr>
        <w:rPr>
          <w:rFonts w:hint="eastAsia"/>
          <w:lang w:val="en-US" w:eastAsia="zh-CN"/>
        </w:rPr>
      </w:pPr>
    </w:p>
    <w:p w14:paraId="7EFF1CEC">
      <w:pPr>
        <w:rPr>
          <w:rFonts w:hint="eastAsia"/>
          <w:lang w:val="en-US" w:eastAsia="zh-CN"/>
        </w:rPr>
      </w:pPr>
    </w:p>
    <w:p w14:paraId="15BF104A">
      <w:pPr>
        <w:rPr>
          <w:rFonts w:hint="eastAsia"/>
          <w:lang w:val="en-US" w:eastAsia="zh-CN"/>
        </w:rPr>
      </w:pPr>
    </w:p>
    <w:p w14:paraId="4103C6AA">
      <w:pPr>
        <w:rPr>
          <w:rFonts w:hint="eastAsia"/>
          <w:lang w:val="en-US" w:eastAsia="zh-CN"/>
        </w:rPr>
      </w:pPr>
    </w:p>
    <w:p w14:paraId="631400C3">
      <w:pPr>
        <w:rPr>
          <w:rFonts w:hint="eastAsia"/>
          <w:lang w:val="en-US" w:eastAsia="zh-CN"/>
        </w:rPr>
      </w:pPr>
    </w:p>
    <w:p w14:paraId="50886CBC">
      <w:pPr>
        <w:rPr>
          <w:rFonts w:hint="eastAsia"/>
          <w:lang w:val="en-US" w:eastAsia="zh-CN"/>
        </w:rPr>
      </w:pPr>
    </w:p>
    <w:p w14:paraId="1B424145">
      <w:pPr>
        <w:rPr>
          <w:rFonts w:hint="eastAsia"/>
          <w:lang w:val="en-US" w:eastAsia="zh-CN"/>
        </w:rPr>
      </w:pPr>
    </w:p>
    <w:p w14:paraId="0E07C86B">
      <w:pPr>
        <w:rPr>
          <w:rFonts w:hint="eastAsia"/>
          <w:lang w:val="en-US" w:eastAsia="zh-CN"/>
        </w:rPr>
      </w:pPr>
    </w:p>
    <w:p w14:paraId="181FFFC9">
      <w:pPr>
        <w:pStyle w:val="2"/>
        <w:bidi w:val="0"/>
        <w:rPr>
          <w:rFonts w:hint="default"/>
          <w:lang w:val="en-US" w:eastAsia="zh-CN"/>
        </w:rPr>
      </w:pPr>
      <w:r>
        <w:rPr>
          <w:rFonts w:hint="eastAsia"/>
          <w:lang w:val="en-US" w:eastAsia="zh-CN"/>
        </w:rPr>
        <w:t>附件3：</w:t>
      </w:r>
    </w:p>
    <w:p w14:paraId="21414674">
      <w:pPr>
        <w:pStyle w:val="2"/>
        <w:bidi w:val="0"/>
        <w:ind w:firstLine="3614" w:firstLineChars="1000"/>
        <w:rPr>
          <w:rFonts w:hint="eastAsia"/>
          <w:lang w:val="en-US" w:eastAsia="zh-CN"/>
        </w:rPr>
      </w:pPr>
    </w:p>
    <w:p w14:paraId="6887FBA7">
      <w:pPr>
        <w:pStyle w:val="2"/>
        <w:bidi w:val="0"/>
        <w:ind w:firstLine="3614" w:firstLineChars="1000"/>
        <w:rPr>
          <w:rFonts w:hint="default"/>
          <w:lang w:val="en-US" w:eastAsia="zh-CN"/>
        </w:rPr>
      </w:pPr>
      <w:r>
        <w:rPr>
          <w:rFonts w:hint="eastAsia"/>
          <w:lang w:val="en-US" w:eastAsia="zh-CN"/>
        </w:rPr>
        <w:t>承诺函</w:t>
      </w:r>
    </w:p>
    <w:p w14:paraId="39EF0861">
      <w:pPr>
        <w:spacing w:line="280" w:lineRule="exact"/>
        <w:rPr>
          <w:rFonts w:hint="eastAsia" w:ascii="仿宋" w:hAnsi="仿宋" w:eastAsia="仿宋"/>
          <w:szCs w:val="21"/>
          <w:lang w:val="en-US" w:eastAsia="zh-CN"/>
        </w:rPr>
      </w:pPr>
    </w:p>
    <w:p w14:paraId="3FCC7564">
      <w:pPr>
        <w:spacing w:line="280" w:lineRule="exact"/>
        <w:rPr>
          <w:rFonts w:hint="eastAsia" w:ascii="仿宋" w:hAnsi="仿宋" w:eastAsia="仿宋"/>
          <w:sz w:val="24"/>
          <w:szCs w:val="24"/>
          <w:lang w:val="en-US" w:eastAsia="zh-CN"/>
        </w:rPr>
      </w:pPr>
    </w:p>
    <w:p w14:paraId="6611A9B2">
      <w:pPr>
        <w:spacing w:line="28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致:六安市中医院</w:t>
      </w:r>
    </w:p>
    <w:p w14:paraId="014612E1">
      <w:pPr>
        <w:spacing w:line="280" w:lineRule="exact"/>
        <w:rPr>
          <w:rFonts w:hint="eastAsia" w:ascii="宋体" w:hAnsi="宋体" w:eastAsia="宋体" w:cs="宋体"/>
          <w:sz w:val="24"/>
          <w:szCs w:val="24"/>
          <w:lang w:val="en-US" w:eastAsia="zh-CN"/>
        </w:rPr>
      </w:pPr>
    </w:p>
    <w:p w14:paraId="78B80373">
      <w:pPr>
        <w:spacing w:line="28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我公司在参与贵院拟购</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项目参数论证征集意见表中，由我公司提供的品牌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，注册证：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的产品参数，我司承诺真实有效，并愿承担一切后果。</w:t>
      </w:r>
    </w:p>
    <w:p w14:paraId="2B21B6E3">
      <w:pPr>
        <w:spacing w:line="280" w:lineRule="exact"/>
        <w:rPr>
          <w:rFonts w:hint="eastAsia" w:ascii="宋体" w:hAnsi="宋体" w:eastAsia="宋体" w:cs="宋体"/>
          <w:sz w:val="24"/>
          <w:szCs w:val="24"/>
          <w:lang w:val="en-US" w:eastAsia="zh-CN"/>
        </w:rPr>
      </w:pPr>
    </w:p>
    <w:p w14:paraId="4FA6BDB1">
      <w:pPr>
        <w:spacing w:line="280" w:lineRule="exact"/>
        <w:rPr>
          <w:rFonts w:hint="eastAsia" w:ascii="宋体" w:hAnsi="宋体" w:eastAsia="宋体" w:cs="宋体"/>
          <w:sz w:val="24"/>
          <w:szCs w:val="24"/>
          <w:lang w:val="en-US" w:eastAsia="zh-CN"/>
        </w:rPr>
      </w:pPr>
    </w:p>
    <w:p w14:paraId="3483449F">
      <w:pPr>
        <w:spacing w:line="280" w:lineRule="exact"/>
        <w:rPr>
          <w:rFonts w:hint="eastAsia" w:ascii="宋体" w:hAnsi="宋体" w:eastAsia="宋体" w:cs="宋体"/>
          <w:sz w:val="24"/>
          <w:szCs w:val="24"/>
          <w:lang w:val="en-US" w:eastAsia="zh-CN"/>
        </w:rPr>
      </w:pPr>
    </w:p>
    <w:p w14:paraId="583725A8">
      <w:pPr>
        <w:spacing w:line="2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456FBA3C">
      <w:pPr>
        <w:spacing w:line="280" w:lineRule="exact"/>
        <w:ind w:firstLine="480" w:firstLineChars="200"/>
        <w:rPr>
          <w:rFonts w:hint="eastAsia" w:ascii="宋体" w:hAnsi="宋体" w:eastAsia="宋体" w:cs="宋体"/>
          <w:sz w:val="24"/>
          <w:szCs w:val="24"/>
          <w:lang w:val="en-US" w:eastAsia="zh-CN"/>
        </w:rPr>
      </w:pPr>
    </w:p>
    <w:p w14:paraId="771DB31A">
      <w:pPr>
        <w:spacing w:line="280" w:lineRule="exact"/>
        <w:ind w:firstLine="480" w:firstLineChars="200"/>
        <w:rPr>
          <w:rFonts w:hint="eastAsia" w:ascii="宋体" w:hAnsi="宋体" w:eastAsia="宋体" w:cs="宋体"/>
          <w:sz w:val="24"/>
          <w:szCs w:val="24"/>
          <w:lang w:val="en-US" w:eastAsia="zh-CN"/>
        </w:rPr>
      </w:pPr>
    </w:p>
    <w:p w14:paraId="442B7E99">
      <w:pPr>
        <w:spacing w:line="280" w:lineRule="exact"/>
        <w:ind w:firstLine="480" w:firstLineChars="200"/>
        <w:rPr>
          <w:rFonts w:hint="eastAsia" w:ascii="宋体" w:hAnsi="宋体" w:eastAsia="宋体" w:cs="宋体"/>
          <w:sz w:val="24"/>
          <w:szCs w:val="24"/>
          <w:lang w:val="en-US" w:eastAsia="zh-CN"/>
        </w:rPr>
      </w:pPr>
    </w:p>
    <w:p w14:paraId="3CD339F7">
      <w:pPr>
        <w:spacing w:line="360" w:lineRule="auto"/>
        <w:ind w:firstLine="480" w:firstLineChars="20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承诺单位：</w:t>
      </w:r>
    </w:p>
    <w:p w14:paraId="7E571671">
      <w:pPr>
        <w:spacing w:line="360" w:lineRule="auto"/>
        <w:ind w:firstLine="6960" w:firstLineChars="29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盖     章：</w:t>
      </w:r>
    </w:p>
    <w:p w14:paraId="1C819715">
      <w:pPr>
        <w:spacing w:line="360" w:lineRule="auto"/>
        <w:ind w:firstLine="6960" w:firstLineChars="2900"/>
        <w:jc w:val="both"/>
        <w:rPr>
          <w:rFonts w:hint="default" w:ascii="宋体" w:hAnsi="宋体" w:eastAsia="宋体" w:cs="宋体"/>
          <w:sz w:val="24"/>
          <w:szCs w:val="24"/>
          <w:lang w:val="en-US" w:eastAsia="zh-CN"/>
        </w:rPr>
      </w:pPr>
    </w:p>
    <w:p w14:paraId="3A16C915">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联系人：</w:t>
      </w:r>
      <w:r>
        <w:rPr>
          <w:rFonts w:hint="eastAsia" w:ascii="宋体" w:hAnsi="宋体" w:eastAsia="宋体" w:cs="宋体"/>
          <w:sz w:val="24"/>
          <w:szCs w:val="24"/>
          <w:u w:val="single"/>
          <w:lang w:val="en-US" w:eastAsia="zh-CN"/>
        </w:rPr>
        <w:t xml:space="preserve">                    </w:t>
      </w:r>
    </w:p>
    <w:p w14:paraId="0C534AD4">
      <w:pPr>
        <w:spacing w:line="360" w:lineRule="auto"/>
        <w:ind w:firstLine="480" w:firstLineChars="2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电话： </w:t>
      </w:r>
      <w:r>
        <w:rPr>
          <w:rFonts w:hint="eastAsia" w:ascii="宋体" w:hAnsi="宋体" w:eastAsia="宋体" w:cs="宋体"/>
          <w:sz w:val="24"/>
          <w:szCs w:val="24"/>
          <w:u w:val="single"/>
          <w:lang w:val="en-US" w:eastAsia="zh-CN"/>
        </w:rPr>
        <w:t xml:space="preserve">                      </w:t>
      </w:r>
    </w:p>
    <w:p w14:paraId="45A7D4AD">
      <w:pPr>
        <w:spacing w:line="360" w:lineRule="auto"/>
        <w:ind w:firstLine="480" w:firstLineChars="200"/>
        <w:jc w:val="righ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2026年 月   日</w:t>
      </w:r>
    </w:p>
    <w:p w14:paraId="3AB59756">
      <w:pPr>
        <w:spacing w:line="360" w:lineRule="auto"/>
        <w:ind w:firstLine="6960" w:firstLineChars="2900"/>
        <w:jc w:val="both"/>
        <w:rPr>
          <w:rFonts w:hint="default" w:ascii="宋体" w:hAnsi="宋体" w:eastAsia="宋体" w:cs="宋体"/>
          <w:sz w:val="24"/>
          <w:szCs w:val="24"/>
          <w:lang w:val="en-US" w:eastAsia="zh-CN"/>
        </w:rPr>
      </w:pPr>
    </w:p>
    <w:p w14:paraId="64B5E01B">
      <w:pPr>
        <w:spacing w:line="360" w:lineRule="auto"/>
        <w:ind w:firstLine="480" w:firstLineChars="20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20AE24AC">
      <w:pPr>
        <w:spacing w:line="360" w:lineRule="auto"/>
        <w:ind w:firstLine="480" w:firstLineChars="200"/>
        <w:jc w:val="right"/>
        <w:rPr>
          <w:rFonts w:hint="eastAsia" w:ascii="宋体" w:hAnsi="宋体" w:eastAsia="宋体" w:cs="宋体"/>
          <w:sz w:val="24"/>
          <w:szCs w:val="24"/>
          <w:lang w:val="en-US" w:eastAsia="zh-CN"/>
        </w:rPr>
      </w:pPr>
    </w:p>
    <w:p w14:paraId="62D2389F">
      <w:pPr>
        <w:spacing w:line="360" w:lineRule="auto"/>
        <w:ind w:firstLine="480" w:firstLineChars="200"/>
        <w:jc w:val="right"/>
        <w:rPr>
          <w:rFonts w:hint="eastAsia" w:ascii="宋体" w:hAnsi="宋体" w:eastAsia="宋体" w:cs="宋体"/>
          <w:sz w:val="24"/>
          <w:szCs w:val="24"/>
          <w:lang w:val="en-US" w:eastAsia="zh-CN"/>
        </w:rPr>
      </w:pPr>
    </w:p>
    <w:p w14:paraId="535BA84C">
      <w:pPr>
        <w:spacing w:line="360" w:lineRule="auto"/>
        <w:ind w:firstLine="480" w:firstLineChars="200"/>
        <w:jc w:val="right"/>
        <w:rPr>
          <w:rFonts w:hint="eastAsia" w:ascii="宋体" w:hAnsi="宋体" w:eastAsia="宋体" w:cs="宋体"/>
          <w:sz w:val="24"/>
          <w:szCs w:val="24"/>
          <w:lang w:val="en-US" w:eastAsia="zh-CN"/>
        </w:rPr>
      </w:pPr>
    </w:p>
    <w:p w14:paraId="720151BE">
      <w:pPr>
        <w:spacing w:line="360" w:lineRule="auto"/>
        <w:ind w:firstLine="480" w:firstLineChars="200"/>
        <w:jc w:val="right"/>
        <w:rPr>
          <w:rFonts w:hint="eastAsia" w:ascii="宋体" w:hAnsi="宋体" w:eastAsia="宋体" w:cs="宋体"/>
          <w:sz w:val="24"/>
          <w:szCs w:val="24"/>
          <w:lang w:val="en-US" w:eastAsia="zh-CN"/>
        </w:rPr>
      </w:pPr>
    </w:p>
    <w:p w14:paraId="502957FF">
      <w:pPr>
        <w:spacing w:line="360" w:lineRule="auto"/>
        <w:ind w:firstLine="480" w:firstLineChars="200"/>
        <w:jc w:val="right"/>
        <w:rPr>
          <w:rFonts w:hint="eastAsia" w:ascii="宋体" w:hAnsi="宋体" w:eastAsia="宋体" w:cs="宋体"/>
          <w:sz w:val="24"/>
          <w:szCs w:val="24"/>
          <w:lang w:val="en-US" w:eastAsia="zh-CN"/>
        </w:rPr>
      </w:pPr>
    </w:p>
    <w:p w14:paraId="4FEAA304">
      <w:pPr>
        <w:spacing w:line="360" w:lineRule="auto"/>
        <w:ind w:firstLine="480" w:firstLineChars="200"/>
        <w:jc w:val="right"/>
        <w:rPr>
          <w:rFonts w:hint="eastAsia" w:ascii="宋体" w:hAnsi="宋体" w:eastAsia="宋体" w:cs="宋体"/>
          <w:sz w:val="24"/>
          <w:szCs w:val="24"/>
          <w:lang w:val="en-US" w:eastAsia="zh-CN"/>
        </w:rPr>
      </w:pPr>
    </w:p>
    <w:p w14:paraId="4C5C5A37">
      <w:pPr>
        <w:spacing w:line="360" w:lineRule="auto"/>
        <w:ind w:firstLine="480" w:firstLineChars="200"/>
        <w:jc w:val="right"/>
        <w:rPr>
          <w:rFonts w:hint="eastAsia" w:ascii="宋体" w:hAnsi="宋体" w:eastAsia="宋体" w:cs="宋体"/>
          <w:sz w:val="24"/>
          <w:szCs w:val="24"/>
          <w:lang w:val="en-US" w:eastAsia="zh-CN"/>
        </w:rPr>
      </w:pPr>
    </w:p>
    <w:p w14:paraId="14C11B91">
      <w:pPr>
        <w:spacing w:line="360" w:lineRule="auto"/>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附件4：合同（不少于三家）</w:t>
      </w:r>
    </w:p>
    <w:p w14:paraId="5D0FA55F">
      <w:pPr>
        <w:rPr>
          <w:rFonts w:hint="default"/>
          <w:lang w:val="en-US" w:eastAsia="zh-CN"/>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14:paraId="4E655212">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14:paraId="57E541C5">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22"/>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wNDI4YjY3ZmUxN2M5NjZiZThlNjlkOTNiYjhkMTY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539A0"/>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18E"/>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5500D"/>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48C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3F6"/>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0B0E5B"/>
    <w:rsid w:val="021F7D13"/>
    <w:rsid w:val="026E2AF7"/>
    <w:rsid w:val="028C3AAC"/>
    <w:rsid w:val="02FD2A99"/>
    <w:rsid w:val="03162918"/>
    <w:rsid w:val="03250779"/>
    <w:rsid w:val="032A2E76"/>
    <w:rsid w:val="032F53C7"/>
    <w:rsid w:val="03C97D13"/>
    <w:rsid w:val="03D80B70"/>
    <w:rsid w:val="046F708F"/>
    <w:rsid w:val="047A164B"/>
    <w:rsid w:val="047C479E"/>
    <w:rsid w:val="04AE7DD7"/>
    <w:rsid w:val="04BE4ABB"/>
    <w:rsid w:val="04DC0C65"/>
    <w:rsid w:val="056B1321"/>
    <w:rsid w:val="057274FF"/>
    <w:rsid w:val="058F7ED5"/>
    <w:rsid w:val="05A625A8"/>
    <w:rsid w:val="05B61689"/>
    <w:rsid w:val="061A560A"/>
    <w:rsid w:val="064108C2"/>
    <w:rsid w:val="064A2CE4"/>
    <w:rsid w:val="06941695"/>
    <w:rsid w:val="06A72333"/>
    <w:rsid w:val="06F66A9B"/>
    <w:rsid w:val="079C369B"/>
    <w:rsid w:val="07AF1FB4"/>
    <w:rsid w:val="07D72EEC"/>
    <w:rsid w:val="080C3738"/>
    <w:rsid w:val="081F2DB2"/>
    <w:rsid w:val="086253B7"/>
    <w:rsid w:val="086504F8"/>
    <w:rsid w:val="091329AD"/>
    <w:rsid w:val="09135C29"/>
    <w:rsid w:val="09851C87"/>
    <w:rsid w:val="0A1730E8"/>
    <w:rsid w:val="0A203C23"/>
    <w:rsid w:val="0AB32F3C"/>
    <w:rsid w:val="0AC56166"/>
    <w:rsid w:val="0AFC6D92"/>
    <w:rsid w:val="0B1F4CC9"/>
    <w:rsid w:val="0B4418D4"/>
    <w:rsid w:val="0BBB58C2"/>
    <w:rsid w:val="0C0F5353"/>
    <w:rsid w:val="0C32096A"/>
    <w:rsid w:val="0C476F17"/>
    <w:rsid w:val="0C7E360B"/>
    <w:rsid w:val="0C820673"/>
    <w:rsid w:val="0C9B1482"/>
    <w:rsid w:val="0CAD246E"/>
    <w:rsid w:val="0CBE7DED"/>
    <w:rsid w:val="0D485FCF"/>
    <w:rsid w:val="0D5D409D"/>
    <w:rsid w:val="0D86358A"/>
    <w:rsid w:val="0E0B2DA3"/>
    <w:rsid w:val="0E43338F"/>
    <w:rsid w:val="0EEF0F83"/>
    <w:rsid w:val="0F014E92"/>
    <w:rsid w:val="0F1E3A54"/>
    <w:rsid w:val="0F3C791F"/>
    <w:rsid w:val="0F966E56"/>
    <w:rsid w:val="0FE443F8"/>
    <w:rsid w:val="0FF41613"/>
    <w:rsid w:val="10551A84"/>
    <w:rsid w:val="105E5829"/>
    <w:rsid w:val="107D4AA0"/>
    <w:rsid w:val="10B05A5F"/>
    <w:rsid w:val="10FD56B0"/>
    <w:rsid w:val="11035FCE"/>
    <w:rsid w:val="11286FF8"/>
    <w:rsid w:val="1183366B"/>
    <w:rsid w:val="11A33589"/>
    <w:rsid w:val="11C40F77"/>
    <w:rsid w:val="11CC15E8"/>
    <w:rsid w:val="11CC5345"/>
    <w:rsid w:val="12374B2C"/>
    <w:rsid w:val="1238648A"/>
    <w:rsid w:val="12454614"/>
    <w:rsid w:val="124F493A"/>
    <w:rsid w:val="125A4762"/>
    <w:rsid w:val="12893951"/>
    <w:rsid w:val="12DE5A9C"/>
    <w:rsid w:val="13100A5A"/>
    <w:rsid w:val="13334A49"/>
    <w:rsid w:val="13611B4B"/>
    <w:rsid w:val="137B6A6E"/>
    <w:rsid w:val="138A39DE"/>
    <w:rsid w:val="13A80EEF"/>
    <w:rsid w:val="142D22F4"/>
    <w:rsid w:val="147C59AB"/>
    <w:rsid w:val="147D52F1"/>
    <w:rsid w:val="14CF6BB1"/>
    <w:rsid w:val="151B3001"/>
    <w:rsid w:val="15325208"/>
    <w:rsid w:val="155A79E0"/>
    <w:rsid w:val="15BD705A"/>
    <w:rsid w:val="15D10D8D"/>
    <w:rsid w:val="15E33C23"/>
    <w:rsid w:val="16CC4399"/>
    <w:rsid w:val="16FB4BEB"/>
    <w:rsid w:val="17091AEE"/>
    <w:rsid w:val="17232884"/>
    <w:rsid w:val="17461E90"/>
    <w:rsid w:val="177719DE"/>
    <w:rsid w:val="177C4762"/>
    <w:rsid w:val="177F0D6A"/>
    <w:rsid w:val="17E21B65"/>
    <w:rsid w:val="17FA25E5"/>
    <w:rsid w:val="1899778B"/>
    <w:rsid w:val="18C15D96"/>
    <w:rsid w:val="18D4649C"/>
    <w:rsid w:val="18D56FD4"/>
    <w:rsid w:val="191C10A7"/>
    <w:rsid w:val="193F0899"/>
    <w:rsid w:val="1A0260CE"/>
    <w:rsid w:val="1A652E65"/>
    <w:rsid w:val="1A7937AC"/>
    <w:rsid w:val="1A8F6DD6"/>
    <w:rsid w:val="1AC057F3"/>
    <w:rsid w:val="1B101758"/>
    <w:rsid w:val="1B9F31F9"/>
    <w:rsid w:val="1BD75F88"/>
    <w:rsid w:val="1BD91B12"/>
    <w:rsid w:val="1BEF2AA3"/>
    <w:rsid w:val="1C9571A6"/>
    <w:rsid w:val="1D2B387D"/>
    <w:rsid w:val="1D2F18CE"/>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256ABD"/>
    <w:rsid w:val="2233022B"/>
    <w:rsid w:val="22421C49"/>
    <w:rsid w:val="22426CD1"/>
    <w:rsid w:val="22622BB8"/>
    <w:rsid w:val="2293470F"/>
    <w:rsid w:val="22E90E34"/>
    <w:rsid w:val="22E910BB"/>
    <w:rsid w:val="22FB3ADB"/>
    <w:rsid w:val="23035A4C"/>
    <w:rsid w:val="231D1DD1"/>
    <w:rsid w:val="2320550D"/>
    <w:rsid w:val="233B51A7"/>
    <w:rsid w:val="235130BE"/>
    <w:rsid w:val="23EE25BB"/>
    <w:rsid w:val="23F938FE"/>
    <w:rsid w:val="245031CC"/>
    <w:rsid w:val="25052E0F"/>
    <w:rsid w:val="25552E7D"/>
    <w:rsid w:val="25720D38"/>
    <w:rsid w:val="25CB2A80"/>
    <w:rsid w:val="25E05DF6"/>
    <w:rsid w:val="263225F6"/>
    <w:rsid w:val="2636723F"/>
    <w:rsid w:val="264C3185"/>
    <w:rsid w:val="27E16F51"/>
    <w:rsid w:val="27FD33AD"/>
    <w:rsid w:val="28102089"/>
    <w:rsid w:val="28632016"/>
    <w:rsid w:val="2873238A"/>
    <w:rsid w:val="28C732A1"/>
    <w:rsid w:val="28CA467C"/>
    <w:rsid w:val="28F516D7"/>
    <w:rsid w:val="29194CF5"/>
    <w:rsid w:val="295E6B72"/>
    <w:rsid w:val="29977838"/>
    <w:rsid w:val="29C54E43"/>
    <w:rsid w:val="29EE439A"/>
    <w:rsid w:val="2A1C3CD3"/>
    <w:rsid w:val="2A4017C1"/>
    <w:rsid w:val="2AC8553F"/>
    <w:rsid w:val="2B914D75"/>
    <w:rsid w:val="2BE07BE3"/>
    <w:rsid w:val="2C6E3570"/>
    <w:rsid w:val="2CAF5180"/>
    <w:rsid w:val="2CB30A73"/>
    <w:rsid w:val="2CBF2091"/>
    <w:rsid w:val="2D286742"/>
    <w:rsid w:val="2D542A2A"/>
    <w:rsid w:val="2D656A67"/>
    <w:rsid w:val="2D80558E"/>
    <w:rsid w:val="2E177A29"/>
    <w:rsid w:val="2E19748C"/>
    <w:rsid w:val="2E211670"/>
    <w:rsid w:val="2E4209D9"/>
    <w:rsid w:val="2E616B37"/>
    <w:rsid w:val="2E63025F"/>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D72B6"/>
    <w:rsid w:val="317F1D7B"/>
    <w:rsid w:val="319E3BA5"/>
    <w:rsid w:val="31CC76FF"/>
    <w:rsid w:val="31F172F6"/>
    <w:rsid w:val="32905CAB"/>
    <w:rsid w:val="32B51A27"/>
    <w:rsid w:val="32FA6504"/>
    <w:rsid w:val="33074E81"/>
    <w:rsid w:val="330A11E9"/>
    <w:rsid w:val="335210D7"/>
    <w:rsid w:val="33D54BEA"/>
    <w:rsid w:val="34DC0AF6"/>
    <w:rsid w:val="34E12746"/>
    <w:rsid w:val="355A5092"/>
    <w:rsid w:val="356C1CB1"/>
    <w:rsid w:val="357451B4"/>
    <w:rsid w:val="357E5017"/>
    <w:rsid w:val="357F65CA"/>
    <w:rsid w:val="358D3127"/>
    <w:rsid w:val="35A119F9"/>
    <w:rsid w:val="35E52E60"/>
    <w:rsid w:val="362339C7"/>
    <w:rsid w:val="363B2715"/>
    <w:rsid w:val="36571543"/>
    <w:rsid w:val="367F3DA1"/>
    <w:rsid w:val="369D517D"/>
    <w:rsid w:val="36A62C21"/>
    <w:rsid w:val="36AC7731"/>
    <w:rsid w:val="36F1454D"/>
    <w:rsid w:val="37712166"/>
    <w:rsid w:val="37CF3484"/>
    <w:rsid w:val="37D710BC"/>
    <w:rsid w:val="37E17463"/>
    <w:rsid w:val="384637F8"/>
    <w:rsid w:val="38A0613E"/>
    <w:rsid w:val="38DC31DA"/>
    <w:rsid w:val="39BF18AF"/>
    <w:rsid w:val="3A2B484E"/>
    <w:rsid w:val="3A636FDD"/>
    <w:rsid w:val="3A7537C9"/>
    <w:rsid w:val="3A9C74FA"/>
    <w:rsid w:val="3B126CF0"/>
    <w:rsid w:val="3B354EAA"/>
    <w:rsid w:val="3B927DA6"/>
    <w:rsid w:val="3BC12604"/>
    <w:rsid w:val="3C2714F3"/>
    <w:rsid w:val="3C36245C"/>
    <w:rsid w:val="3C5820D4"/>
    <w:rsid w:val="3C5D298C"/>
    <w:rsid w:val="3C60338E"/>
    <w:rsid w:val="3C840FCA"/>
    <w:rsid w:val="3C88300D"/>
    <w:rsid w:val="3CA90ECD"/>
    <w:rsid w:val="3CAE4D3F"/>
    <w:rsid w:val="3CE8111C"/>
    <w:rsid w:val="3D3943C1"/>
    <w:rsid w:val="3D3B56F0"/>
    <w:rsid w:val="3D5F7C74"/>
    <w:rsid w:val="3DAC214A"/>
    <w:rsid w:val="3DBA0CE8"/>
    <w:rsid w:val="3DC926AD"/>
    <w:rsid w:val="3E021D6A"/>
    <w:rsid w:val="3E291783"/>
    <w:rsid w:val="3E990920"/>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2422E6"/>
    <w:rsid w:val="434D63C0"/>
    <w:rsid w:val="434D745C"/>
    <w:rsid w:val="43E95815"/>
    <w:rsid w:val="44364CD0"/>
    <w:rsid w:val="44472C6C"/>
    <w:rsid w:val="448E1FA2"/>
    <w:rsid w:val="452B2802"/>
    <w:rsid w:val="45560C90"/>
    <w:rsid w:val="456565F0"/>
    <w:rsid w:val="457F7ACC"/>
    <w:rsid w:val="46C2238E"/>
    <w:rsid w:val="46FB6035"/>
    <w:rsid w:val="47AF3639"/>
    <w:rsid w:val="47B26F7D"/>
    <w:rsid w:val="47CA1F27"/>
    <w:rsid w:val="480F1E94"/>
    <w:rsid w:val="482F7F71"/>
    <w:rsid w:val="48477DDD"/>
    <w:rsid w:val="486017CE"/>
    <w:rsid w:val="48AA70D7"/>
    <w:rsid w:val="48C0669E"/>
    <w:rsid w:val="48D611CF"/>
    <w:rsid w:val="48D85FE9"/>
    <w:rsid w:val="48DB6BC0"/>
    <w:rsid w:val="48E50B44"/>
    <w:rsid w:val="48E94455"/>
    <w:rsid w:val="49330904"/>
    <w:rsid w:val="49551A36"/>
    <w:rsid w:val="49B42FE5"/>
    <w:rsid w:val="49B63AD6"/>
    <w:rsid w:val="49CB1521"/>
    <w:rsid w:val="49D41D01"/>
    <w:rsid w:val="49DA5AB1"/>
    <w:rsid w:val="49E13CF0"/>
    <w:rsid w:val="49E675E9"/>
    <w:rsid w:val="4A7730B7"/>
    <w:rsid w:val="4B683C0F"/>
    <w:rsid w:val="4B7D1284"/>
    <w:rsid w:val="4B815160"/>
    <w:rsid w:val="4BBB64D2"/>
    <w:rsid w:val="4BBC17AA"/>
    <w:rsid w:val="4C250F27"/>
    <w:rsid w:val="4C7235CD"/>
    <w:rsid w:val="4CA2066C"/>
    <w:rsid w:val="4CFC11EA"/>
    <w:rsid w:val="4D0000F3"/>
    <w:rsid w:val="4D225F85"/>
    <w:rsid w:val="4D2E6FC3"/>
    <w:rsid w:val="4D3F1A54"/>
    <w:rsid w:val="4D491AF0"/>
    <w:rsid w:val="4D4A1B0C"/>
    <w:rsid w:val="4D4E28D6"/>
    <w:rsid w:val="4DAE1E85"/>
    <w:rsid w:val="4DC376D1"/>
    <w:rsid w:val="4E020483"/>
    <w:rsid w:val="4E682070"/>
    <w:rsid w:val="4E914C57"/>
    <w:rsid w:val="4EDB0430"/>
    <w:rsid w:val="4F413B09"/>
    <w:rsid w:val="4F792DCA"/>
    <w:rsid w:val="4F8F10A2"/>
    <w:rsid w:val="4F9D25EA"/>
    <w:rsid w:val="4FAA2E71"/>
    <w:rsid w:val="4FE70DC0"/>
    <w:rsid w:val="4FEE65F2"/>
    <w:rsid w:val="503B0D85"/>
    <w:rsid w:val="50D22270"/>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091347"/>
    <w:rsid w:val="5719718C"/>
    <w:rsid w:val="576F4F06"/>
    <w:rsid w:val="577D0987"/>
    <w:rsid w:val="58780095"/>
    <w:rsid w:val="58F451C8"/>
    <w:rsid w:val="59644345"/>
    <w:rsid w:val="5988027B"/>
    <w:rsid w:val="599704D6"/>
    <w:rsid w:val="5B1220CD"/>
    <w:rsid w:val="5B2F00AD"/>
    <w:rsid w:val="5B2F1CB7"/>
    <w:rsid w:val="5BF92FB6"/>
    <w:rsid w:val="5C207A49"/>
    <w:rsid w:val="5C451348"/>
    <w:rsid w:val="5C6E4D42"/>
    <w:rsid w:val="5D40525F"/>
    <w:rsid w:val="5DC934C7"/>
    <w:rsid w:val="5DE61BB4"/>
    <w:rsid w:val="5DE921E3"/>
    <w:rsid w:val="5DF009C2"/>
    <w:rsid w:val="5E025F34"/>
    <w:rsid w:val="5E5B76CA"/>
    <w:rsid w:val="5E6957E0"/>
    <w:rsid w:val="5EAF49FF"/>
    <w:rsid w:val="5EB005A8"/>
    <w:rsid w:val="5EB409B0"/>
    <w:rsid w:val="5ED457C4"/>
    <w:rsid w:val="5F36302E"/>
    <w:rsid w:val="5F5D4F94"/>
    <w:rsid w:val="5F8D7DD2"/>
    <w:rsid w:val="600E2F0E"/>
    <w:rsid w:val="60A0128E"/>
    <w:rsid w:val="60CC64DC"/>
    <w:rsid w:val="613D6F0C"/>
    <w:rsid w:val="61563EDB"/>
    <w:rsid w:val="61606110"/>
    <w:rsid w:val="616B2C59"/>
    <w:rsid w:val="618B5A4F"/>
    <w:rsid w:val="61C35ECC"/>
    <w:rsid w:val="6200624D"/>
    <w:rsid w:val="622412A8"/>
    <w:rsid w:val="624152A8"/>
    <w:rsid w:val="62717F29"/>
    <w:rsid w:val="62735148"/>
    <w:rsid w:val="62C959F4"/>
    <w:rsid w:val="6431737D"/>
    <w:rsid w:val="64491E06"/>
    <w:rsid w:val="64BE2ABE"/>
    <w:rsid w:val="65351D88"/>
    <w:rsid w:val="653D28FB"/>
    <w:rsid w:val="653F0AED"/>
    <w:rsid w:val="65483BE2"/>
    <w:rsid w:val="65BB2EF6"/>
    <w:rsid w:val="65D82B19"/>
    <w:rsid w:val="65F32E35"/>
    <w:rsid w:val="666E3111"/>
    <w:rsid w:val="66A20F66"/>
    <w:rsid w:val="66A7157D"/>
    <w:rsid w:val="66B90AD6"/>
    <w:rsid w:val="66F34A45"/>
    <w:rsid w:val="67096872"/>
    <w:rsid w:val="672166AA"/>
    <w:rsid w:val="673F51FA"/>
    <w:rsid w:val="67510950"/>
    <w:rsid w:val="67BE4224"/>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885335"/>
    <w:rsid w:val="6EA63AA1"/>
    <w:rsid w:val="6EC800BC"/>
    <w:rsid w:val="6EF74444"/>
    <w:rsid w:val="6FB73BE7"/>
    <w:rsid w:val="6FC74F89"/>
    <w:rsid w:val="6FC82399"/>
    <w:rsid w:val="6FE93FCD"/>
    <w:rsid w:val="70120CD3"/>
    <w:rsid w:val="704E5CAA"/>
    <w:rsid w:val="705B2C76"/>
    <w:rsid w:val="70BA5CEC"/>
    <w:rsid w:val="70CB34AB"/>
    <w:rsid w:val="70F17567"/>
    <w:rsid w:val="710A4F1D"/>
    <w:rsid w:val="71685DAD"/>
    <w:rsid w:val="718E6436"/>
    <w:rsid w:val="721F3EB2"/>
    <w:rsid w:val="725F012C"/>
    <w:rsid w:val="727A01CC"/>
    <w:rsid w:val="72FD5CB8"/>
    <w:rsid w:val="73452A90"/>
    <w:rsid w:val="73586019"/>
    <w:rsid w:val="736E6F41"/>
    <w:rsid w:val="73CC6079"/>
    <w:rsid w:val="73DF5EF1"/>
    <w:rsid w:val="74CF4AFC"/>
    <w:rsid w:val="750B2500"/>
    <w:rsid w:val="751E4CA6"/>
    <w:rsid w:val="7530561F"/>
    <w:rsid w:val="753A5E46"/>
    <w:rsid w:val="754D7793"/>
    <w:rsid w:val="7550035E"/>
    <w:rsid w:val="758A45B5"/>
    <w:rsid w:val="759D5A90"/>
    <w:rsid w:val="75A1160C"/>
    <w:rsid w:val="75F0684F"/>
    <w:rsid w:val="75F56E68"/>
    <w:rsid w:val="76185FF4"/>
    <w:rsid w:val="768840AF"/>
    <w:rsid w:val="76A81B2B"/>
    <w:rsid w:val="76EA5E9C"/>
    <w:rsid w:val="771C3B7F"/>
    <w:rsid w:val="77570EBD"/>
    <w:rsid w:val="77E04C9E"/>
    <w:rsid w:val="77F86EC8"/>
    <w:rsid w:val="781028F2"/>
    <w:rsid w:val="781E605F"/>
    <w:rsid w:val="78252DE4"/>
    <w:rsid w:val="788A1EBA"/>
    <w:rsid w:val="78996C5B"/>
    <w:rsid w:val="78C402EA"/>
    <w:rsid w:val="79051544"/>
    <w:rsid w:val="7924125A"/>
    <w:rsid w:val="79627EE8"/>
    <w:rsid w:val="797B7BE6"/>
    <w:rsid w:val="799E4500"/>
    <w:rsid w:val="79F5556E"/>
    <w:rsid w:val="79F60DA7"/>
    <w:rsid w:val="79FB08F2"/>
    <w:rsid w:val="7A6D1745"/>
    <w:rsid w:val="7A8D0632"/>
    <w:rsid w:val="7A8E45BE"/>
    <w:rsid w:val="7B300C4B"/>
    <w:rsid w:val="7BDD0B1E"/>
    <w:rsid w:val="7C366122"/>
    <w:rsid w:val="7C693CA2"/>
    <w:rsid w:val="7C7062B2"/>
    <w:rsid w:val="7D4E23DA"/>
    <w:rsid w:val="7DD630C5"/>
    <w:rsid w:val="7E340536"/>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8" w:lineRule="auto"/>
      <w:outlineLvl w:val="0"/>
    </w:pPr>
    <w:rPr>
      <w:rFonts w:ascii="Calibri" w:hAnsi="Calibri" w:eastAsia="黑体"/>
      <w:b/>
      <w:bCs/>
      <w:kern w:val="44"/>
      <w:sz w:val="36"/>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Date"/>
    <w:basedOn w:val="1"/>
    <w:next w:val="1"/>
    <w:qFormat/>
    <w:uiPriority w:val="0"/>
    <w:pPr>
      <w:ind w:left="100" w:leftChars="2500"/>
    </w:pPr>
  </w:style>
  <w:style w:type="paragraph" w:styleId="5">
    <w:name w:val="Body Text Indent"/>
    <w:basedOn w:val="1"/>
    <w:qFormat/>
    <w:uiPriority w:val="0"/>
    <w:pPr>
      <w:ind w:firstLine="560" w:firstLineChars="200"/>
    </w:pPr>
    <w:rPr>
      <w:rFonts w:ascii="宋体" w:hAnsi="宋体" w:eastAsia="宋体" w:cs="Times New Roman"/>
      <w:bCs/>
      <w:sz w:val="28"/>
      <w:szCs w:val="32"/>
      <w:lang w:val="zh-CN"/>
    </w:rPr>
  </w:style>
  <w:style w:type="paragraph" w:styleId="6">
    <w:name w:val="List 2"/>
    <w:basedOn w:val="1"/>
    <w:next w:val="7"/>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7">
    <w:name w:val="Plain Text"/>
    <w:basedOn w:val="1"/>
    <w:qFormat/>
    <w:uiPriority w:val="0"/>
    <w:rPr>
      <w:rFonts w:ascii="宋体" w:hAnsi="Calibri" w:eastAsia="宋体" w:cs="Times New Roman"/>
      <w:szCs w:val="20"/>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styleId="12">
    <w:name w:val="Body Text First Indent"/>
    <w:basedOn w:val="3"/>
    <w:unhideWhenUsed/>
    <w:qFormat/>
    <w:uiPriority w:val="99"/>
    <w:pPr>
      <w:ind w:firstLine="420" w:firstLineChars="100"/>
    </w:pPr>
    <w:rPr>
      <w:rFonts w:ascii="Times New Roman" w:hAnsi="Times New Roman"/>
      <w:kern w:val="0"/>
      <w:sz w:val="20"/>
      <w:szCs w:val="20"/>
    </w:rPr>
  </w:style>
  <w:style w:type="paragraph" w:styleId="13">
    <w:name w:val="Body Text First Indent 2"/>
    <w:basedOn w:val="5"/>
    <w:qFormat/>
    <w:uiPriority w:val="0"/>
    <w:pPr>
      <w:ind w:firstLine="420"/>
    </w:pPr>
    <w:rPr>
      <w:rFonts w:ascii="Calibri" w:hAnsi="Calibri"/>
    </w:rPr>
  </w:style>
  <w:style w:type="table" w:styleId="15">
    <w:name w:val="Table Grid"/>
    <w:basedOn w:val="1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7">
    <w:name w:val="style4"/>
    <w:basedOn w:val="1"/>
    <w:next w:val="18"/>
    <w:qFormat/>
    <w:uiPriority w:val="0"/>
    <w:pPr>
      <w:widowControl/>
      <w:spacing w:before="280" w:after="280"/>
    </w:pPr>
    <w:rPr>
      <w:rFonts w:ascii="宋体" w:hAnsi="Times New Roman" w:eastAsia="宋体" w:cs="Times New Roman"/>
      <w:sz w:val="18"/>
    </w:rPr>
  </w:style>
  <w:style w:type="paragraph" w:customStyle="1" w:styleId="18">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19">
    <w:name w:val="表格文字"/>
    <w:basedOn w:val="1"/>
    <w:qFormat/>
    <w:uiPriority w:val="0"/>
    <w:pPr>
      <w:spacing w:line="420" w:lineRule="atLeast"/>
      <w:textAlignment w:val="baseline"/>
    </w:pPr>
    <w:rPr>
      <w:szCs w:val="24"/>
    </w:rPr>
  </w:style>
  <w:style w:type="character" w:customStyle="1" w:styleId="20">
    <w:name w:val="页眉 字符"/>
    <w:basedOn w:val="16"/>
    <w:link w:val="9"/>
    <w:autoRedefine/>
    <w:semiHidden/>
    <w:qFormat/>
    <w:uiPriority w:val="99"/>
    <w:rPr>
      <w:sz w:val="18"/>
      <w:szCs w:val="18"/>
    </w:rPr>
  </w:style>
  <w:style w:type="character" w:customStyle="1" w:styleId="21">
    <w:name w:val="页脚 字符"/>
    <w:basedOn w:val="16"/>
    <w:link w:val="8"/>
    <w:qFormat/>
    <w:uiPriority w:val="99"/>
    <w:rPr>
      <w:sz w:val="18"/>
      <w:szCs w:val="18"/>
    </w:rPr>
  </w:style>
  <w:style w:type="paragraph" w:customStyle="1" w:styleId="22">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23">
    <w:name w:val="NormalCharacter"/>
    <w:autoRedefine/>
    <w:qFormat/>
    <w:uiPriority w:val="0"/>
    <w:rPr>
      <w:rFonts w:asciiTheme="minorHAnsi" w:hAnsiTheme="minorHAnsi" w:eastAsiaTheme="minorEastAsia" w:cstheme="minorBidi"/>
      <w:kern w:val="2"/>
      <w:sz w:val="21"/>
      <w:szCs w:val="22"/>
      <w:lang w:val="en-US" w:eastAsia="zh-CN" w:bidi="ar-SA"/>
    </w:rPr>
  </w:style>
  <w:style w:type="paragraph" w:styleId="24">
    <w:name w:val="List Paragraph"/>
    <w:basedOn w:val="1"/>
    <w:autoRedefine/>
    <w:qFormat/>
    <w:uiPriority w:val="34"/>
    <w:pPr>
      <w:ind w:firstLine="420" w:firstLineChars="200"/>
    </w:pPr>
    <w:rPr>
      <w:rFonts w:ascii="Calibri" w:hAnsi="Calibri"/>
    </w:rPr>
  </w:style>
  <w:style w:type="paragraph" w:customStyle="1" w:styleId="25">
    <w:name w:val="列表段落1"/>
    <w:basedOn w:val="1"/>
    <w:autoRedefine/>
    <w:qFormat/>
    <w:uiPriority w:val="34"/>
    <w:pPr>
      <w:ind w:firstLine="420" w:firstLineChars="200"/>
    </w:pPr>
  </w:style>
  <w:style w:type="paragraph" w:customStyle="1" w:styleId="26">
    <w:name w:val="首行缩进"/>
    <w:basedOn w:val="1"/>
    <w:autoRedefine/>
    <w:qFormat/>
    <w:uiPriority w:val="0"/>
    <w:pPr>
      <w:spacing w:line="360" w:lineRule="auto"/>
      <w:ind w:firstLine="480" w:firstLineChars="200"/>
    </w:pPr>
  </w:style>
  <w:style w:type="character" w:customStyle="1" w:styleId="27">
    <w:name w:val="UserStyle_0"/>
    <w:autoRedefine/>
    <w:semiHidden/>
    <w:qFormat/>
    <w:uiPriority w:val="0"/>
    <w:rPr>
      <w:rFonts w:ascii="Calibri" w:hAnsi="Calibri" w:eastAsia="宋体" w:cs="Times New Roman"/>
      <w:kern w:val="2"/>
      <w:sz w:val="21"/>
      <w:szCs w:val="22"/>
      <w:lang w:val="en-US" w:eastAsia="zh-CN" w:bidi="ar-SA"/>
    </w:rPr>
  </w:style>
  <w:style w:type="paragraph" w:customStyle="1" w:styleId="28">
    <w:name w:val="彩色列表1"/>
    <w:basedOn w:val="1"/>
    <w:qFormat/>
    <w:uiPriority w:val="0"/>
    <w:pPr>
      <w:ind w:firstLine="420" w:firstLineChars="200"/>
    </w:pPr>
    <w:rPr>
      <w:rFonts w:ascii="Calibri" w:hAnsi="Calibri" w:eastAsia="宋体" w:cs="Times New Roman"/>
    </w:rPr>
  </w:style>
  <w:style w:type="paragraph" w:customStyle="1" w:styleId="29">
    <w:name w:val="_Style 2"/>
    <w:qFormat/>
    <w:uiPriority w:val="1"/>
    <w:pPr>
      <w:widowControl w:val="0"/>
      <w:jc w:val="both"/>
    </w:pPr>
    <w:rPr>
      <w:rFonts w:ascii="Calibri" w:hAnsi="Calibr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2281</Words>
  <Characters>2381</Characters>
  <Lines>43</Lines>
  <Paragraphs>12</Paragraphs>
  <TotalTime>0</TotalTime>
  <ScaleCrop>false</ScaleCrop>
  <LinksUpToDate>false</LinksUpToDate>
  <CharactersWithSpaces>3011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cp:lastPrinted>2024-08-16T01:39:00Z</cp:lastPrinted>
  <dcterms:modified xsi:type="dcterms:W3CDTF">2026-07-22T03:07:52Z</dcterms:modified>
  <cp:revision>1083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DF33118BF37B4E3F94471335F239192B_13</vt:lpwstr>
  </property>
  <property fmtid="{D5CDD505-2E9C-101B-9397-08002B2CF9AE}" pid="4" name="commondata">
    <vt:lpwstr>eyJoZGlkIjoiNzljOTE0MDRlMmUyY2M3ZGQ4Nzk0OWRiOWI1OGE3ZmYifQ==</vt:lpwstr>
  </property>
  <property fmtid="{D5CDD505-2E9C-101B-9397-08002B2CF9AE}" pid="5" name="KSOTemplateDocerSaveRecord">
    <vt:lpwstr>eyJoZGlkIjoiYjBlNDNiOWY4OTk3YzUzMzlkOWYxOWJiN2NkMzY0N2MiLCJ1c2VySWQiOiIyNTk4MjI1MDEifQ==</vt:lpwstr>
  </property>
</Properties>
</file>