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B0FDE8">
      <w:pPr>
        <w:spacing w:line="320" w:lineRule="exact"/>
        <w:jc w:val="center"/>
        <w:rPr>
          <w:rFonts w:ascii="仿宋" w:hAnsi="仿宋" w:eastAsia="仿宋"/>
          <w:sz w:val="32"/>
          <w:szCs w:val="32"/>
        </w:rPr>
      </w:pPr>
      <w:r>
        <w:rPr>
          <w:rFonts w:hint="eastAsia" w:asciiTheme="majorEastAsia" w:hAnsiTheme="majorEastAsia" w:eastAsiaTheme="majorEastAsia"/>
          <w:b/>
          <w:sz w:val="32"/>
          <w:szCs w:val="32"/>
          <w:lang w:eastAsia="zh-CN"/>
        </w:rPr>
        <w:t>六安市</w:t>
      </w:r>
      <w:r>
        <w:rPr>
          <w:rFonts w:hint="eastAsia" w:asciiTheme="majorEastAsia" w:hAnsiTheme="majorEastAsia" w:eastAsiaTheme="majorEastAsia"/>
          <w:b/>
          <w:sz w:val="32"/>
          <w:szCs w:val="32"/>
        </w:rPr>
        <w:t>中医院 拟购</w:t>
      </w:r>
      <w:r>
        <w:rPr>
          <w:rFonts w:hint="eastAsia" w:asciiTheme="majorEastAsia" w:hAnsiTheme="majorEastAsia" w:eastAsiaTheme="majorEastAsia"/>
          <w:b/>
          <w:sz w:val="32"/>
          <w:szCs w:val="32"/>
          <w:u w:val="single"/>
        </w:rPr>
        <w:t xml:space="preserve"> </w:t>
      </w:r>
      <w:r>
        <w:rPr>
          <w:rFonts w:hint="eastAsia" w:asciiTheme="majorEastAsia" w:hAnsiTheme="majorEastAsia" w:eastAsiaTheme="majorEastAsia"/>
          <w:b/>
          <w:sz w:val="32"/>
          <w:szCs w:val="32"/>
          <w:u w:val="single"/>
          <w:lang w:eastAsia="zh-CN"/>
        </w:rPr>
        <w:t>中医经络检测仪</w:t>
      </w:r>
      <w:r>
        <w:rPr>
          <w:rFonts w:hint="eastAsia" w:asciiTheme="majorEastAsia" w:hAnsiTheme="majorEastAsia" w:eastAsiaTheme="majorEastAsia"/>
          <w:b/>
          <w:sz w:val="32"/>
          <w:szCs w:val="32"/>
          <w:u w:val="single"/>
        </w:rPr>
        <w:t xml:space="preserve">  </w:t>
      </w:r>
      <w:r>
        <w:rPr>
          <w:rFonts w:hint="eastAsia" w:asciiTheme="majorEastAsia" w:hAnsiTheme="majorEastAsia" w:eastAsiaTheme="majorEastAsia"/>
          <w:b/>
          <w:sz w:val="32"/>
          <w:szCs w:val="32"/>
        </w:rPr>
        <w:t>项目</w:t>
      </w:r>
      <w:r>
        <w:rPr>
          <w:rFonts w:hint="eastAsia" w:asciiTheme="majorEastAsia" w:hAnsiTheme="majorEastAsia" w:eastAsiaTheme="majorEastAsia"/>
          <w:b/>
          <w:sz w:val="32"/>
          <w:szCs w:val="32"/>
          <w:lang w:val="en-US" w:eastAsia="zh-CN"/>
        </w:rPr>
        <w:t>第一次</w:t>
      </w:r>
      <w:r>
        <w:rPr>
          <w:rFonts w:hint="eastAsia" w:asciiTheme="majorEastAsia" w:hAnsiTheme="majorEastAsia" w:eastAsiaTheme="majorEastAsia"/>
          <w:b/>
          <w:sz w:val="32"/>
          <w:szCs w:val="32"/>
        </w:rPr>
        <w:t>参数论证征集表</w:t>
      </w:r>
    </w:p>
    <w:p w14:paraId="0E9C4D0C">
      <w:pPr>
        <w:spacing w:line="320" w:lineRule="exact"/>
        <w:rPr>
          <w:rFonts w:ascii="仿宋" w:hAnsi="仿宋" w:eastAsia="仿宋"/>
          <w:sz w:val="24"/>
          <w:szCs w:val="24"/>
        </w:rPr>
      </w:pPr>
    </w:p>
    <w:p w14:paraId="2ADA0083">
      <w:pPr>
        <w:spacing w:line="300" w:lineRule="exact"/>
        <w:rPr>
          <w:rFonts w:ascii="仿宋" w:hAnsi="仿宋" w:eastAsia="仿宋"/>
          <w:szCs w:val="21"/>
          <w:u w:val="single"/>
        </w:rPr>
      </w:pPr>
      <w:r>
        <w:rPr>
          <w:rFonts w:hint="eastAsia" w:ascii="仿宋" w:hAnsi="仿宋" w:eastAsia="仿宋"/>
          <w:szCs w:val="21"/>
        </w:rPr>
        <w:t>供应商、联系人及电话（加盖公章）：</w:t>
      </w:r>
      <w:r>
        <w:rPr>
          <w:rFonts w:hint="eastAsia" w:ascii="仿宋" w:hAnsi="仿宋" w:eastAsia="仿宋"/>
          <w:szCs w:val="21"/>
          <w:u w:val="single"/>
        </w:rPr>
        <w:t xml:space="preserve">供应商：  </w:t>
      </w:r>
      <w:r>
        <w:rPr>
          <w:rFonts w:hint="eastAsia" w:ascii="仿宋" w:hAnsi="仿宋" w:eastAsia="仿宋"/>
          <w:szCs w:val="21"/>
          <w:u w:val="single"/>
          <w:lang w:val="en-US" w:eastAsia="zh-CN"/>
        </w:rPr>
        <w:t xml:space="preserve">                                 </w:t>
      </w:r>
      <w:r>
        <w:rPr>
          <w:rFonts w:hint="eastAsia" w:ascii="仿宋" w:hAnsi="仿宋" w:eastAsia="仿宋"/>
          <w:szCs w:val="21"/>
          <w:u w:val="single"/>
        </w:rPr>
        <w:t xml:space="preserve">          </w:t>
      </w:r>
    </w:p>
    <w:p w14:paraId="2AA6BA96">
      <w:pPr>
        <w:spacing w:line="300" w:lineRule="exact"/>
        <w:ind w:firstLine="3570" w:firstLineChars="1700"/>
        <w:rPr>
          <w:rFonts w:ascii="仿宋" w:hAnsi="仿宋" w:eastAsia="仿宋"/>
          <w:szCs w:val="21"/>
          <w:u w:val="single"/>
        </w:rPr>
      </w:pPr>
      <w:r>
        <w:rPr>
          <w:rFonts w:hint="eastAsia" w:ascii="仿宋" w:hAnsi="仿宋" w:eastAsia="仿宋"/>
          <w:szCs w:val="21"/>
          <w:u w:val="single"/>
        </w:rPr>
        <w:t xml:space="preserve">联系人：   </w:t>
      </w:r>
      <w:r>
        <w:rPr>
          <w:rFonts w:hint="eastAsia" w:ascii="仿宋" w:hAnsi="仿宋" w:eastAsia="仿宋"/>
          <w:szCs w:val="21"/>
          <w:u w:val="single"/>
          <w:lang w:val="en-US" w:eastAsia="zh-CN"/>
        </w:rPr>
        <w:t xml:space="preserve">        </w:t>
      </w:r>
      <w:r>
        <w:rPr>
          <w:rFonts w:hint="eastAsia" w:ascii="仿宋" w:hAnsi="仿宋" w:eastAsia="仿宋"/>
          <w:szCs w:val="21"/>
          <w:u w:val="single"/>
        </w:rPr>
        <w:t xml:space="preserve">       </w:t>
      </w:r>
      <w:r>
        <w:rPr>
          <w:rFonts w:hint="eastAsia" w:ascii="仿宋" w:hAnsi="仿宋" w:eastAsia="仿宋"/>
          <w:szCs w:val="21"/>
          <w:u w:val="single"/>
          <w:lang w:val="en-US" w:eastAsia="zh-CN"/>
        </w:rPr>
        <w:t xml:space="preserve">                     </w:t>
      </w:r>
      <w:r>
        <w:rPr>
          <w:rFonts w:hint="eastAsia" w:ascii="仿宋" w:hAnsi="仿宋" w:eastAsia="仿宋"/>
          <w:szCs w:val="21"/>
          <w:u w:val="single"/>
        </w:rPr>
        <w:t xml:space="preserve">       </w:t>
      </w:r>
    </w:p>
    <w:p w14:paraId="61C78C18">
      <w:pPr>
        <w:spacing w:line="300" w:lineRule="exact"/>
        <w:rPr>
          <w:rFonts w:hint="eastAsia" w:ascii="仿宋" w:hAnsi="仿宋" w:eastAsia="仿宋"/>
          <w:szCs w:val="21"/>
        </w:rPr>
      </w:pPr>
      <w:r>
        <w:rPr>
          <w:rFonts w:hint="eastAsia" w:ascii="仿宋" w:hAnsi="仿宋" w:eastAsia="仿宋"/>
          <w:szCs w:val="21"/>
        </w:rPr>
        <w:t>产品品牌、规格型号、产地、医疗器械注册证号及最低报价：</w:t>
      </w:r>
    </w:p>
    <w:p w14:paraId="5BBA785C">
      <w:pPr>
        <w:spacing w:line="300" w:lineRule="exact"/>
        <w:rPr>
          <w:rFonts w:hint="default" w:ascii="仿宋" w:hAnsi="仿宋" w:eastAsia="仿宋"/>
          <w:szCs w:val="21"/>
          <w:u w:val="single"/>
          <w:lang w:val="en-US" w:eastAsia="zh-CN"/>
        </w:rPr>
      </w:pPr>
      <w:r>
        <w:rPr>
          <w:rFonts w:hint="eastAsia" w:ascii="仿宋" w:hAnsi="仿宋" w:eastAsia="仿宋"/>
          <w:szCs w:val="21"/>
          <w:lang w:val="en-US" w:eastAsia="zh-CN"/>
        </w:rPr>
        <w:t>品牌 ：</w:t>
      </w:r>
      <w:r>
        <w:rPr>
          <w:rFonts w:hint="eastAsia" w:ascii="仿宋" w:hAnsi="仿宋" w:eastAsia="仿宋"/>
          <w:szCs w:val="21"/>
          <w:u w:val="single"/>
        </w:rPr>
        <w:t xml:space="preserve"> </w:t>
      </w:r>
      <w:r>
        <w:rPr>
          <w:rFonts w:hint="eastAsia" w:ascii="仿宋" w:hAnsi="仿宋" w:eastAsia="仿宋"/>
          <w:szCs w:val="21"/>
          <w:u w:val="single"/>
          <w:lang w:val="en-US" w:eastAsia="zh-CN"/>
        </w:rPr>
        <w:t xml:space="preserve">          </w:t>
      </w:r>
      <w:r>
        <w:rPr>
          <w:rFonts w:hint="eastAsia" w:ascii="仿宋" w:hAnsi="仿宋" w:eastAsia="仿宋"/>
          <w:szCs w:val="21"/>
          <w:u w:val="single"/>
        </w:rPr>
        <w:t xml:space="preserve">                      </w:t>
      </w:r>
      <w:r>
        <w:rPr>
          <w:rFonts w:hint="eastAsia" w:ascii="仿宋" w:hAnsi="仿宋" w:eastAsia="仿宋"/>
          <w:szCs w:val="21"/>
          <w:u w:val="single"/>
          <w:lang w:val="en-US" w:eastAsia="zh-CN"/>
        </w:rPr>
        <w:t xml:space="preserve">                                               </w:t>
      </w:r>
    </w:p>
    <w:p w14:paraId="0E1ABEC3">
      <w:pPr>
        <w:spacing w:line="300" w:lineRule="exact"/>
        <w:ind w:left="210" w:hanging="210" w:hangingChars="100"/>
        <w:rPr>
          <w:rFonts w:hint="default" w:ascii="仿宋" w:hAnsi="仿宋" w:eastAsia="仿宋"/>
          <w:szCs w:val="21"/>
          <w:u w:val="single"/>
          <w:lang w:val="en-US" w:eastAsia="zh-CN"/>
        </w:rPr>
      </w:pPr>
      <w:r>
        <w:rPr>
          <w:rFonts w:hint="eastAsia" w:ascii="仿宋" w:hAnsi="仿宋" w:eastAsia="仿宋"/>
          <w:szCs w:val="21"/>
          <w:u w:val="single"/>
        </w:rPr>
        <w:t>规格型号：</w:t>
      </w:r>
      <w:r>
        <w:rPr>
          <w:rFonts w:hint="eastAsia" w:ascii="仿宋" w:hAnsi="仿宋" w:eastAsia="仿宋"/>
          <w:szCs w:val="21"/>
          <w:u w:val="single"/>
          <w:lang w:val="en-US" w:eastAsia="zh-CN"/>
        </w:rPr>
        <w:t xml:space="preserve"> </w:t>
      </w:r>
      <w:r>
        <w:rPr>
          <w:rFonts w:hint="eastAsia" w:ascii="仿宋" w:hAnsi="仿宋" w:eastAsia="仿宋"/>
          <w:szCs w:val="21"/>
          <w:u w:val="single"/>
        </w:rPr>
        <w:t xml:space="preserve">                </w:t>
      </w:r>
      <w:r>
        <w:rPr>
          <w:rFonts w:hint="eastAsia" w:ascii="仿宋" w:hAnsi="仿宋" w:eastAsia="仿宋"/>
          <w:szCs w:val="21"/>
          <w:u w:val="single"/>
          <w:lang w:val="en-US" w:eastAsia="zh-CN"/>
        </w:rPr>
        <w:t xml:space="preserve">                                                               </w:t>
      </w:r>
    </w:p>
    <w:p w14:paraId="06E75D13">
      <w:pPr>
        <w:spacing w:line="300" w:lineRule="exact"/>
        <w:ind w:left="210" w:hanging="210" w:hangingChars="100"/>
        <w:rPr>
          <w:rFonts w:hint="eastAsia" w:ascii="仿宋" w:hAnsi="仿宋" w:eastAsia="仿宋"/>
          <w:szCs w:val="21"/>
          <w:u w:val="single"/>
        </w:rPr>
      </w:pPr>
      <w:r>
        <w:rPr>
          <w:rFonts w:hint="eastAsia" w:ascii="仿宋" w:hAnsi="仿宋" w:eastAsia="仿宋"/>
          <w:szCs w:val="21"/>
          <w:u w:val="single"/>
        </w:rPr>
        <w:t>产地：</w:t>
      </w:r>
      <w:r>
        <w:rPr>
          <w:rFonts w:hint="eastAsia" w:ascii="仿宋" w:hAnsi="仿宋" w:eastAsia="仿宋"/>
          <w:szCs w:val="21"/>
          <w:u w:val="single"/>
          <w:lang w:val="en-US" w:eastAsia="zh-CN"/>
        </w:rPr>
        <w:t xml:space="preserve">                                                                            </w:t>
      </w:r>
      <w:r>
        <w:rPr>
          <w:rFonts w:hint="eastAsia" w:ascii="仿宋" w:hAnsi="仿宋" w:eastAsia="仿宋"/>
          <w:szCs w:val="21"/>
          <w:u w:val="single"/>
        </w:rPr>
        <w:t xml:space="preserve">      </w:t>
      </w:r>
    </w:p>
    <w:p w14:paraId="38476FCE">
      <w:pPr>
        <w:spacing w:line="300" w:lineRule="exact"/>
        <w:ind w:left="210" w:hanging="210" w:hangingChars="100"/>
        <w:rPr>
          <w:rFonts w:ascii="仿宋" w:hAnsi="仿宋" w:eastAsia="仿宋"/>
          <w:szCs w:val="21"/>
          <w:u w:val="single"/>
        </w:rPr>
      </w:pPr>
      <w:r>
        <w:rPr>
          <w:rFonts w:hint="eastAsia" w:ascii="仿宋" w:hAnsi="仿宋" w:eastAsia="仿宋"/>
          <w:szCs w:val="21"/>
          <w:u w:val="single"/>
        </w:rPr>
        <w:t>医疗器械注册证号：</w:t>
      </w:r>
      <w:r>
        <w:rPr>
          <w:rFonts w:hint="eastAsia" w:ascii="仿宋" w:hAnsi="仿宋" w:eastAsia="仿宋"/>
          <w:szCs w:val="21"/>
          <w:u w:val="single"/>
          <w:lang w:val="en-US" w:eastAsia="zh-CN"/>
        </w:rPr>
        <w:t xml:space="preserve">                                                              </w:t>
      </w:r>
      <w:r>
        <w:rPr>
          <w:rFonts w:hint="eastAsia" w:ascii="仿宋" w:hAnsi="仿宋" w:eastAsia="仿宋"/>
          <w:szCs w:val="21"/>
          <w:u w:val="single"/>
        </w:rPr>
        <w:t xml:space="preserve">     </w:t>
      </w:r>
    </w:p>
    <w:p w14:paraId="1675BEF7">
      <w:pPr>
        <w:spacing w:line="300" w:lineRule="exact"/>
        <w:ind w:left="210" w:hanging="210" w:hangingChars="100"/>
        <w:rPr>
          <w:rFonts w:ascii="仿宋" w:hAnsi="仿宋" w:eastAsia="仿宋"/>
          <w:szCs w:val="21"/>
          <w:u w:val="single"/>
        </w:rPr>
      </w:pPr>
      <w:r>
        <w:rPr>
          <w:rFonts w:hint="eastAsia" w:ascii="仿宋" w:hAnsi="仿宋" w:eastAsia="仿宋"/>
          <w:szCs w:val="21"/>
          <w:u w:val="single"/>
        </w:rPr>
        <w:t>最低报价：</w:t>
      </w:r>
      <w:r>
        <w:rPr>
          <w:rFonts w:hint="eastAsia" w:ascii="仿宋" w:hAnsi="仿宋" w:eastAsia="仿宋"/>
          <w:szCs w:val="21"/>
          <w:u w:val="single"/>
          <w:lang w:val="en-US" w:eastAsia="zh-CN"/>
        </w:rPr>
        <w:t xml:space="preserve">       </w:t>
      </w:r>
      <w:r>
        <w:rPr>
          <w:rFonts w:hint="eastAsia" w:ascii="仿宋" w:hAnsi="仿宋" w:eastAsia="仿宋"/>
          <w:szCs w:val="21"/>
          <w:u w:val="single"/>
        </w:rPr>
        <w:t xml:space="preserve">                                                                     </w:t>
      </w:r>
    </w:p>
    <w:p w14:paraId="77B09DEE">
      <w:pPr>
        <w:spacing w:line="300" w:lineRule="exact"/>
        <w:rPr>
          <w:rFonts w:ascii="仿宋" w:hAnsi="仿宋" w:eastAsia="仿宋"/>
          <w:szCs w:val="21"/>
          <w:u w:val="single"/>
        </w:rPr>
      </w:pPr>
      <w:r>
        <w:rPr>
          <w:rFonts w:hint="eastAsia" w:ascii="仿宋" w:hAnsi="仿宋" w:eastAsia="仿宋"/>
          <w:szCs w:val="21"/>
          <w:u w:val="single"/>
          <w:lang w:val="en-US" w:eastAsia="zh-CN"/>
        </w:rPr>
        <w:t xml:space="preserve">                                      </w:t>
      </w:r>
      <w:r>
        <w:rPr>
          <w:rFonts w:hint="eastAsia" w:ascii="仿宋" w:hAnsi="仿宋" w:eastAsia="仿宋"/>
          <w:szCs w:val="21"/>
          <w:u w:val="single"/>
        </w:rPr>
        <w:t>（公司盖章）</w:t>
      </w:r>
      <w:r>
        <w:rPr>
          <w:rFonts w:hint="eastAsia" w:ascii="仿宋" w:hAnsi="仿宋" w:eastAsia="仿宋"/>
          <w:szCs w:val="21"/>
          <w:u w:val="single"/>
          <w:lang w:val="en-US" w:eastAsia="zh-CN"/>
        </w:rPr>
        <w:t xml:space="preserve">    </w:t>
      </w:r>
      <w:r>
        <w:rPr>
          <w:rFonts w:hint="eastAsia" w:ascii="仿宋" w:hAnsi="仿宋" w:eastAsia="仿宋"/>
          <w:szCs w:val="21"/>
          <w:u w:val="single"/>
        </w:rPr>
        <w:t xml:space="preserve">                                     </w:t>
      </w:r>
    </w:p>
    <w:p w14:paraId="7BE0865B">
      <w:pPr>
        <w:pStyle w:val="26"/>
        <w:ind w:firstLine="0" w:firstLineChars="0"/>
        <w:rPr>
          <w:rFonts w:ascii="宋体" w:hAnsi="宋体" w:eastAsia="宋体" w:cs="宋体"/>
          <w:b/>
          <w:bCs/>
          <w:sz w:val="24"/>
          <w:szCs w:val="24"/>
          <w:u w:val="single"/>
        </w:rPr>
      </w:pPr>
      <w:r>
        <w:rPr>
          <w:rFonts w:hint="eastAsia" w:ascii="仿宋" w:hAnsi="仿宋" w:eastAsia="仿宋"/>
          <w:b/>
          <w:bCs/>
          <w:szCs w:val="21"/>
          <w:u w:val="single"/>
        </w:rPr>
        <w:t>以上项目为必填项。</w:t>
      </w:r>
    </w:p>
    <w:p w14:paraId="48F412EB">
      <w:pPr>
        <w:pStyle w:val="26"/>
        <w:ind w:firstLine="0" w:firstLineChars="0"/>
        <w:rPr>
          <w:rFonts w:ascii="宋体" w:hAnsi="宋体" w:eastAsia="宋体" w:cs="宋体"/>
          <w:b/>
          <w:bCs/>
          <w:sz w:val="24"/>
          <w:szCs w:val="24"/>
          <w:u w:val="single"/>
        </w:rPr>
      </w:pPr>
    </w:p>
    <w:p w14:paraId="3D683876">
      <w:pPr>
        <w:pStyle w:val="26"/>
        <w:ind w:firstLine="0" w:firstLineChars="0"/>
        <w:rPr>
          <w:rFonts w:ascii="宋体" w:hAnsi="宋体" w:eastAsia="宋体" w:cs="宋体"/>
          <w:b/>
          <w:bCs/>
          <w:sz w:val="24"/>
          <w:szCs w:val="24"/>
          <w:u w:val="single"/>
        </w:rPr>
      </w:pPr>
      <w:r>
        <w:rPr>
          <w:rFonts w:hint="eastAsia" w:ascii="宋体" w:hAnsi="宋体" w:eastAsia="宋体" w:cs="宋体"/>
          <w:b/>
          <w:bCs/>
          <w:sz w:val="24"/>
          <w:szCs w:val="24"/>
          <w:u w:val="single"/>
        </w:rPr>
        <w:t>注：如果是非厂家的供应商填写该意见表，须提供响应品牌的厂家授权书PDF版并加盖公章附后，以上项目为必填项，未填或未按要求后附厂家授权书视为无效反馈。</w:t>
      </w:r>
    </w:p>
    <w:p w14:paraId="7C30A52F">
      <w:pPr>
        <w:spacing w:line="300" w:lineRule="exact"/>
        <w:rPr>
          <w:rFonts w:ascii="仿宋" w:hAnsi="仿宋" w:eastAsia="仿宋"/>
          <w:b/>
          <w:szCs w:val="21"/>
        </w:rPr>
      </w:pPr>
      <w:r>
        <w:rPr>
          <w:rFonts w:hint="eastAsia" w:ascii="仿宋" w:hAnsi="仿宋" w:eastAsia="仿宋"/>
          <w:b/>
          <w:szCs w:val="21"/>
        </w:rPr>
        <w:t>备注：</w:t>
      </w:r>
    </w:p>
    <w:p w14:paraId="2A0D71E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420" w:firstLineChars="200"/>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1、按要求格式填写并每页加盖报名供应商公章【电子章无效】，在规定时间内以</w:t>
      </w:r>
      <w:r>
        <w:rPr>
          <w:rFonts w:hint="eastAsia" w:ascii="仿宋" w:hAnsi="仿宋" w:eastAsia="仿宋"/>
          <w:b/>
          <w:szCs w:val="21"/>
        </w:rPr>
        <w:t>原件扫描件和电子版形式</w:t>
      </w:r>
      <w:r>
        <w:rPr>
          <w:rFonts w:hint="eastAsia" w:ascii="仿宋" w:hAnsi="仿宋" w:eastAsia="仿宋" w:cstheme="minorBidi"/>
          <w:bCs/>
          <w:kern w:val="2"/>
          <w:sz w:val="21"/>
          <w:szCs w:val="21"/>
          <w:lang w:val="en-US" w:eastAsia="zh-CN" w:bidi="ar-SA"/>
        </w:rPr>
        <w:t xml:space="preserve">发送至六安市中医院指定邮箱【设备科   </w:t>
      </w:r>
      <w:r>
        <w:rPr>
          <w:rFonts w:hint="default" w:ascii="仿宋" w:hAnsi="仿宋" w:eastAsia="仿宋" w:cstheme="minorBidi"/>
          <w:bCs/>
          <w:kern w:val="2"/>
          <w:sz w:val="21"/>
          <w:szCs w:val="21"/>
          <w:lang w:val="en-US" w:eastAsia="zh-CN" w:bidi="ar-SA"/>
        </w:rPr>
        <w:t>laszyysbgcb@163.com</w:t>
      </w:r>
      <w:r>
        <w:rPr>
          <w:rFonts w:hint="eastAsia" w:ascii="仿宋" w:hAnsi="仿宋" w:eastAsia="仿宋" w:cstheme="minorBidi"/>
          <w:bCs/>
          <w:kern w:val="2"/>
          <w:sz w:val="21"/>
          <w:szCs w:val="21"/>
          <w:lang w:val="en-US" w:eastAsia="zh-CN" w:bidi="ar-SA"/>
        </w:rPr>
        <w:t xml:space="preserve">  ）；</w:t>
      </w:r>
    </w:p>
    <w:p w14:paraId="7B6F58AC">
      <w:pPr>
        <w:spacing w:line="240" w:lineRule="auto"/>
        <w:ind w:firstLine="420" w:firstLineChars="200"/>
        <w:rPr>
          <w:rFonts w:ascii="仿宋" w:hAnsi="仿宋" w:eastAsia="仿宋"/>
          <w:b/>
          <w:szCs w:val="21"/>
          <w:u w:val="single"/>
        </w:rPr>
      </w:pPr>
      <w:r>
        <w:rPr>
          <w:rFonts w:hint="eastAsia" w:ascii="仿宋" w:hAnsi="仿宋" w:eastAsia="仿宋"/>
          <w:szCs w:val="21"/>
        </w:rPr>
        <w:t>2、响应情况（是/否）若为否则须标注具体建议修改指标（</w:t>
      </w:r>
      <w:r>
        <w:rPr>
          <w:rFonts w:hint="eastAsia" w:ascii="仿宋" w:hAnsi="仿宋" w:eastAsia="仿宋"/>
          <w:b/>
          <w:bCs/>
          <w:szCs w:val="21"/>
          <w:lang w:val="en-US" w:eastAsia="zh-CN"/>
        </w:rPr>
        <w:t>若为是则需</w:t>
      </w:r>
      <w:r>
        <w:rPr>
          <w:rFonts w:hint="eastAsia" w:ascii="仿宋" w:hAnsi="仿宋" w:eastAsia="仿宋"/>
          <w:b/>
          <w:bCs/>
          <w:szCs w:val="21"/>
        </w:rPr>
        <w:t>标注响应</w:t>
      </w:r>
      <w:r>
        <w:rPr>
          <w:rFonts w:hint="eastAsia" w:ascii="仿宋" w:hAnsi="仿宋" w:eastAsia="仿宋"/>
          <w:szCs w:val="21"/>
        </w:rPr>
        <w:t>），</w:t>
      </w:r>
      <w:r>
        <w:rPr>
          <w:rFonts w:hint="eastAsia" w:ascii="仿宋" w:hAnsi="仿宋" w:eastAsia="仿宋"/>
          <w:b/>
          <w:bCs/>
          <w:szCs w:val="21"/>
        </w:rPr>
        <w:t>建议修改指标须提供相应证明材料</w:t>
      </w:r>
      <w:r>
        <w:rPr>
          <w:rFonts w:hint="eastAsia" w:ascii="仿宋" w:hAnsi="仿宋" w:eastAsia="仿宋"/>
          <w:szCs w:val="21"/>
        </w:rPr>
        <w:t>（</w:t>
      </w:r>
      <w:r>
        <w:rPr>
          <w:rFonts w:hint="eastAsia" w:ascii="仿宋" w:hAnsi="仿宋" w:eastAsia="仿宋"/>
          <w:b/>
          <w:szCs w:val="21"/>
          <w:u w:val="single"/>
        </w:rPr>
        <w:t>同时务必备注本品牌本规格型号产品相对应的真实指标并标注是否为独家（供医院汇总定稿版参数时选择）；</w:t>
      </w:r>
    </w:p>
    <w:p w14:paraId="4C7B8F85">
      <w:pPr>
        <w:spacing w:line="240" w:lineRule="auto"/>
        <w:ind w:firstLine="420" w:firstLineChars="200"/>
        <w:rPr>
          <w:rFonts w:ascii="仿宋" w:hAnsi="仿宋" w:eastAsia="仿宋"/>
          <w:bCs/>
          <w:szCs w:val="21"/>
        </w:rPr>
      </w:pPr>
      <w:r>
        <w:rPr>
          <w:rFonts w:hint="eastAsia" w:ascii="仿宋" w:hAnsi="仿宋" w:eastAsia="仿宋"/>
          <w:bCs/>
          <w:szCs w:val="21"/>
        </w:rPr>
        <w:t>3、院方根据各潜在供应商提供的配套耗材和须定期更换零部件的报价清单(须同步提供近2年内至少3家二级及以上医院发票原件扫描件和入库清单【遮挡无效】)进行设置相关报价限价，若潜在供应商均未提供报价清单（含发票原件扫描件和入库清单）则视同本项目无耗材和须定期更换零部件。</w:t>
      </w:r>
    </w:p>
    <w:p w14:paraId="74B4FC41">
      <w:pPr>
        <w:spacing w:line="240" w:lineRule="auto"/>
        <w:ind w:firstLine="422" w:firstLineChars="200"/>
        <w:rPr>
          <w:rFonts w:ascii="仿宋" w:hAnsi="仿宋" w:eastAsia="仿宋"/>
          <w:szCs w:val="21"/>
        </w:rPr>
      </w:pPr>
      <w:r>
        <w:rPr>
          <w:rFonts w:hint="eastAsia" w:ascii="仿宋" w:hAnsi="仿宋" w:eastAsia="仿宋"/>
          <w:b/>
          <w:szCs w:val="21"/>
        </w:rPr>
        <w:t>4、杜绝两现象：</w:t>
      </w:r>
      <w:r>
        <w:rPr>
          <w:rFonts w:hint="eastAsia" w:ascii="仿宋" w:hAnsi="仿宋" w:eastAsia="仿宋"/>
          <w:bCs/>
          <w:szCs w:val="21"/>
        </w:rPr>
        <w:t>一是整机保修</w:t>
      </w:r>
      <w:r>
        <w:rPr>
          <w:rFonts w:hint="eastAsia" w:ascii="仿宋" w:hAnsi="仿宋" w:eastAsia="仿宋" w:cs="仿宋"/>
          <w:b w:val="0"/>
          <w:bCs w:val="0"/>
          <w:color w:val="auto"/>
          <w:sz w:val="24"/>
          <w:szCs w:val="24"/>
          <w:highlight w:val="none"/>
        </w:rPr>
        <w:t>≥</w:t>
      </w:r>
      <w:r>
        <w:rPr>
          <w:rFonts w:hint="eastAsia" w:ascii="仿宋" w:hAnsi="仿宋" w:eastAsia="仿宋" w:cs="仿宋"/>
          <w:b w:val="0"/>
          <w:bCs w:val="0"/>
          <w:color w:val="auto"/>
          <w:sz w:val="24"/>
          <w:szCs w:val="24"/>
          <w:highlight w:val="none"/>
          <w:lang w:val="en-US" w:eastAsia="zh-CN"/>
        </w:rPr>
        <w:t>3</w:t>
      </w:r>
      <w:r>
        <w:rPr>
          <w:rFonts w:hint="eastAsia" w:ascii="仿宋" w:hAnsi="仿宋" w:eastAsia="仿宋"/>
          <w:bCs/>
          <w:szCs w:val="21"/>
        </w:rPr>
        <w:t>年，保修范围不包含须定期更换零部件，须定期更换零部件报价清单如下...；二是将须定期更换零部件变为耗材，恶意降低货物价格，提高耗材价（或直接提高耗材报价）。</w:t>
      </w:r>
    </w:p>
    <w:p w14:paraId="26AA37F8">
      <w:pPr>
        <w:spacing w:line="300" w:lineRule="exact"/>
        <w:rPr>
          <w:rFonts w:hint="eastAsia" w:ascii="仿宋" w:hAnsi="仿宋" w:eastAsia="仿宋"/>
          <w:b/>
          <w:szCs w:val="21"/>
        </w:rPr>
      </w:pPr>
      <w:r>
        <w:rPr>
          <w:rFonts w:hint="eastAsia" w:ascii="仿宋" w:hAnsi="仿宋" w:eastAsia="仿宋"/>
          <w:b/>
          <w:szCs w:val="21"/>
        </w:rPr>
        <w:t>附件：配套耗材、试剂【单人次费用】及须定期更换零部件报价清单（样表【若无则标注“无”且不可删除】、可单列）。</w:t>
      </w:r>
    </w:p>
    <w:p w14:paraId="565E1CB8">
      <w:pPr>
        <w:spacing w:line="300" w:lineRule="exact"/>
        <w:rPr>
          <w:rFonts w:hint="eastAsia" w:ascii="仿宋" w:hAnsi="仿宋" w:eastAsia="仿宋"/>
          <w:b/>
          <w:szCs w:val="21"/>
        </w:rPr>
      </w:pPr>
    </w:p>
    <w:p w14:paraId="1FA18BE9">
      <w:pPr>
        <w:spacing w:line="300" w:lineRule="exact"/>
        <w:rPr>
          <w:rFonts w:hint="eastAsia" w:ascii="仿宋" w:hAnsi="仿宋" w:eastAsia="仿宋"/>
          <w:b/>
          <w:szCs w:val="21"/>
        </w:rPr>
      </w:pPr>
    </w:p>
    <w:p w14:paraId="43C38662">
      <w:pPr>
        <w:spacing w:line="300" w:lineRule="exact"/>
        <w:rPr>
          <w:rFonts w:hint="eastAsia" w:ascii="仿宋" w:hAnsi="仿宋" w:eastAsia="仿宋"/>
          <w:b/>
          <w:szCs w:val="21"/>
        </w:rPr>
      </w:pPr>
    </w:p>
    <w:p w14:paraId="3C1DDED2">
      <w:pPr>
        <w:spacing w:line="300" w:lineRule="exact"/>
        <w:rPr>
          <w:rFonts w:hint="eastAsia" w:ascii="仿宋" w:hAnsi="仿宋" w:eastAsia="仿宋"/>
          <w:b/>
          <w:szCs w:val="21"/>
        </w:rPr>
      </w:pPr>
    </w:p>
    <w:p w14:paraId="66E986D5">
      <w:pPr>
        <w:spacing w:line="300" w:lineRule="exact"/>
        <w:ind w:firstLine="420" w:firstLineChars="200"/>
        <w:rPr>
          <w:rFonts w:hint="eastAsia" w:ascii="仿宋" w:hAnsi="仿宋" w:eastAsia="仿宋"/>
          <w:bCs/>
          <w:szCs w:val="21"/>
        </w:rPr>
      </w:pPr>
    </w:p>
    <w:p w14:paraId="6CC0DC84">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b/>
          <w:bCs w:val="0"/>
          <w:sz w:val="30"/>
          <w:szCs w:val="30"/>
          <w:lang w:val="en-US" w:eastAsia="zh-CN"/>
        </w:rPr>
      </w:pPr>
      <w:r>
        <w:rPr>
          <w:rFonts w:hint="eastAsia" w:ascii="仿宋" w:hAnsi="仿宋" w:eastAsia="仿宋"/>
          <w:b/>
          <w:bCs w:val="0"/>
          <w:sz w:val="30"/>
          <w:szCs w:val="30"/>
          <w:lang w:eastAsia="zh-CN"/>
        </w:rPr>
        <w:t>附件：</w:t>
      </w:r>
      <w:r>
        <w:rPr>
          <w:rFonts w:hint="eastAsia" w:ascii="仿宋" w:hAnsi="仿宋" w:eastAsia="仿宋"/>
          <w:b/>
          <w:bCs w:val="0"/>
          <w:sz w:val="30"/>
          <w:szCs w:val="30"/>
          <w:lang w:val="en-US" w:eastAsia="zh-CN"/>
        </w:rPr>
        <w:t>1、参数论证征集意见表</w:t>
      </w:r>
    </w:p>
    <w:p w14:paraId="1CEA66D6">
      <w:pPr>
        <w:keepNext w:val="0"/>
        <w:keepLines w:val="0"/>
        <w:pageBreakBefore w:val="0"/>
        <w:widowControl w:val="0"/>
        <w:kinsoku/>
        <w:wordWrap/>
        <w:overflowPunct/>
        <w:topLinePunct w:val="0"/>
        <w:autoSpaceDE/>
        <w:autoSpaceDN/>
        <w:bidi w:val="0"/>
        <w:adjustRightInd/>
        <w:snapToGrid/>
        <w:spacing w:line="300" w:lineRule="exact"/>
        <w:ind w:firstLine="602" w:firstLineChars="200"/>
        <w:textAlignment w:val="auto"/>
        <w:rPr>
          <w:rFonts w:hint="eastAsia" w:ascii="仿宋" w:hAnsi="仿宋" w:eastAsia="仿宋"/>
          <w:b/>
          <w:bCs w:val="0"/>
          <w:sz w:val="30"/>
          <w:szCs w:val="30"/>
          <w:lang w:val="en-US" w:eastAsia="zh-CN"/>
        </w:rPr>
      </w:pPr>
      <w:r>
        <w:rPr>
          <w:rFonts w:hint="eastAsia" w:ascii="仿宋" w:hAnsi="仿宋" w:eastAsia="仿宋"/>
          <w:b/>
          <w:bCs w:val="0"/>
          <w:sz w:val="30"/>
          <w:szCs w:val="30"/>
          <w:lang w:val="en-US" w:eastAsia="zh-CN"/>
        </w:rPr>
        <w:t xml:space="preserve">  2、厂家授权书</w:t>
      </w:r>
    </w:p>
    <w:p w14:paraId="50354B9C">
      <w:pPr>
        <w:keepNext w:val="0"/>
        <w:keepLines w:val="0"/>
        <w:pageBreakBefore w:val="0"/>
        <w:widowControl w:val="0"/>
        <w:kinsoku/>
        <w:wordWrap/>
        <w:overflowPunct/>
        <w:topLinePunct w:val="0"/>
        <w:autoSpaceDE/>
        <w:autoSpaceDN/>
        <w:bidi w:val="0"/>
        <w:adjustRightInd/>
        <w:snapToGrid/>
        <w:spacing w:line="300" w:lineRule="exact"/>
        <w:ind w:firstLine="602" w:firstLineChars="200"/>
        <w:textAlignment w:val="auto"/>
        <w:rPr>
          <w:rFonts w:hint="default" w:ascii="仿宋" w:hAnsi="仿宋" w:eastAsia="仿宋"/>
          <w:b/>
          <w:bCs w:val="0"/>
          <w:sz w:val="30"/>
          <w:szCs w:val="30"/>
          <w:lang w:val="en-US" w:eastAsia="zh-CN"/>
        </w:rPr>
      </w:pPr>
      <w:r>
        <w:rPr>
          <w:rFonts w:hint="eastAsia" w:ascii="仿宋" w:hAnsi="仿宋" w:eastAsia="仿宋"/>
          <w:b/>
          <w:bCs w:val="0"/>
          <w:sz w:val="30"/>
          <w:szCs w:val="30"/>
          <w:lang w:val="en-US" w:eastAsia="zh-CN"/>
        </w:rPr>
        <w:t xml:space="preserve">  3、承诺函</w:t>
      </w:r>
    </w:p>
    <w:p w14:paraId="5ABD0DC7">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default" w:ascii="仿宋" w:hAnsi="仿宋" w:eastAsia="仿宋"/>
          <w:b w:val="0"/>
          <w:bCs/>
          <w:szCs w:val="21"/>
          <w:lang w:val="en-US" w:eastAsia="zh-CN"/>
        </w:rPr>
      </w:pPr>
      <w:r>
        <w:rPr>
          <w:rFonts w:hint="eastAsia" w:ascii="仿宋" w:hAnsi="仿宋" w:eastAsia="仿宋"/>
          <w:b w:val="0"/>
          <w:bCs/>
          <w:szCs w:val="21"/>
          <w:lang w:val="en-US" w:eastAsia="zh-CN"/>
        </w:rPr>
        <w:t xml:space="preserve">     </w:t>
      </w:r>
      <w:r>
        <w:rPr>
          <w:rFonts w:hint="eastAsia" w:ascii="仿宋" w:hAnsi="仿宋" w:eastAsia="仿宋"/>
          <w:b/>
          <w:bCs w:val="0"/>
          <w:sz w:val="30"/>
          <w:szCs w:val="30"/>
          <w:lang w:val="en-US" w:eastAsia="zh-CN"/>
        </w:rPr>
        <w:t>4、合同（不少于三家）</w:t>
      </w:r>
    </w:p>
    <w:p w14:paraId="49A7A364">
      <w:pPr>
        <w:spacing w:line="300" w:lineRule="exact"/>
        <w:ind w:firstLine="420" w:firstLineChars="200"/>
        <w:rPr>
          <w:rFonts w:hint="eastAsia" w:ascii="仿宋" w:hAnsi="仿宋" w:eastAsia="仿宋"/>
          <w:bCs/>
          <w:szCs w:val="21"/>
        </w:rPr>
      </w:pPr>
    </w:p>
    <w:p w14:paraId="2553988A">
      <w:pPr>
        <w:spacing w:line="300" w:lineRule="exact"/>
        <w:ind w:firstLine="420" w:firstLineChars="200"/>
        <w:rPr>
          <w:rFonts w:hint="eastAsia" w:ascii="仿宋" w:hAnsi="仿宋" w:eastAsia="仿宋"/>
          <w:bCs/>
          <w:szCs w:val="21"/>
        </w:rPr>
      </w:pPr>
    </w:p>
    <w:p w14:paraId="450BAEA6">
      <w:pPr>
        <w:spacing w:line="300" w:lineRule="exact"/>
        <w:ind w:firstLine="420" w:firstLineChars="200"/>
        <w:rPr>
          <w:rFonts w:hint="eastAsia" w:ascii="仿宋" w:hAnsi="仿宋" w:eastAsia="仿宋"/>
          <w:bCs/>
          <w:szCs w:val="21"/>
        </w:rPr>
      </w:pPr>
    </w:p>
    <w:p w14:paraId="529084D1">
      <w:pPr>
        <w:spacing w:line="300" w:lineRule="exact"/>
        <w:ind w:firstLine="420" w:firstLineChars="200"/>
        <w:rPr>
          <w:rFonts w:hint="eastAsia" w:ascii="仿宋" w:hAnsi="仿宋" w:eastAsia="仿宋"/>
          <w:bCs/>
          <w:szCs w:val="21"/>
        </w:rPr>
      </w:pPr>
    </w:p>
    <w:p w14:paraId="32244FE6">
      <w:pPr>
        <w:pStyle w:val="12"/>
        <w:ind w:firstLine="0" w:firstLineChars="0"/>
      </w:pPr>
    </w:p>
    <w:p w14:paraId="4E77C978">
      <w:pPr>
        <w:spacing w:line="320" w:lineRule="exact"/>
        <w:rPr>
          <w:rFonts w:ascii="仿宋" w:hAnsi="仿宋" w:eastAsia="仿宋"/>
          <w:b/>
          <w:szCs w:val="21"/>
        </w:rPr>
      </w:pPr>
      <w:r>
        <w:rPr>
          <w:rFonts w:hint="eastAsia" w:ascii="仿宋" w:hAnsi="仿宋" w:eastAsia="仿宋"/>
          <w:b/>
          <w:szCs w:val="21"/>
        </w:rPr>
        <w:t>第一部分：拟购项目初步参数结构</w:t>
      </w:r>
    </w:p>
    <w:tbl>
      <w:tblPr>
        <w:tblStyle w:val="15"/>
        <w:tblW w:w="9645"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757"/>
        <w:gridCol w:w="1370"/>
        <w:gridCol w:w="5081"/>
        <w:gridCol w:w="363"/>
        <w:gridCol w:w="550"/>
        <w:gridCol w:w="506"/>
        <w:gridCol w:w="1018"/>
      </w:tblGrid>
      <w:tr w14:paraId="3E00874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571" w:type="dxa"/>
            <w:gridSpan w:val="4"/>
            <w:vAlign w:val="center"/>
          </w:tcPr>
          <w:p w14:paraId="01809101">
            <w:pPr>
              <w:spacing w:line="320" w:lineRule="exact"/>
              <w:jc w:val="center"/>
              <w:rPr>
                <w:rFonts w:ascii="仿宋" w:hAnsi="仿宋" w:eastAsia="仿宋"/>
                <w:b/>
                <w:bCs w:val="0"/>
                <w:szCs w:val="21"/>
              </w:rPr>
            </w:pPr>
            <w:r>
              <w:rPr>
                <w:rFonts w:hint="eastAsia" w:ascii="仿宋" w:hAnsi="仿宋" w:eastAsia="仿宋"/>
                <w:b/>
                <w:bCs w:val="0"/>
                <w:szCs w:val="21"/>
              </w:rPr>
              <w:t>本项目初步参数拟设置情况</w:t>
            </w:r>
          </w:p>
        </w:tc>
        <w:tc>
          <w:tcPr>
            <w:tcW w:w="550" w:type="dxa"/>
            <w:vMerge w:val="restart"/>
            <w:vAlign w:val="center"/>
          </w:tcPr>
          <w:p w14:paraId="761B478F">
            <w:pPr>
              <w:spacing w:line="320" w:lineRule="exact"/>
              <w:jc w:val="center"/>
              <w:rPr>
                <w:rFonts w:hint="eastAsia" w:ascii="仿宋" w:hAnsi="仿宋" w:eastAsia="仿宋"/>
                <w:b/>
                <w:bCs w:val="0"/>
                <w:szCs w:val="21"/>
              </w:rPr>
            </w:pPr>
            <w:r>
              <w:rPr>
                <w:rFonts w:hint="eastAsia" w:ascii="仿宋" w:hAnsi="仿宋" w:eastAsia="仿宋"/>
                <w:b/>
                <w:bCs w:val="0"/>
                <w:szCs w:val="21"/>
              </w:rPr>
              <w:t>响应情况</w:t>
            </w:r>
          </w:p>
          <w:p w14:paraId="0C8A3E08">
            <w:pPr>
              <w:spacing w:line="320" w:lineRule="exact"/>
              <w:jc w:val="center"/>
              <w:rPr>
                <w:rFonts w:hint="eastAsia" w:ascii="仿宋" w:hAnsi="仿宋" w:eastAsia="仿宋"/>
                <w:b/>
                <w:bCs w:val="0"/>
                <w:szCs w:val="21"/>
                <w:lang w:eastAsia="zh-CN"/>
              </w:rPr>
            </w:pPr>
            <w:r>
              <w:rPr>
                <w:rFonts w:hint="eastAsia" w:ascii="仿宋" w:hAnsi="仿宋" w:eastAsia="仿宋"/>
                <w:b/>
                <w:bCs w:val="0"/>
                <w:szCs w:val="21"/>
                <w:lang w:eastAsia="zh-CN"/>
              </w:rPr>
              <w:t>（是</w:t>
            </w:r>
            <w:r>
              <w:rPr>
                <w:rFonts w:hint="eastAsia" w:ascii="仿宋" w:hAnsi="仿宋" w:eastAsia="仿宋"/>
                <w:b/>
                <w:bCs w:val="0"/>
                <w:szCs w:val="21"/>
                <w:lang w:val="en-US" w:eastAsia="zh-CN"/>
              </w:rPr>
              <w:t>/否</w:t>
            </w:r>
            <w:r>
              <w:rPr>
                <w:rFonts w:hint="eastAsia" w:ascii="仿宋" w:hAnsi="仿宋" w:eastAsia="仿宋"/>
                <w:b/>
                <w:bCs w:val="0"/>
                <w:szCs w:val="21"/>
                <w:lang w:eastAsia="zh-CN"/>
              </w:rPr>
              <w:t>）</w:t>
            </w:r>
          </w:p>
        </w:tc>
        <w:tc>
          <w:tcPr>
            <w:tcW w:w="506" w:type="dxa"/>
            <w:vMerge w:val="restart"/>
            <w:vAlign w:val="center"/>
          </w:tcPr>
          <w:p w14:paraId="31EDC762">
            <w:pPr>
              <w:spacing w:line="320" w:lineRule="exact"/>
              <w:jc w:val="center"/>
              <w:rPr>
                <w:rFonts w:ascii="仿宋" w:hAnsi="仿宋" w:eastAsia="仿宋"/>
                <w:b/>
                <w:bCs w:val="0"/>
                <w:szCs w:val="21"/>
              </w:rPr>
            </w:pPr>
            <w:r>
              <w:rPr>
                <w:rFonts w:hint="eastAsia" w:ascii="仿宋" w:hAnsi="仿宋" w:eastAsia="仿宋"/>
                <w:b/>
                <w:bCs w:val="0"/>
                <w:szCs w:val="21"/>
              </w:rPr>
              <w:t>建议修改指标</w:t>
            </w:r>
          </w:p>
        </w:tc>
        <w:tc>
          <w:tcPr>
            <w:tcW w:w="1018" w:type="dxa"/>
            <w:vMerge w:val="restart"/>
            <w:vAlign w:val="center"/>
          </w:tcPr>
          <w:p w14:paraId="4878DE4F">
            <w:pPr>
              <w:spacing w:line="320" w:lineRule="exact"/>
              <w:jc w:val="center"/>
              <w:rPr>
                <w:rFonts w:ascii="仿宋" w:hAnsi="仿宋" w:eastAsia="仿宋"/>
                <w:b/>
                <w:bCs w:val="0"/>
                <w:szCs w:val="21"/>
              </w:rPr>
            </w:pPr>
            <w:r>
              <w:rPr>
                <w:rFonts w:hint="eastAsia" w:ascii="仿宋" w:hAnsi="仿宋" w:eastAsia="仿宋"/>
                <w:b/>
                <w:bCs w:val="0"/>
                <w:szCs w:val="21"/>
              </w:rPr>
              <w:t>备注（真实指标、是否独家、是否提供有效检测报告）</w:t>
            </w:r>
          </w:p>
        </w:tc>
      </w:tr>
      <w:tr w14:paraId="7D486A6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050" w:hRule="atLeast"/>
        </w:trPr>
        <w:tc>
          <w:tcPr>
            <w:tcW w:w="757" w:type="dxa"/>
            <w:vAlign w:val="center"/>
          </w:tcPr>
          <w:p w14:paraId="30C4F434">
            <w:pPr>
              <w:spacing w:line="320" w:lineRule="exact"/>
              <w:jc w:val="center"/>
              <w:rPr>
                <w:rFonts w:ascii="仿宋" w:hAnsi="仿宋" w:eastAsia="仿宋" w:cs="仿宋"/>
                <w:b/>
                <w:bCs w:val="0"/>
                <w:szCs w:val="21"/>
              </w:rPr>
            </w:pPr>
            <w:r>
              <w:rPr>
                <w:rFonts w:hint="eastAsia" w:ascii="仿宋" w:hAnsi="仿宋" w:eastAsia="仿宋" w:cs="仿宋"/>
                <w:b/>
                <w:bCs w:val="0"/>
                <w:szCs w:val="21"/>
              </w:rPr>
              <w:t>序号</w:t>
            </w:r>
          </w:p>
        </w:tc>
        <w:tc>
          <w:tcPr>
            <w:tcW w:w="1370" w:type="dxa"/>
            <w:vAlign w:val="center"/>
          </w:tcPr>
          <w:p w14:paraId="46D4D387">
            <w:pPr>
              <w:spacing w:line="320" w:lineRule="exact"/>
              <w:jc w:val="center"/>
              <w:rPr>
                <w:rFonts w:ascii="仿宋" w:hAnsi="仿宋" w:eastAsia="仿宋" w:cs="仿宋"/>
                <w:b/>
                <w:bCs w:val="0"/>
                <w:szCs w:val="21"/>
              </w:rPr>
            </w:pPr>
            <w:r>
              <w:rPr>
                <w:rFonts w:hint="eastAsia" w:ascii="仿宋" w:hAnsi="仿宋" w:eastAsia="仿宋" w:cs="仿宋"/>
                <w:b/>
                <w:bCs w:val="0"/>
                <w:szCs w:val="21"/>
              </w:rPr>
              <w:t>参数名称</w:t>
            </w:r>
          </w:p>
        </w:tc>
        <w:tc>
          <w:tcPr>
            <w:tcW w:w="5081" w:type="dxa"/>
            <w:vAlign w:val="center"/>
          </w:tcPr>
          <w:p w14:paraId="1E36B171">
            <w:pPr>
              <w:spacing w:line="320" w:lineRule="exact"/>
              <w:jc w:val="center"/>
              <w:rPr>
                <w:rFonts w:hint="default" w:ascii="仿宋" w:hAnsi="仿宋" w:eastAsia="仿宋" w:cs="仿宋"/>
                <w:bCs/>
                <w:szCs w:val="21"/>
                <w:lang w:val="en-US" w:eastAsia="zh-CN"/>
              </w:rPr>
            </w:pPr>
            <w:bookmarkStart w:id="0" w:name="_GoBack"/>
            <w:bookmarkEnd w:id="0"/>
          </w:p>
        </w:tc>
        <w:tc>
          <w:tcPr>
            <w:tcW w:w="363" w:type="dxa"/>
            <w:vAlign w:val="center"/>
          </w:tcPr>
          <w:p w14:paraId="3518D3D0">
            <w:pPr>
              <w:spacing w:line="320" w:lineRule="exact"/>
              <w:jc w:val="center"/>
              <w:rPr>
                <w:rFonts w:ascii="仿宋" w:hAnsi="仿宋" w:eastAsia="仿宋" w:cs="仿宋"/>
                <w:bCs/>
                <w:szCs w:val="21"/>
              </w:rPr>
            </w:pPr>
            <w:r>
              <w:rPr>
                <w:rFonts w:hint="eastAsia" w:ascii="仿宋" w:hAnsi="仿宋" w:eastAsia="仿宋" w:cs="仿宋"/>
                <w:b/>
                <w:bCs/>
                <w:i w:val="0"/>
                <w:iCs w:val="0"/>
                <w:color w:val="000000"/>
                <w:kern w:val="0"/>
                <w:sz w:val="20"/>
                <w:szCs w:val="20"/>
                <w:u w:val="none"/>
                <w:lang w:val="en-US" w:eastAsia="zh-CN" w:bidi="ar"/>
              </w:rPr>
              <w:t>是否设置为★</w:t>
            </w:r>
          </w:p>
        </w:tc>
        <w:tc>
          <w:tcPr>
            <w:tcW w:w="550" w:type="dxa"/>
            <w:vMerge w:val="continue"/>
            <w:vAlign w:val="center"/>
          </w:tcPr>
          <w:p w14:paraId="4A6FA3EA">
            <w:pPr>
              <w:spacing w:line="320" w:lineRule="exact"/>
              <w:jc w:val="center"/>
              <w:rPr>
                <w:rFonts w:ascii="仿宋" w:hAnsi="仿宋" w:eastAsia="仿宋" w:cs="仿宋"/>
                <w:bCs/>
                <w:szCs w:val="21"/>
              </w:rPr>
            </w:pPr>
          </w:p>
        </w:tc>
        <w:tc>
          <w:tcPr>
            <w:tcW w:w="506" w:type="dxa"/>
            <w:vMerge w:val="continue"/>
            <w:vAlign w:val="center"/>
          </w:tcPr>
          <w:p w14:paraId="12E5BB27">
            <w:pPr>
              <w:spacing w:line="320" w:lineRule="exact"/>
              <w:jc w:val="center"/>
              <w:rPr>
                <w:rFonts w:ascii="仿宋" w:hAnsi="仿宋" w:eastAsia="仿宋" w:cs="仿宋"/>
                <w:bCs/>
                <w:szCs w:val="21"/>
              </w:rPr>
            </w:pPr>
          </w:p>
        </w:tc>
        <w:tc>
          <w:tcPr>
            <w:tcW w:w="1018" w:type="dxa"/>
            <w:vMerge w:val="continue"/>
            <w:vAlign w:val="center"/>
          </w:tcPr>
          <w:p w14:paraId="16E47DA7">
            <w:pPr>
              <w:spacing w:line="320" w:lineRule="exact"/>
              <w:jc w:val="center"/>
              <w:rPr>
                <w:rFonts w:ascii="仿宋" w:hAnsi="仿宋" w:eastAsia="仿宋" w:cs="仿宋"/>
                <w:bCs/>
                <w:szCs w:val="21"/>
              </w:rPr>
            </w:pPr>
          </w:p>
        </w:tc>
      </w:tr>
      <w:tr w14:paraId="0D21F5E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57" w:type="dxa"/>
            <w:shd w:val="clear" w:color="auto" w:fill="auto"/>
            <w:vAlign w:val="center"/>
          </w:tcPr>
          <w:p w14:paraId="4F913989">
            <w:pPr>
              <w:keepNext w:val="0"/>
              <w:keepLines w:val="0"/>
              <w:widowControl/>
              <w:suppressLineNumbers w:val="0"/>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1</w:t>
            </w:r>
          </w:p>
        </w:tc>
        <w:tc>
          <w:tcPr>
            <w:tcW w:w="1370" w:type="dxa"/>
            <w:shd w:val="clear" w:color="auto" w:fill="auto"/>
            <w:vAlign w:val="center"/>
          </w:tcPr>
          <w:p w14:paraId="590AE382">
            <w:pPr>
              <w:jc w:val="center"/>
              <w:rPr>
                <w:rFonts w:hint="eastAsia" w:ascii="宋体" w:hAnsi="宋体" w:eastAsia="宋体" w:cs="宋体"/>
                <w:i w:val="0"/>
                <w:iCs w:val="0"/>
                <w:color w:val="FF0000"/>
                <w:kern w:val="2"/>
                <w:sz w:val="12"/>
                <w:szCs w:val="12"/>
                <w:u w:val="none"/>
                <w:lang w:val="en-US" w:eastAsia="zh-CN" w:bidi="ar-SA"/>
              </w:rPr>
            </w:pPr>
          </w:p>
        </w:tc>
        <w:tc>
          <w:tcPr>
            <w:tcW w:w="5081" w:type="dxa"/>
            <w:shd w:val="clear" w:color="auto" w:fill="auto"/>
            <w:vAlign w:val="center"/>
          </w:tcPr>
          <w:p w14:paraId="754E7928">
            <w:pPr>
              <w:numPr>
                <w:ilvl w:val="0"/>
                <w:numId w:val="0"/>
              </w:numPr>
              <w:spacing w:line="240" w:lineRule="auto"/>
              <w:jc w:val="left"/>
              <w:rPr>
                <w:rFonts w:hint="eastAsia" w:ascii="宋体" w:hAnsi="宋体" w:eastAsia="宋体" w:cs="宋体"/>
                <w:i w:val="0"/>
                <w:iCs w:val="0"/>
                <w:color w:val="auto"/>
                <w:kern w:val="2"/>
                <w:sz w:val="18"/>
                <w:szCs w:val="18"/>
                <w:u w:val="none"/>
                <w:lang w:val="en-US" w:eastAsia="zh-CN" w:bidi="ar-SA"/>
              </w:rPr>
            </w:pPr>
            <w:r>
              <w:rPr>
                <w:rFonts w:hint="eastAsia"/>
                <w:color w:val="auto"/>
                <w:sz w:val="18"/>
                <w:szCs w:val="18"/>
                <w:lang w:val="en-US" w:eastAsia="zh-CN"/>
              </w:rPr>
              <w:t>包括但不限于穴位电导检测、经络功能测评、中医体质辅助评估等功能</w:t>
            </w:r>
          </w:p>
        </w:tc>
        <w:tc>
          <w:tcPr>
            <w:tcW w:w="363" w:type="dxa"/>
          </w:tcPr>
          <w:p w14:paraId="247471E5">
            <w:pPr>
              <w:spacing w:line="320" w:lineRule="exact"/>
              <w:jc w:val="left"/>
              <w:rPr>
                <w:rFonts w:hint="default" w:ascii="仿宋" w:hAnsi="仿宋" w:eastAsia="仿宋" w:cs="仿宋"/>
                <w:bCs/>
                <w:sz w:val="24"/>
                <w:szCs w:val="24"/>
                <w:lang w:val="en-US" w:eastAsia="zh-CN"/>
              </w:rPr>
            </w:pPr>
          </w:p>
        </w:tc>
        <w:tc>
          <w:tcPr>
            <w:tcW w:w="550" w:type="dxa"/>
          </w:tcPr>
          <w:p w14:paraId="30317C4F">
            <w:pPr>
              <w:spacing w:line="320" w:lineRule="exact"/>
              <w:jc w:val="left"/>
              <w:rPr>
                <w:rFonts w:ascii="仿宋" w:hAnsi="仿宋" w:eastAsia="仿宋" w:cs="仿宋"/>
                <w:bCs/>
                <w:sz w:val="24"/>
                <w:szCs w:val="24"/>
              </w:rPr>
            </w:pPr>
          </w:p>
        </w:tc>
        <w:tc>
          <w:tcPr>
            <w:tcW w:w="506" w:type="dxa"/>
          </w:tcPr>
          <w:p w14:paraId="2553B217">
            <w:pPr>
              <w:spacing w:line="320" w:lineRule="exact"/>
              <w:jc w:val="left"/>
              <w:rPr>
                <w:rFonts w:ascii="仿宋" w:hAnsi="仿宋" w:eastAsia="仿宋" w:cs="仿宋"/>
                <w:bCs/>
                <w:sz w:val="24"/>
                <w:szCs w:val="24"/>
              </w:rPr>
            </w:pPr>
          </w:p>
        </w:tc>
        <w:tc>
          <w:tcPr>
            <w:tcW w:w="1018" w:type="dxa"/>
          </w:tcPr>
          <w:p w14:paraId="103448BC">
            <w:pPr>
              <w:spacing w:line="320" w:lineRule="exact"/>
              <w:jc w:val="left"/>
              <w:rPr>
                <w:rFonts w:ascii="仿宋" w:hAnsi="仿宋" w:eastAsia="仿宋" w:cs="仿宋"/>
                <w:bCs/>
                <w:sz w:val="24"/>
                <w:szCs w:val="24"/>
              </w:rPr>
            </w:pPr>
          </w:p>
        </w:tc>
      </w:tr>
      <w:tr w14:paraId="7DDEB8F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97" w:hRule="atLeast"/>
        </w:trPr>
        <w:tc>
          <w:tcPr>
            <w:tcW w:w="757" w:type="dxa"/>
            <w:shd w:val="clear" w:color="auto" w:fill="auto"/>
            <w:vAlign w:val="center"/>
          </w:tcPr>
          <w:p w14:paraId="24B584E5">
            <w:pPr>
              <w:keepNext w:val="0"/>
              <w:keepLines w:val="0"/>
              <w:widowControl/>
              <w:suppressLineNumbers w:val="0"/>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2</w:t>
            </w:r>
          </w:p>
        </w:tc>
        <w:tc>
          <w:tcPr>
            <w:tcW w:w="1370" w:type="dxa"/>
            <w:shd w:val="clear" w:color="auto" w:fill="auto"/>
            <w:vAlign w:val="center"/>
          </w:tcPr>
          <w:p w14:paraId="60F13DDF">
            <w:pPr>
              <w:jc w:val="center"/>
              <w:rPr>
                <w:rFonts w:hint="eastAsia" w:ascii="宋体" w:hAnsi="宋体" w:eastAsia="宋体" w:cs="宋体"/>
                <w:i w:val="0"/>
                <w:iCs w:val="0"/>
                <w:color w:val="FF0000"/>
                <w:kern w:val="2"/>
                <w:sz w:val="12"/>
                <w:szCs w:val="12"/>
                <w:u w:val="none"/>
                <w:lang w:val="en-US" w:eastAsia="zh-CN" w:bidi="ar-SA"/>
              </w:rPr>
            </w:pPr>
          </w:p>
        </w:tc>
        <w:tc>
          <w:tcPr>
            <w:tcW w:w="5081" w:type="dxa"/>
            <w:shd w:val="clear" w:color="auto" w:fill="auto"/>
            <w:vAlign w:val="center"/>
          </w:tcPr>
          <w:p w14:paraId="45B41553">
            <w:pPr>
              <w:numPr>
                <w:ilvl w:val="0"/>
                <w:numId w:val="0"/>
              </w:numPr>
              <w:spacing w:line="240" w:lineRule="auto"/>
              <w:rPr>
                <w:rFonts w:hint="eastAsia" w:ascii="等线" w:hAnsi="等线" w:eastAsia="等线" w:cs="等线"/>
                <w:i w:val="0"/>
                <w:iCs w:val="0"/>
                <w:color w:val="auto"/>
                <w:kern w:val="2"/>
                <w:sz w:val="18"/>
                <w:szCs w:val="18"/>
                <w:u w:val="none"/>
                <w:lang w:val="en-US" w:eastAsia="zh-CN" w:bidi="ar-SA"/>
              </w:rPr>
            </w:pPr>
            <w:r>
              <w:rPr>
                <w:rFonts w:hint="default"/>
                <w:color w:val="auto"/>
                <w:sz w:val="18"/>
                <w:szCs w:val="18"/>
                <w:lang w:val="en-US" w:eastAsia="zh-CN"/>
              </w:rPr>
              <w:t>提供国家级第三方医疗器械检测机构出具的整机全项检测报告，覆盖电气安全、检测精度、阻抗参数、稳定性、电磁兼容（EMC）等全部指标，满足医院设备入库质检标准</w:t>
            </w:r>
          </w:p>
        </w:tc>
        <w:tc>
          <w:tcPr>
            <w:tcW w:w="363" w:type="dxa"/>
          </w:tcPr>
          <w:p w14:paraId="711CE084">
            <w:pPr>
              <w:spacing w:line="320" w:lineRule="exact"/>
              <w:jc w:val="left"/>
              <w:rPr>
                <w:rFonts w:hint="eastAsia" w:ascii="仿宋" w:hAnsi="仿宋" w:eastAsia="仿宋" w:cs="仿宋"/>
                <w:bCs/>
                <w:sz w:val="24"/>
                <w:szCs w:val="24"/>
              </w:rPr>
            </w:pPr>
          </w:p>
        </w:tc>
        <w:tc>
          <w:tcPr>
            <w:tcW w:w="550" w:type="dxa"/>
          </w:tcPr>
          <w:p w14:paraId="6B674040">
            <w:pPr>
              <w:spacing w:line="320" w:lineRule="exact"/>
              <w:jc w:val="left"/>
              <w:rPr>
                <w:rFonts w:hint="eastAsia" w:ascii="仿宋" w:hAnsi="仿宋" w:eastAsia="仿宋" w:cs="仿宋"/>
                <w:bCs/>
                <w:sz w:val="24"/>
                <w:szCs w:val="24"/>
              </w:rPr>
            </w:pPr>
          </w:p>
        </w:tc>
        <w:tc>
          <w:tcPr>
            <w:tcW w:w="506" w:type="dxa"/>
          </w:tcPr>
          <w:p w14:paraId="1951386D">
            <w:pPr>
              <w:spacing w:line="320" w:lineRule="exact"/>
              <w:jc w:val="left"/>
              <w:rPr>
                <w:rFonts w:hint="eastAsia" w:ascii="仿宋" w:hAnsi="仿宋" w:eastAsia="仿宋" w:cs="仿宋"/>
                <w:bCs/>
                <w:sz w:val="24"/>
                <w:szCs w:val="24"/>
              </w:rPr>
            </w:pPr>
          </w:p>
        </w:tc>
        <w:tc>
          <w:tcPr>
            <w:tcW w:w="1018" w:type="dxa"/>
          </w:tcPr>
          <w:p w14:paraId="54AD4FBC">
            <w:pPr>
              <w:spacing w:line="320" w:lineRule="exact"/>
              <w:jc w:val="left"/>
              <w:rPr>
                <w:rFonts w:hint="eastAsia" w:ascii="仿宋" w:hAnsi="仿宋" w:eastAsia="仿宋" w:cs="仿宋"/>
                <w:bCs/>
                <w:sz w:val="24"/>
                <w:szCs w:val="24"/>
              </w:rPr>
            </w:pPr>
          </w:p>
        </w:tc>
      </w:tr>
      <w:tr w14:paraId="7E00C39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57" w:type="dxa"/>
            <w:shd w:val="clear" w:color="auto" w:fill="auto"/>
            <w:vAlign w:val="center"/>
          </w:tcPr>
          <w:p w14:paraId="2E6A669B">
            <w:pPr>
              <w:keepNext w:val="0"/>
              <w:keepLines w:val="0"/>
              <w:widowControl/>
              <w:suppressLineNumbers w:val="0"/>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3</w:t>
            </w:r>
          </w:p>
        </w:tc>
        <w:tc>
          <w:tcPr>
            <w:tcW w:w="1370" w:type="dxa"/>
            <w:shd w:val="clear" w:color="auto" w:fill="auto"/>
            <w:vAlign w:val="center"/>
          </w:tcPr>
          <w:p w14:paraId="15B1DA7C">
            <w:pPr>
              <w:jc w:val="center"/>
              <w:rPr>
                <w:rFonts w:hint="eastAsia" w:ascii="宋体" w:hAnsi="宋体" w:eastAsia="宋体" w:cs="宋体"/>
                <w:i w:val="0"/>
                <w:iCs w:val="0"/>
                <w:color w:val="000000"/>
                <w:kern w:val="2"/>
                <w:sz w:val="16"/>
                <w:szCs w:val="16"/>
                <w:u w:val="none"/>
                <w:lang w:val="en-US" w:eastAsia="zh-CN" w:bidi="ar-SA"/>
              </w:rPr>
            </w:pPr>
          </w:p>
        </w:tc>
        <w:tc>
          <w:tcPr>
            <w:tcW w:w="5081" w:type="dxa"/>
            <w:shd w:val="clear" w:color="auto" w:fill="auto"/>
            <w:vAlign w:val="center"/>
          </w:tcPr>
          <w:p w14:paraId="3946F59C">
            <w:pPr>
              <w:numPr>
                <w:ilvl w:val="0"/>
                <w:numId w:val="0"/>
              </w:numPr>
              <w:spacing w:line="240" w:lineRule="auto"/>
              <w:rPr>
                <w:rFonts w:hint="eastAsia" w:ascii="宋体" w:hAnsi="宋体" w:eastAsia="宋体" w:cs="宋体"/>
                <w:i w:val="0"/>
                <w:iCs w:val="0"/>
                <w:color w:val="auto"/>
                <w:kern w:val="2"/>
                <w:sz w:val="18"/>
                <w:szCs w:val="18"/>
                <w:u w:val="none"/>
                <w:lang w:val="en-US" w:eastAsia="zh-CN" w:bidi="ar-SA"/>
              </w:rPr>
            </w:pPr>
            <w:r>
              <w:rPr>
                <w:rFonts w:hint="default"/>
                <w:color w:val="auto"/>
                <w:sz w:val="18"/>
                <w:szCs w:val="18"/>
                <w:lang w:val="en-US" w:eastAsia="zh-CN"/>
              </w:rPr>
              <w:t>设备纳入《中医适宜技术设备推荐目录》，适配三甲医院中医重点专科建设、治未病中心标准化建设评审要求，可提供相关佐证文件</w:t>
            </w:r>
          </w:p>
        </w:tc>
        <w:tc>
          <w:tcPr>
            <w:tcW w:w="363" w:type="dxa"/>
          </w:tcPr>
          <w:p w14:paraId="167BB1FD">
            <w:pPr>
              <w:spacing w:line="320" w:lineRule="exact"/>
              <w:jc w:val="left"/>
              <w:rPr>
                <w:rFonts w:hint="eastAsia" w:ascii="仿宋" w:hAnsi="仿宋" w:eastAsia="仿宋" w:cs="仿宋"/>
                <w:bCs/>
                <w:sz w:val="24"/>
                <w:szCs w:val="24"/>
              </w:rPr>
            </w:pPr>
          </w:p>
        </w:tc>
        <w:tc>
          <w:tcPr>
            <w:tcW w:w="550" w:type="dxa"/>
          </w:tcPr>
          <w:p w14:paraId="1A510AB8">
            <w:pPr>
              <w:spacing w:line="320" w:lineRule="exact"/>
              <w:jc w:val="left"/>
              <w:rPr>
                <w:rFonts w:hint="eastAsia" w:ascii="仿宋" w:hAnsi="仿宋" w:eastAsia="仿宋" w:cs="仿宋"/>
                <w:bCs/>
                <w:sz w:val="24"/>
                <w:szCs w:val="24"/>
              </w:rPr>
            </w:pPr>
          </w:p>
        </w:tc>
        <w:tc>
          <w:tcPr>
            <w:tcW w:w="506" w:type="dxa"/>
          </w:tcPr>
          <w:p w14:paraId="2A9A29BA">
            <w:pPr>
              <w:spacing w:line="320" w:lineRule="exact"/>
              <w:jc w:val="left"/>
              <w:rPr>
                <w:rFonts w:hint="eastAsia" w:ascii="仿宋" w:hAnsi="仿宋" w:eastAsia="仿宋" w:cs="仿宋"/>
                <w:bCs/>
                <w:sz w:val="24"/>
                <w:szCs w:val="24"/>
              </w:rPr>
            </w:pPr>
          </w:p>
        </w:tc>
        <w:tc>
          <w:tcPr>
            <w:tcW w:w="1018" w:type="dxa"/>
          </w:tcPr>
          <w:p w14:paraId="5733B80D">
            <w:pPr>
              <w:spacing w:line="320" w:lineRule="exact"/>
              <w:jc w:val="left"/>
              <w:rPr>
                <w:rFonts w:hint="eastAsia" w:ascii="仿宋" w:hAnsi="仿宋" w:eastAsia="仿宋" w:cs="仿宋"/>
                <w:bCs/>
                <w:sz w:val="24"/>
                <w:szCs w:val="24"/>
              </w:rPr>
            </w:pPr>
          </w:p>
        </w:tc>
      </w:tr>
      <w:tr w14:paraId="569E0CE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57" w:type="dxa"/>
            <w:shd w:val="clear" w:color="auto" w:fill="auto"/>
            <w:vAlign w:val="center"/>
          </w:tcPr>
          <w:p w14:paraId="658D80CB">
            <w:pPr>
              <w:keepNext w:val="0"/>
              <w:keepLines w:val="0"/>
              <w:widowControl/>
              <w:suppressLineNumbers w:val="0"/>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4</w:t>
            </w:r>
          </w:p>
        </w:tc>
        <w:tc>
          <w:tcPr>
            <w:tcW w:w="1370" w:type="dxa"/>
            <w:shd w:val="clear" w:color="auto" w:fill="auto"/>
            <w:vAlign w:val="center"/>
          </w:tcPr>
          <w:p w14:paraId="493DF6FB">
            <w:pPr>
              <w:jc w:val="center"/>
              <w:rPr>
                <w:rFonts w:hint="eastAsia" w:ascii="宋体" w:hAnsi="宋体" w:eastAsia="宋体" w:cs="宋体"/>
                <w:i w:val="0"/>
                <w:iCs w:val="0"/>
                <w:color w:val="000000"/>
                <w:kern w:val="2"/>
                <w:sz w:val="16"/>
                <w:szCs w:val="16"/>
                <w:u w:val="none"/>
                <w:lang w:val="en-US" w:eastAsia="zh-CN" w:bidi="ar-SA"/>
              </w:rPr>
            </w:pPr>
          </w:p>
        </w:tc>
        <w:tc>
          <w:tcPr>
            <w:tcW w:w="5081" w:type="dxa"/>
            <w:shd w:val="clear" w:color="auto" w:fill="auto"/>
            <w:vAlign w:val="center"/>
          </w:tcPr>
          <w:p w14:paraId="3636A008">
            <w:pPr>
              <w:keepNext w:val="0"/>
              <w:keepLines w:val="0"/>
              <w:widowControl/>
              <w:suppressLineNumbers w:val="0"/>
              <w:spacing w:line="240" w:lineRule="auto"/>
              <w:jc w:val="center"/>
              <w:textAlignment w:val="center"/>
              <w:rPr>
                <w:rFonts w:hint="eastAsia" w:ascii="宋体" w:hAnsi="宋体" w:eastAsia="宋体" w:cs="宋体"/>
                <w:i w:val="0"/>
                <w:iCs w:val="0"/>
                <w:color w:val="auto"/>
                <w:kern w:val="2"/>
                <w:sz w:val="18"/>
                <w:szCs w:val="18"/>
                <w:u w:val="none"/>
                <w:lang w:val="en-US" w:eastAsia="zh-CN" w:bidi="ar-SA"/>
              </w:rPr>
            </w:pPr>
            <w:r>
              <w:rPr>
                <w:rFonts w:hint="default"/>
                <w:color w:val="auto"/>
                <w:sz w:val="18"/>
                <w:szCs w:val="18"/>
                <w:lang w:val="en-US" w:eastAsia="zh-CN"/>
              </w:rPr>
              <w:t>检测穴位规格：标准双侧手足24个经络原穴全覆盖，支持十二正经对称同步采集，可精准输出单经络数值、左右经络差值、脏腑对应偏差值，支持48穴拓展检测模式，满足科研精细化分析需求</w:t>
            </w:r>
          </w:p>
        </w:tc>
        <w:tc>
          <w:tcPr>
            <w:tcW w:w="363" w:type="dxa"/>
          </w:tcPr>
          <w:p w14:paraId="28164C7B">
            <w:pPr>
              <w:spacing w:line="320" w:lineRule="exact"/>
              <w:jc w:val="left"/>
              <w:rPr>
                <w:rFonts w:hint="eastAsia" w:ascii="仿宋" w:hAnsi="仿宋" w:eastAsia="仿宋" w:cs="仿宋"/>
                <w:bCs/>
                <w:sz w:val="24"/>
                <w:szCs w:val="24"/>
              </w:rPr>
            </w:pPr>
          </w:p>
        </w:tc>
        <w:tc>
          <w:tcPr>
            <w:tcW w:w="550" w:type="dxa"/>
          </w:tcPr>
          <w:p w14:paraId="19F0D677">
            <w:pPr>
              <w:spacing w:line="320" w:lineRule="exact"/>
              <w:jc w:val="left"/>
              <w:rPr>
                <w:rFonts w:hint="eastAsia" w:ascii="仿宋" w:hAnsi="仿宋" w:eastAsia="仿宋" w:cs="仿宋"/>
                <w:bCs/>
                <w:sz w:val="24"/>
                <w:szCs w:val="24"/>
              </w:rPr>
            </w:pPr>
          </w:p>
        </w:tc>
        <w:tc>
          <w:tcPr>
            <w:tcW w:w="506" w:type="dxa"/>
          </w:tcPr>
          <w:p w14:paraId="6BF8BF03">
            <w:pPr>
              <w:spacing w:line="320" w:lineRule="exact"/>
              <w:jc w:val="left"/>
              <w:rPr>
                <w:rFonts w:hint="eastAsia" w:ascii="仿宋" w:hAnsi="仿宋" w:eastAsia="仿宋" w:cs="仿宋"/>
                <w:bCs/>
                <w:sz w:val="24"/>
                <w:szCs w:val="24"/>
              </w:rPr>
            </w:pPr>
          </w:p>
        </w:tc>
        <w:tc>
          <w:tcPr>
            <w:tcW w:w="1018" w:type="dxa"/>
          </w:tcPr>
          <w:p w14:paraId="18598A47">
            <w:pPr>
              <w:spacing w:line="320" w:lineRule="exact"/>
              <w:jc w:val="left"/>
              <w:rPr>
                <w:rFonts w:hint="eastAsia" w:ascii="仿宋" w:hAnsi="仿宋" w:eastAsia="仿宋" w:cs="仿宋"/>
                <w:bCs/>
                <w:sz w:val="24"/>
                <w:szCs w:val="24"/>
              </w:rPr>
            </w:pPr>
          </w:p>
        </w:tc>
      </w:tr>
      <w:tr w14:paraId="7B5AE37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57" w:type="dxa"/>
            <w:shd w:val="clear" w:color="auto" w:fill="auto"/>
            <w:vAlign w:val="center"/>
          </w:tcPr>
          <w:p w14:paraId="40B76990">
            <w:pPr>
              <w:keepNext w:val="0"/>
              <w:keepLines w:val="0"/>
              <w:widowControl/>
              <w:suppressLineNumbers w:val="0"/>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5</w:t>
            </w:r>
          </w:p>
        </w:tc>
        <w:tc>
          <w:tcPr>
            <w:tcW w:w="1370" w:type="dxa"/>
            <w:shd w:val="clear" w:color="auto" w:fill="auto"/>
            <w:vAlign w:val="center"/>
          </w:tcPr>
          <w:p w14:paraId="0E74082A">
            <w:pPr>
              <w:jc w:val="center"/>
              <w:rPr>
                <w:rFonts w:hint="eastAsia" w:ascii="宋体" w:hAnsi="宋体" w:eastAsia="宋体" w:cs="宋体"/>
                <w:i w:val="0"/>
                <w:iCs w:val="0"/>
                <w:color w:val="000000"/>
                <w:kern w:val="2"/>
                <w:sz w:val="16"/>
                <w:szCs w:val="16"/>
                <w:u w:val="none"/>
                <w:lang w:val="en-US" w:eastAsia="zh-CN" w:bidi="ar-SA"/>
              </w:rPr>
            </w:pPr>
          </w:p>
        </w:tc>
        <w:tc>
          <w:tcPr>
            <w:tcW w:w="5081" w:type="dxa"/>
            <w:shd w:val="clear" w:color="auto" w:fill="auto"/>
            <w:vAlign w:val="center"/>
          </w:tcPr>
          <w:p w14:paraId="13D153A3">
            <w:pPr>
              <w:numPr>
                <w:ilvl w:val="0"/>
                <w:numId w:val="0"/>
              </w:numPr>
              <w:spacing w:line="240" w:lineRule="auto"/>
              <w:rPr>
                <w:rFonts w:hint="eastAsia" w:ascii="宋体" w:hAnsi="宋体" w:eastAsia="宋体" w:cs="宋体"/>
                <w:i w:val="0"/>
                <w:iCs w:val="0"/>
                <w:color w:val="auto"/>
                <w:kern w:val="2"/>
                <w:sz w:val="18"/>
                <w:szCs w:val="18"/>
                <w:u w:val="none"/>
                <w:lang w:val="en-US" w:eastAsia="zh-CN" w:bidi="ar-SA"/>
              </w:rPr>
            </w:pPr>
            <w:r>
              <w:rPr>
                <w:rFonts w:hint="default"/>
                <w:color w:val="auto"/>
                <w:sz w:val="18"/>
                <w:szCs w:val="18"/>
                <w:lang w:val="en-US" w:eastAsia="zh-CN"/>
              </w:rPr>
              <w:t>核心采集原理：采用医用级微直流恒流电导采集技术，自适应人体皮肤阻抗调节，无感无创、无辐射、无刺激，适配全年龄段人群临床检测，符合医院无创筛查诊疗规范</w:t>
            </w:r>
          </w:p>
        </w:tc>
        <w:tc>
          <w:tcPr>
            <w:tcW w:w="363" w:type="dxa"/>
          </w:tcPr>
          <w:p w14:paraId="0A23FB5A">
            <w:pPr>
              <w:spacing w:line="320" w:lineRule="exact"/>
              <w:jc w:val="left"/>
              <w:rPr>
                <w:rFonts w:hint="eastAsia" w:ascii="仿宋" w:hAnsi="仿宋" w:eastAsia="仿宋" w:cs="仿宋"/>
                <w:bCs/>
                <w:sz w:val="24"/>
                <w:szCs w:val="24"/>
              </w:rPr>
            </w:pPr>
          </w:p>
        </w:tc>
        <w:tc>
          <w:tcPr>
            <w:tcW w:w="550" w:type="dxa"/>
          </w:tcPr>
          <w:p w14:paraId="2B4CA5B2">
            <w:pPr>
              <w:spacing w:line="320" w:lineRule="exact"/>
              <w:jc w:val="left"/>
              <w:rPr>
                <w:rFonts w:hint="eastAsia" w:ascii="仿宋" w:hAnsi="仿宋" w:eastAsia="仿宋" w:cs="仿宋"/>
                <w:bCs/>
                <w:sz w:val="24"/>
                <w:szCs w:val="24"/>
              </w:rPr>
            </w:pPr>
          </w:p>
        </w:tc>
        <w:tc>
          <w:tcPr>
            <w:tcW w:w="506" w:type="dxa"/>
          </w:tcPr>
          <w:p w14:paraId="7CE6FCC9">
            <w:pPr>
              <w:spacing w:line="320" w:lineRule="exact"/>
              <w:jc w:val="left"/>
              <w:rPr>
                <w:rFonts w:hint="eastAsia" w:ascii="仿宋" w:hAnsi="仿宋" w:eastAsia="仿宋" w:cs="仿宋"/>
                <w:bCs/>
                <w:sz w:val="24"/>
                <w:szCs w:val="24"/>
              </w:rPr>
            </w:pPr>
          </w:p>
        </w:tc>
        <w:tc>
          <w:tcPr>
            <w:tcW w:w="1018" w:type="dxa"/>
          </w:tcPr>
          <w:p w14:paraId="0CC0A9E3">
            <w:pPr>
              <w:spacing w:line="320" w:lineRule="exact"/>
              <w:jc w:val="left"/>
              <w:rPr>
                <w:rFonts w:hint="eastAsia" w:ascii="仿宋" w:hAnsi="仿宋" w:eastAsia="仿宋" w:cs="仿宋"/>
                <w:bCs/>
                <w:sz w:val="24"/>
                <w:szCs w:val="24"/>
              </w:rPr>
            </w:pPr>
          </w:p>
        </w:tc>
      </w:tr>
      <w:tr w14:paraId="39DD0FE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57" w:type="dxa"/>
            <w:shd w:val="clear" w:color="auto" w:fill="auto"/>
            <w:vAlign w:val="center"/>
          </w:tcPr>
          <w:p w14:paraId="669CD61D">
            <w:pPr>
              <w:keepNext w:val="0"/>
              <w:keepLines w:val="0"/>
              <w:widowControl/>
              <w:suppressLineNumbers w:val="0"/>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6</w:t>
            </w:r>
          </w:p>
        </w:tc>
        <w:tc>
          <w:tcPr>
            <w:tcW w:w="1370" w:type="dxa"/>
            <w:shd w:val="clear" w:color="auto" w:fill="auto"/>
            <w:vAlign w:val="center"/>
          </w:tcPr>
          <w:p w14:paraId="263B305F">
            <w:pPr>
              <w:jc w:val="center"/>
              <w:rPr>
                <w:rFonts w:hint="eastAsia" w:ascii="宋体" w:hAnsi="宋体" w:eastAsia="宋体" w:cs="宋体"/>
                <w:i w:val="0"/>
                <w:iCs w:val="0"/>
                <w:color w:val="000000"/>
                <w:kern w:val="2"/>
                <w:sz w:val="16"/>
                <w:szCs w:val="16"/>
                <w:u w:val="none"/>
                <w:lang w:val="en-US" w:eastAsia="zh-CN" w:bidi="ar-SA"/>
              </w:rPr>
            </w:pPr>
          </w:p>
        </w:tc>
        <w:tc>
          <w:tcPr>
            <w:tcW w:w="5081" w:type="dxa"/>
            <w:shd w:val="clear" w:color="auto" w:fill="auto"/>
            <w:vAlign w:val="center"/>
          </w:tcPr>
          <w:p w14:paraId="6AC09B91">
            <w:pPr>
              <w:numPr>
                <w:ilvl w:val="0"/>
                <w:numId w:val="0"/>
              </w:numPr>
              <w:spacing w:line="240" w:lineRule="auto"/>
              <w:rPr>
                <w:rFonts w:hint="eastAsia" w:ascii="宋体" w:hAnsi="宋体" w:eastAsia="宋体" w:cs="宋体"/>
                <w:i w:val="0"/>
                <w:iCs w:val="0"/>
                <w:color w:val="auto"/>
                <w:kern w:val="2"/>
                <w:sz w:val="18"/>
                <w:szCs w:val="18"/>
                <w:u w:val="none"/>
                <w:lang w:val="en-US" w:eastAsia="zh-CN" w:bidi="ar-SA"/>
              </w:rPr>
            </w:pPr>
            <w:r>
              <w:rPr>
                <w:rFonts w:hint="default"/>
                <w:color w:val="auto"/>
                <w:sz w:val="18"/>
                <w:szCs w:val="18"/>
                <w:lang w:val="en-US" w:eastAsia="zh-CN"/>
              </w:rPr>
              <w:t>空载输出直流电压：7.8V±0.2V</w:t>
            </w:r>
          </w:p>
        </w:tc>
        <w:tc>
          <w:tcPr>
            <w:tcW w:w="363" w:type="dxa"/>
          </w:tcPr>
          <w:p w14:paraId="00A58C03">
            <w:pPr>
              <w:spacing w:line="320" w:lineRule="exact"/>
              <w:jc w:val="left"/>
              <w:rPr>
                <w:rFonts w:hint="eastAsia" w:ascii="仿宋" w:hAnsi="仿宋" w:eastAsia="仿宋" w:cs="仿宋"/>
                <w:bCs/>
                <w:sz w:val="24"/>
                <w:szCs w:val="24"/>
              </w:rPr>
            </w:pPr>
          </w:p>
        </w:tc>
        <w:tc>
          <w:tcPr>
            <w:tcW w:w="550" w:type="dxa"/>
          </w:tcPr>
          <w:p w14:paraId="4224CE78">
            <w:pPr>
              <w:spacing w:line="320" w:lineRule="exact"/>
              <w:jc w:val="left"/>
              <w:rPr>
                <w:rFonts w:hint="eastAsia" w:ascii="仿宋" w:hAnsi="仿宋" w:eastAsia="仿宋" w:cs="仿宋"/>
                <w:bCs/>
                <w:sz w:val="24"/>
                <w:szCs w:val="24"/>
              </w:rPr>
            </w:pPr>
          </w:p>
        </w:tc>
        <w:tc>
          <w:tcPr>
            <w:tcW w:w="506" w:type="dxa"/>
          </w:tcPr>
          <w:p w14:paraId="4C2FDE72">
            <w:pPr>
              <w:spacing w:line="320" w:lineRule="exact"/>
              <w:jc w:val="left"/>
              <w:rPr>
                <w:rFonts w:hint="eastAsia" w:ascii="仿宋" w:hAnsi="仿宋" w:eastAsia="仿宋" w:cs="仿宋"/>
                <w:bCs/>
                <w:sz w:val="24"/>
                <w:szCs w:val="24"/>
              </w:rPr>
            </w:pPr>
          </w:p>
        </w:tc>
        <w:tc>
          <w:tcPr>
            <w:tcW w:w="1018" w:type="dxa"/>
          </w:tcPr>
          <w:p w14:paraId="5D2DFC6E">
            <w:pPr>
              <w:spacing w:line="320" w:lineRule="exact"/>
              <w:jc w:val="left"/>
              <w:rPr>
                <w:rFonts w:hint="eastAsia" w:ascii="仿宋" w:hAnsi="仿宋" w:eastAsia="仿宋" w:cs="仿宋"/>
                <w:bCs/>
                <w:sz w:val="24"/>
                <w:szCs w:val="24"/>
              </w:rPr>
            </w:pPr>
          </w:p>
        </w:tc>
      </w:tr>
      <w:tr w14:paraId="7E3321A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57" w:type="dxa"/>
            <w:shd w:val="clear" w:color="auto" w:fill="auto"/>
            <w:vAlign w:val="center"/>
          </w:tcPr>
          <w:p w14:paraId="2B1C69FA">
            <w:pPr>
              <w:keepNext w:val="0"/>
              <w:keepLines w:val="0"/>
              <w:widowControl/>
              <w:suppressLineNumbers w:val="0"/>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7</w:t>
            </w:r>
          </w:p>
        </w:tc>
        <w:tc>
          <w:tcPr>
            <w:tcW w:w="1370" w:type="dxa"/>
            <w:shd w:val="clear" w:color="auto" w:fill="auto"/>
            <w:vAlign w:val="center"/>
          </w:tcPr>
          <w:p w14:paraId="16CBDD69">
            <w:pPr>
              <w:jc w:val="center"/>
              <w:rPr>
                <w:rFonts w:hint="eastAsia" w:ascii="宋体" w:hAnsi="宋体" w:eastAsia="宋体" w:cs="宋体"/>
                <w:i w:val="0"/>
                <w:iCs w:val="0"/>
                <w:color w:val="000000"/>
                <w:kern w:val="2"/>
                <w:sz w:val="16"/>
                <w:szCs w:val="16"/>
                <w:u w:val="none"/>
                <w:lang w:val="en-US" w:eastAsia="zh-CN" w:bidi="ar-SA"/>
              </w:rPr>
            </w:pPr>
          </w:p>
        </w:tc>
        <w:tc>
          <w:tcPr>
            <w:tcW w:w="5081" w:type="dxa"/>
            <w:shd w:val="clear" w:color="auto" w:fill="auto"/>
            <w:vAlign w:val="center"/>
          </w:tcPr>
          <w:p w14:paraId="43A3ADFC">
            <w:pPr>
              <w:numPr>
                <w:ilvl w:val="0"/>
                <w:numId w:val="0"/>
              </w:numPr>
              <w:spacing w:line="240" w:lineRule="auto"/>
              <w:rPr>
                <w:rFonts w:hint="eastAsia" w:ascii="宋体" w:hAnsi="宋体" w:eastAsia="宋体" w:cs="宋体"/>
                <w:i w:val="0"/>
                <w:iCs w:val="0"/>
                <w:color w:val="auto"/>
                <w:kern w:val="2"/>
                <w:sz w:val="18"/>
                <w:szCs w:val="18"/>
                <w:u w:val="none"/>
                <w:lang w:val="en-US" w:eastAsia="zh-CN" w:bidi="ar-SA"/>
              </w:rPr>
            </w:pPr>
            <w:r>
              <w:rPr>
                <w:rFonts w:hint="default"/>
                <w:color w:val="auto"/>
                <w:sz w:val="18"/>
                <w:szCs w:val="18"/>
                <w:lang w:val="en-US" w:eastAsia="zh-CN"/>
              </w:rPr>
              <w:t>检测安全微电流：≤80μA，全程无体感</w:t>
            </w:r>
          </w:p>
        </w:tc>
        <w:tc>
          <w:tcPr>
            <w:tcW w:w="363" w:type="dxa"/>
          </w:tcPr>
          <w:p w14:paraId="1D016E50">
            <w:pPr>
              <w:spacing w:line="320" w:lineRule="exact"/>
              <w:jc w:val="left"/>
              <w:rPr>
                <w:rFonts w:hint="eastAsia" w:ascii="仿宋" w:hAnsi="仿宋" w:eastAsia="仿宋" w:cs="仿宋"/>
                <w:bCs/>
                <w:sz w:val="24"/>
                <w:szCs w:val="24"/>
              </w:rPr>
            </w:pPr>
          </w:p>
        </w:tc>
        <w:tc>
          <w:tcPr>
            <w:tcW w:w="550" w:type="dxa"/>
          </w:tcPr>
          <w:p w14:paraId="29BF37DA">
            <w:pPr>
              <w:spacing w:line="320" w:lineRule="exact"/>
              <w:jc w:val="left"/>
              <w:rPr>
                <w:rFonts w:hint="eastAsia" w:ascii="仿宋" w:hAnsi="仿宋" w:eastAsia="仿宋" w:cs="仿宋"/>
                <w:bCs/>
                <w:sz w:val="24"/>
                <w:szCs w:val="24"/>
              </w:rPr>
            </w:pPr>
          </w:p>
        </w:tc>
        <w:tc>
          <w:tcPr>
            <w:tcW w:w="506" w:type="dxa"/>
          </w:tcPr>
          <w:p w14:paraId="7B597D33">
            <w:pPr>
              <w:spacing w:line="320" w:lineRule="exact"/>
              <w:jc w:val="left"/>
              <w:rPr>
                <w:rFonts w:hint="eastAsia" w:ascii="仿宋" w:hAnsi="仿宋" w:eastAsia="仿宋" w:cs="仿宋"/>
                <w:bCs/>
                <w:sz w:val="24"/>
                <w:szCs w:val="24"/>
              </w:rPr>
            </w:pPr>
          </w:p>
        </w:tc>
        <w:tc>
          <w:tcPr>
            <w:tcW w:w="1018" w:type="dxa"/>
          </w:tcPr>
          <w:p w14:paraId="7F7D55E9">
            <w:pPr>
              <w:spacing w:line="320" w:lineRule="exact"/>
              <w:jc w:val="left"/>
              <w:rPr>
                <w:rFonts w:hint="eastAsia" w:ascii="仿宋" w:hAnsi="仿宋" w:eastAsia="仿宋" w:cs="仿宋"/>
                <w:bCs/>
                <w:sz w:val="24"/>
                <w:szCs w:val="24"/>
              </w:rPr>
            </w:pPr>
          </w:p>
        </w:tc>
      </w:tr>
      <w:tr w14:paraId="3FA74ED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57" w:type="dxa"/>
            <w:shd w:val="clear" w:color="auto" w:fill="auto"/>
            <w:vAlign w:val="center"/>
          </w:tcPr>
          <w:p w14:paraId="65F9EC38">
            <w:pPr>
              <w:keepNext w:val="0"/>
              <w:keepLines w:val="0"/>
              <w:widowControl/>
              <w:suppressLineNumbers w:val="0"/>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8</w:t>
            </w:r>
          </w:p>
        </w:tc>
        <w:tc>
          <w:tcPr>
            <w:tcW w:w="1370" w:type="dxa"/>
            <w:shd w:val="clear" w:color="auto" w:fill="auto"/>
            <w:vAlign w:val="center"/>
          </w:tcPr>
          <w:p w14:paraId="6E3B1742">
            <w:pPr>
              <w:jc w:val="center"/>
              <w:rPr>
                <w:rFonts w:hint="eastAsia" w:ascii="宋体" w:hAnsi="宋体" w:eastAsia="宋体" w:cs="宋体"/>
                <w:i w:val="0"/>
                <w:iCs w:val="0"/>
                <w:color w:val="000000"/>
                <w:kern w:val="2"/>
                <w:sz w:val="16"/>
                <w:szCs w:val="16"/>
                <w:u w:val="none"/>
                <w:lang w:val="en-US" w:eastAsia="zh-CN" w:bidi="ar-SA"/>
              </w:rPr>
            </w:pPr>
          </w:p>
        </w:tc>
        <w:tc>
          <w:tcPr>
            <w:tcW w:w="5081" w:type="dxa"/>
            <w:shd w:val="clear" w:color="auto" w:fill="auto"/>
            <w:vAlign w:val="center"/>
          </w:tcPr>
          <w:p w14:paraId="3C851DAC">
            <w:pPr>
              <w:numPr>
                <w:ilvl w:val="0"/>
                <w:numId w:val="0"/>
              </w:numPr>
              <w:spacing w:line="240" w:lineRule="auto"/>
              <w:rPr>
                <w:rFonts w:hint="eastAsia" w:ascii="宋体" w:hAnsi="宋体" w:eastAsia="宋体" w:cs="宋体"/>
                <w:i w:val="0"/>
                <w:iCs w:val="0"/>
                <w:color w:val="auto"/>
                <w:kern w:val="2"/>
                <w:sz w:val="18"/>
                <w:szCs w:val="18"/>
                <w:u w:val="none"/>
                <w:lang w:val="en-US" w:eastAsia="zh-CN" w:bidi="ar-SA"/>
              </w:rPr>
            </w:pPr>
            <w:r>
              <w:rPr>
                <w:rFonts w:hint="default"/>
                <w:color w:val="auto"/>
                <w:sz w:val="18"/>
                <w:szCs w:val="18"/>
                <w:lang w:val="en-US" w:eastAsia="zh-CN"/>
              </w:rPr>
              <w:t>承载腔电阻R＜2Ω，探测极体阻抗R＜10Ω，杜绝数据漂移</w:t>
            </w:r>
          </w:p>
        </w:tc>
        <w:tc>
          <w:tcPr>
            <w:tcW w:w="363" w:type="dxa"/>
          </w:tcPr>
          <w:p w14:paraId="04A007E7">
            <w:pPr>
              <w:spacing w:line="320" w:lineRule="exact"/>
              <w:jc w:val="left"/>
              <w:rPr>
                <w:rFonts w:hint="eastAsia" w:ascii="仿宋" w:hAnsi="仿宋" w:eastAsia="仿宋" w:cs="仿宋"/>
                <w:bCs/>
                <w:sz w:val="24"/>
                <w:szCs w:val="24"/>
              </w:rPr>
            </w:pPr>
          </w:p>
        </w:tc>
        <w:tc>
          <w:tcPr>
            <w:tcW w:w="550" w:type="dxa"/>
          </w:tcPr>
          <w:p w14:paraId="4067A00B">
            <w:pPr>
              <w:spacing w:line="320" w:lineRule="exact"/>
              <w:jc w:val="left"/>
              <w:rPr>
                <w:rFonts w:hint="eastAsia" w:ascii="仿宋" w:hAnsi="仿宋" w:eastAsia="仿宋" w:cs="仿宋"/>
                <w:bCs/>
                <w:sz w:val="24"/>
                <w:szCs w:val="24"/>
              </w:rPr>
            </w:pPr>
          </w:p>
        </w:tc>
        <w:tc>
          <w:tcPr>
            <w:tcW w:w="506" w:type="dxa"/>
          </w:tcPr>
          <w:p w14:paraId="3E6A4477">
            <w:pPr>
              <w:spacing w:line="320" w:lineRule="exact"/>
              <w:jc w:val="left"/>
              <w:rPr>
                <w:rFonts w:hint="eastAsia" w:ascii="仿宋" w:hAnsi="仿宋" w:eastAsia="仿宋" w:cs="仿宋"/>
                <w:bCs/>
                <w:sz w:val="24"/>
                <w:szCs w:val="24"/>
              </w:rPr>
            </w:pPr>
          </w:p>
        </w:tc>
        <w:tc>
          <w:tcPr>
            <w:tcW w:w="1018" w:type="dxa"/>
          </w:tcPr>
          <w:p w14:paraId="03E9DED9">
            <w:pPr>
              <w:spacing w:line="320" w:lineRule="exact"/>
              <w:jc w:val="left"/>
              <w:rPr>
                <w:rFonts w:hint="eastAsia" w:ascii="仿宋" w:hAnsi="仿宋" w:eastAsia="仿宋" w:cs="仿宋"/>
                <w:bCs/>
                <w:sz w:val="24"/>
                <w:szCs w:val="24"/>
              </w:rPr>
            </w:pPr>
          </w:p>
        </w:tc>
      </w:tr>
      <w:tr w14:paraId="1264A10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0" w:hRule="atLeast"/>
        </w:trPr>
        <w:tc>
          <w:tcPr>
            <w:tcW w:w="757" w:type="dxa"/>
            <w:shd w:val="clear" w:color="auto" w:fill="auto"/>
            <w:vAlign w:val="center"/>
          </w:tcPr>
          <w:p w14:paraId="3CFAD63F">
            <w:pPr>
              <w:keepNext w:val="0"/>
              <w:keepLines w:val="0"/>
              <w:widowControl/>
              <w:suppressLineNumbers w:val="0"/>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9</w:t>
            </w:r>
          </w:p>
        </w:tc>
        <w:tc>
          <w:tcPr>
            <w:tcW w:w="1370" w:type="dxa"/>
            <w:shd w:val="clear" w:color="auto" w:fill="auto"/>
            <w:vAlign w:val="center"/>
          </w:tcPr>
          <w:p w14:paraId="68123945">
            <w:pPr>
              <w:jc w:val="center"/>
              <w:rPr>
                <w:rFonts w:hint="eastAsia" w:ascii="宋体" w:hAnsi="宋体" w:eastAsia="宋体" w:cs="宋体"/>
                <w:i w:val="0"/>
                <w:iCs w:val="0"/>
                <w:color w:val="000000"/>
                <w:kern w:val="2"/>
                <w:sz w:val="16"/>
                <w:szCs w:val="16"/>
                <w:u w:val="none"/>
                <w:lang w:val="en-US" w:eastAsia="zh-CN" w:bidi="ar-SA"/>
              </w:rPr>
            </w:pPr>
          </w:p>
        </w:tc>
        <w:tc>
          <w:tcPr>
            <w:tcW w:w="5081" w:type="dxa"/>
            <w:shd w:val="clear" w:color="auto" w:fill="auto"/>
            <w:vAlign w:val="center"/>
          </w:tcPr>
          <w:p w14:paraId="199710C0">
            <w:pPr>
              <w:numPr>
                <w:ilvl w:val="0"/>
                <w:numId w:val="0"/>
              </w:numPr>
              <w:spacing w:line="240" w:lineRule="auto"/>
              <w:rPr>
                <w:rFonts w:hint="default" w:ascii="宋体" w:hAnsi="宋体" w:eastAsia="宋体" w:cs="宋体"/>
                <w:i w:val="0"/>
                <w:iCs w:val="0"/>
                <w:color w:val="auto"/>
                <w:kern w:val="2"/>
                <w:sz w:val="18"/>
                <w:szCs w:val="18"/>
                <w:u w:val="none"/>
                <w:lang w:val="en-US" w:eastAsia="zh-CN" w:bidi="ar-SA"/>
              </w:rPr>
            </w:pPr>
            <w:r>
              <w:rPr>
                <w:rFonts w:hint="default"/>
                <w:color w:val="auto"/>
                <w:sz w:val="18"/>
                <w:szCs w:val="18"/>
                <w:lang w:val="en-US" w:eastAsia="zh-CN"/>
              </w:rPr>
              <w:t>全域测量量程：15kΩ～4000kΩ，全量程连续线性输出，无测量盲区</w:t>
            </w:r>
          </w:p>
        </w:tc>
        <w:tc>
          <w:tcPr>
            <w:tcW w:w="363" w:type="dxa"/>
          </w:tcPr>
          <w:p w14:paraId="7F161ED3">
            <w:pPr>
              <w:spacing w:line="320" w:lineRule="exact"/>
              <w:jc w:val="left"/>
              <w:rPr>
                <w:rFonts w:hint="eastAsia" w:ascii="仿宋" w:hAnsi="仿宋" w:eastAsia="仿宋" w:cs="仿宋"/>
                <w:bCs/>
                <w:sz w:val="24"/>
                <w:szCs w:val="24"/>
              </w:rPr>
            </w:pPr>
          </w:p>
        </w:tc>
        <w:tc>
          <w:tcPr>
            <w:tcW w:w="550" w:type="dxa"/>
          </w:tcPr>
          <w:p w14:paraId="2DBFCD17">
            <w:pPr>
              <w:spacing w:line="320" w:lineRule="exact"/>
              <w:jc w:val="left"/>
              <w:rPr>
                <w:rFonts w:hint="eastAsia" w:ascii="仿宋" w:hAnsi="仿宋" w:eastAsia="仿宋" w:cs="仿宋"/>
                <w:bCs/>
                <w:sz w:val="24"/>
                <w:szCs w:val="24"/>
              </w:rPr>
            </w:pPr>
          </w:p>
        </w:tc>
        <w:tc>
          <w:tcPr>
            <w:tcW w:w="506" w:type="dxa"/>
          </w:tcPr>
          <w:p w14:paraId="49404291">
            <w:pPr>
              <w:spacing w:line="320" w:lineRule="exact"/>
              <w:jc w:val="left"/>
              <w:rPr>
                <w:rFonts w:hint="eastAsia" w:ascii="仿宋" w:hAnsi="仿宋" w:eastAsia="仿宋" w:cs="仿宋"/>
                <w:bCs/>
                <w:sz w:val="24"/>
                <w:szCs w:val="24"/>
              </w:rPr>
            </w:pPr>
          </w:p>
        </w:tc>
        <w:tc>
          <w:tcPr>
            <w:tcW w:w="1018" w:type="dxa"/>
          </w:tcPr>
          <w:p w14:paraId="36ACE49F">
            <w:pPr>
              <w:spacing w:line="320" w:lineRule="exact"/>
              <w:jc w:val="left"/>
              <w:rPr>
                <w:rFonts w:hint="eastAsia" w:ascii="仿宋" w:hAnsi="仿宋" w:eastAsia="仿宋" w:cs="仿宋"/>
                <w:bCs/>
                <w:sz w:val="24"/>
                <w:szCs w:val="24"/>
              </w:rPr>
            </w:pPr>
          </w:p>
        </w:tc>
      </w:tr>
      <w:tr w14:paraId="51F5B21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57" w:type="dxa"/>
            <w:shd w:val="clear" w:color="auto" w:fill="auto"/>
            <w:vAlign w:val="center"/>
          </w:tcPr>
          <w:p w14:paraId="34057E73">
            <w:pPr>
              <w:keepNext w:val="0"/>
              <w:keepLines w:val="0"/>
              <w:widowControl/>
              <w:suppressLineNumbers w:val="0"/>
              <w:jc w:val="center"/>
              <w:textAlignment w:val="center"/>
              <w:rPr>
                <w:rFonts w:hint="default"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10</w:t>
            </w:r>
          </w:p>
        </w:tc>
        <w:tc>
          <w:tcPr>
            <w:tcW w:w="1370" w:type="dxa"/>
            <w:shd w:val="clear" w:color="auto" w:fill="auto"/>
            <w:vAlign w:val="center"/>
          </w:tcPr>
          <w:p w14:paraId="26141207">
            <w:pPr>
              <w:jc w:val="center"/>
              <w:rPr>
                <w:rFonts w:hint="eastAsia" w:ascii="宋体" w:hAnsi="宋体" w:eastAsia="宋体" w:cs="宋体"/>
                <w:i w:val="0"/>
                <w:iCs w:val="0"/>
                <w:color w:val="000000"/>
                <w:kern w:val="2"/>
                <w:sz w:val="16"/>
                <w:szCs w:val="16"/>
                <w:u w:val="none"/>
                <w:lang w:val="en-US" w:eastAsia="zh-CN" w:bidi="ar-SA"/>
              </w:rPr>
            </w:pPr>
          </w:p>
        </w:tc>
        <w:tc>
          <w:tcPr>
            <w:tcW w:w="5081" w:type="dxa"/>
            <w:shd w:val="clear" w:color="auto" w:fill="auto"/>
            <w:vAlign w:val="center"/>
          </w:tcPr>
          <w:p w14:paraId="2ED8BF39">
            <w:pPr>
              <w:widowControl w:val="0"/>
              <w:numPr>
                <w:ilvl w:val="0"/>
                <w:numId w:val="0"/>
              </w:numPr>
              <w:spacing w:line="240" w:lineRule="auto"/>
              <w:ind w:leftChars="0"/>
              <w:jc w:val="both"/>
              <w:rPr>
                <w:rFonts w:hint="default" w:ascii="宋体" w:hAnsi="宋体" w:eastAsia="宋体" w:cs="宋体"/>
                <w:i w:val="0"/>
                <w:iCs w:val="0"/>
                <w:color w:val="auto"/>
                <w:kern w:val="2"/>
                <w:sz w:val="18"/>
                <w:szCs w:val="18"/>
                <w:u w:val="none"/>
                <w:lang w:val="en-US" w:eastAsia="zh-CN" w:bidi="ar-SA"/>
              </w:rPr>
            </w:pPr>
            <w:r>
              <w:rPr>
                <w:rFonts w:hint="default"/>
                <w:color w:val="auto"/>
                <w:sz w:val="18"/>
                <w:szCs w:val="18"/>
                <w:lang w:val="en-US" w:eastAsia="zh-CN"/>
              </w:rPr>
              <w:t>检测变异系数CV≤15%，复测稳定性高</w:t>
            </w:r>
          </w:p>
        </w:tc>
        <w:tc>
          <w:tcPr>
            <w:tcW w:w="363" w:type="dxa"/>
          </w:tcPr>
          <w:p w14:paraId="309EC2AC">
            <w:pPr>
              <w:spacing w:line="320" w:lineRule="exact"/>
              <w:jc w:val="left"/>
              <w:rPr>
                <w:rFonts w:hint="eastAsia" w:ascii="仿宋" w:hAnsi="仿宋" w:eastAsia="仿宋" w:cs="仿宋"/>
                <w:bCs/>
                <w:sz w:val="24"/>
                <w:szCs w:val="24"/>
              </w:rPr>
            </w:pPr>
          </w:p>
        </w:tc>
        <w:tc>
          <w:tcPr>
            <w:tcW w:w="550" w:type="dxa"/>
          </w:tcPr>
          <w:p w14:paraId="4D11D4A4">
            <w:pPr>
              <w:spacing w:line="320" w:lineRule="exact"/>
              <w:jc w:val="left"/>
              <w:rPr>
                <w:rFonts w:hint="eastAsia" w:ascii="仿宋" w:hAnsi="仿宋" w:eastAsia="仿宋" w:cs="仿宋"/>
                <w:bCs/>
                <w:sz w:val="24"/>
                <w:szCs w:val="24"/>
              </w:rPr>
            </w:pPr>
          </w:p>
        </w:tc>
        <w:tc>
          <w:tcPr>
            <w:tcW w:w="506" w:type="dxa"/>
          </w:tcPr>
          <w:p w14:paraId="056A53DF">
            <w:pPr>
              <w:spacing w:line="320" w:lineRule="exact"/>
              <w:jc w:val="left"/>
              <w:rPr>
                <w:rFonts w:hint="eastAsia" w:ascii="仿宋" w:hAnsi="仿宋" w:eastAsia="仿宋" w:cs="仿宋"/>
                <w:bCs/>
                <w:sz w:val="24"/>
                <w:szCs w:val="24"/>
              </w:rPr>
            </w:pPr>
          </w:p>
        </w:tc>
        <w:tc>
          <w:tcPr>
            <w:tcW w:w="1018" w:type="dxa"/>
          </w:tcPr>
          <w:p w14:paraId="5828939E">
            <w:pPr>
              <w:spacing w:line="320" w:lineRule="exact"/>
              <w:jc w:val="left"/>
              <w:rPr>
                <w:rFonts w:hint="eastAsia" w:ascii="仿宋" w:hAnsi="仿宋" w:eastAsia="仿宋" w:cs="仿宋"/>
                <w:bCs/>
                <w:sz w:val="24"/>
                <w:szCs w:val="24"/>
              </w:rPr>
            </w:pPr>
          </w:p>
        </w:tc>
      </w:tr>
      <w:tr w14:paraId="5924005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57" w:type="dxa"/>
            <w:shd w:val="clear" w:color="auto" w:fill="auto"/>
            <w:vAlign w:val="center"/>
          </w:tcPr>
          <w:p w14:paraId="70D9463B">
            <w:pPr>
              <w:keepNext w:val="0"/>
              <w:keepLines w:val="0"/>
              <w:widowControl/>
              <w:suppressLineNumbers w:val="0"/>
              <w:jc w:val="center"/>
              <w:textAlignment w:val="center"/>
              <w:rPr>
                <w:rFonts w:hint="default"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11</w:t>
            </w:r>
          </w:p>
        </w:tc>
        <w:tc>
          <w:tcPr>
            <w:tcW w:w="1370" w:type="dxa"/>
            <w:shd w:val="clear" w:color="auto" w:fill="auto"/>
            <w:vAlign w:val="center"/>
          </w:tcPr>
          <w:p w14:paraId="2B7AF656">
            <w:pPr>
              <w:jc w:val="center"/>
              <w:rPr>
                <w:rFonts w:hint="eastAsia" w:ascii="宋体" w:hAnsi="宋体" w:eastAsia="宋体" w:cs="宋体"/>
                <w:i w:val="0"/>
                <w:iCs w:val="0"/>
                <w:color w:val="000000"/>
                <w:kern w:val="2"/>
                <w:sz w:val="16"/>
                <w:szCs w:val="16"/>
                <w:u w:val="none"/>
                <w:lang w:val="en-US" w:eastAsia="zh-CN" w:bidi="ar-SA"/>
              </w:rPr>
            </w:pPr>
          </w:p>
        </w:tc>
        <w:tc>
          <w:tcPr>
            <w:tcW w:w="5081" w:type="dxa"/>
            <w:shd w:val="clear" w:color="auto" w:fill="auto"/>
            <w:vAlign w:val="center"/>
          </w:tcPr>
          <w:p w14:paraId="4571A722">
            <w:pPr>
              <w:keepNext w:val="0"/>
              <w:keepLines w:val="0"/>
              <w:widowControl/>
              <w:suppressLineNumbers w:val="0"/>
              <w:spacing w:line="240" w:lineRule="auto"/>
              <w:jc w:val="both"/>
              <w:textAlignment w:val="center"/>
              <w:rPr>
                <w:rFonts w:hint="eastAsia" w:ascii="宋体" w:hAnsi="宋体" w:eastAsia="宋体" w:cs="宋体"/>
                <w:i w:val="0"/>
                <w:iCs w:val="0"/>
                <w:color w:val="auto"/>
                <w:kern w:val="2"/>
                <w:sz w:val="18"/>
                <w:szCs w:val="18"/>
                <w:u w:val="none"/>
                <w:lang w:val="en-US" w:eastAsia="zh-CN" w:bidi="ar-SA"/>
              </w:rPr>
            </w:pPr>
            <w:r>
              <w:rPr>
                <w:rFonts w:hint="default"/>
                <w:color w:val="auto"/>
                <w:sz w:val="18"/>
                <w:szCs w:val="18"/>
                <w:lang w:val="en-US" w:eastAsia="zh-CN"/>
              </w:rPr>
              <w:t>双模式采集配置：标配医用掌式集成电极+高精度笔式点穴电极，兼顾体检批量快速筛查、专科精准单点复查、疑难病例经络复核三种临床场景</w:t>
            </w:r>
          </w:p>
        </w:tc>
        <w:tc>
          <w:tcPr>
            <w:tcW w:w="363" w:type="dxa"/>
          </w:tcPr>
          <w:p w14:paraId="1FEA9546">
            <w:pPr>
              <w:spacing w:line="320" w:lineRule="exact"/>
              <w:jc w:val="left"/>
              <w:rPr>
                <w:rFonts w:hint="eastAsia" w:ascii="仿宋" w:hAnsi="仿宋" w:eastAsia="仿宋" w:cs="仿宋"/>
                <w:color w:val="000000"/>
                <w:kern w:val="0"/>
                <w:sz w:val="24"/>
                <w:szCs w:val="24"/>
              </w:rPr>
            </w:pPr>
          </w:p>
        </w:tc>
        <w:tc>
          <w:tcPr>
            <w:tcW w:w="550" w:type="dxa"/>
          </w:tcPr>
          <w:p w14:paraId="102F03F1">
            <w:pPr>
              <w:spacing w:line="320" w:lineRule="exact"/>
              <w:jc w:val="left"/>
              <w:rPr>
                <w:rFonts w:hint="eastAsia" w:ascii="仿宋" w:hAnsi="仿宋" w:eastAsia="仿宋" w:cs="仿宋"/>
                <w:bCs/>
                <w:sz w:val="24"/>
                <w:szCs w:val="24"/>
              </w:rPr>
            </w:pPr>
          </w:p>
        </w:tc>
        <w:tc>
          <w:tcPr>
            <w:tcW w:w="506" w:type="dxa"/>
          </w:tcPr>
          <w:p w14:paraId="73A1D1C1">
            <w:pPr>
              <w:spacing w:line="320" w:lineRule="exact"/>
              <w:jc w:val="left"/>
              <w:rPr>
                <w:rFonts w:hint="eastAsia" w:ascii="仿宋" w:hAnsi="仿宋" w:eastAsia="仿宋" w:cs="仿宋"/>
                <w:bCs/>
                <w:sz w:val="24"/>
                <w:szCs w:val="24"/>
              </w:rPr>
            </w:pPr>
          </w:p>
        </w:tc>
        <w:tc>
          <w:tcPr>
            <w:tcW w:w="1018" w:type="dxa"/>
          </w:tcPr>
          <w:p w14:paraId="6E560D91">
            <w:pPr>
              <w:spacing w:line="320" w:lineRule="exact"/>
              <w:jc w:val="left"/>
              <w:rPr>
                <w:rFonts w:hint="eastAsia" w:ascii="仿宋" w:hAnsi="仿宋" w:eastAsia="仿宋" w:cs="仿宋"/>
                <w:bCs/>
                <w:sz w:val="24"/>
                <w:szCs w:val="24"/>
              </w:rPr>
            </w:pPr>
          </w:p>
        </w:tc>
      </w:tr>
      <w:tr w14:paraId="0EB1C38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57" w:type="dxa"/>
            <w:shd w:val="clear" w:color="auto" w:fill="auto"/>
            <w:vAlign w:val="center"/>
          </w:tcPr>
          <w:p w14:paraId="0969E577">
            <w:pPr>
              <w:keepNext w:val="0"/>
              <w:keepLines w:val="0"/>
              <w:widowControl/>
              <w:suppressLineNumbers w:val="0"/>
              <w:jc w:val="center"/>
              <w:textAlignment w:val="center"/>
              <w:rPr>
                <w:rFonts w:hint="default"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12</w:t>
            </w:r>
          </w:p>
        </w:tc>
        <w:tc>
          <w:tcPr>
            <w:tcW w:w="1370" w:type="dxa"/>
            <w:shd w:val="clear" w:color="auto" w:fill="auto"/>
            <w:vAlign w:val="center"/>
          </w:tcPr>
          <w:p w14:paraId="0630F74A">
            <w:pPr>
              <w:jc w:val="center"/>
              <w:rPr>
                <w:rFonts w:hint="eastAsia" w:ascii="宋体" w:hAnsi="宋体" w:eastAsia="宋体" w:cs="宋体"/>
                <w:i w:val="0"/>
                <w:iCs w:val="0"/>
                <w:color w:val="000000"/>
                <w:kern w:val="2"/>
                <w:sz w:val="16"/>
                <w:szCs w:val="16"/>
                <w:u w:val="none"/>
                <w:lang w:val="en-US" w:eastAsia="zh-CN" w:bidi="ar-SA"/>
              </w:rPr>
            </w:pPr>
          </w:p>
        </w:tc>
        <w:tc>
          <w:tcPr>
            <w:tcW w:w="5081" w:type="dxa"/>
            <w:shd w:val="clear" w:color="auto" w:fill="auto"/>
            <w:vAlign w:val="center"/>
          </w:tcPr>
          <w:p w14:paraId="6C468ADF">
            <w:pPr>
              <w:numPr>
                <w:ilvl w:val="0"/>
                <w:numId w:val="0"/>
              </w:numPr>
              <w:spacing w:line="240" w:lineRule="auto"/>
              <w:rPr>
                <w:rFonts w:hint="eastAsia" w:ascii="宋体" w:hAnsi="宋体" w:eastAsia="宋体" w:cs="宋体"/>
                <w:i w:val="0"/>
                <w:iCs w:val="0"/>
                <w:color w:val="auto"/>
                <w:kern w:val="2"/>
                <w:sz w:val="18"/>
                <w:szCs w:val="18"/>
                <w:u w:val="none"/>
                <w:lang w:val="en-US" w:eastAsia="zh-CN" w:bidi="ar-SA"/>
              </w:rPr>
            </w:pPr>
            <w:r>
              <w:rPr>
                <w:rFonts w:hint="default"/>
                <w:color w:val="auto"/>
                <w:sz w:val="18"/>
                <w:szCs w:val="18"/>
                <w:lang w:val="en-US" w:eastAsia="zh-CN"/>
              </w:rPr>
              <w:t>一体化医用静音台车，配套工业级触控工控机（四核3.0GHz及以上、内存≥8G、固态硬盘≥512G）高清医用触控屏≥21.5英寸、内置医用激光打印机，整机一体化集成，无需外接外设，适配科室标准化布局</w:t>
            </w:r>
          </w:p>
        </w:tc>
        <w:tc>
          <w:tcPr>
            <w:tcW w:w="363" w:type="dxa"/>
          </w:tcPr>
          <w:p w14:paraId="0AAF6406">
            <w:pPr>
              <w:spacing w:line="320" w:lineRule="exact"/>
              <w:jc w:val="left"/>
              <w:rPr>
                <w:rFonts w:hint="eastAsia" w:ascii="仿宋" w:hAnsi="仿宋" w:eastAsia="仿宋" w:cs="仿宋"/>
                <w:color w:val="000000"/>
                <w:kern w:val="0"/>
                <w:sz w:val="24"/>
                <w:szCs w:val="24"/>
              </w:rPr>
            </w:pPr>
          </w:p>
        </w:tc>
        <w:tc>
          <w:tcPr>
            <w:tcW w:w="550" w:type="dxa"/>
          </w:tcPr>
          <w:p w14:paraId="14C96D8C">
            <w:pPr>
              <w:spacing w:line="320" w:lineRule="exact"/>
              <w:jc w:val="left"/>
              <w:rPr>
                <w:rFonts w:hint="eastAsia" w:ascii="仿宋" w:hAnsi="仿宋" w:eastAsia="仿宋" w:cs="仿宋"/>
                <w:bCs/>
                <w:sz w:val="24"/>
                <w:szCs w:val="24"/>
              </w:rPr>
            </w:pPr>
          </w:p>
        </w:tc>
        <w:tc>
          <w:tcPr>
            <w:tcW w:w="506" w:type="dxa"/>
          </w:tcPr>
          <w:p w14:paraId="609E30A3">
            <w:pPr>
              <w:spacing w:line="320" w:lineRule="exact"/>
              <w:jc w:val="left"/>
              <w:rPr>
                <w:rFonts w:hint="eastAsia" w:ascii="仿宋" w:hAnsi="仿宋" w:eastAsia="仿宋" w:cs="仿宋"/>
                <w:bCs/>
                <w:sz w:val="24"/>
                <w:szCs w:val="24"/>
              </w:rPr>
            </w:pPr>
          </w:p>
        </w:tc>
        <w:tc>
          <w:tcPr>
            <w:tcW w:w="1018" w:type="dxa"/>
          </w:tcPr>
          <w:p w14:paraId="084BB764">
            <w:pPr>
              <w:spacing w:line="320" w:lineRule="exact"/>
              <w:jc w:val="left"/>
              <w:rPr>
                <w:rFonts w:hint="eastAsia" w:ascii="仿宋" w:hAnsi="仿宋" w:eastAsia="仿宋" w:cs="仿宋"/>
                <w:bCs/>
                <w:sz w:val="24"/>
                <w:szCs w:val="24"/>
              </w:rPr>
            </w:pPr>
          </w:p>
        </w:tc>
      </w:tr>
      <w:tr w14:paraId="2F18A65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30" w:hRule="atLeast"/>
        </w:trPr>
        <w:tc>
          <w:tcPr>
            <w:tcW w:w="757" w:type="dxa"/>
            <w:shd w:val="clear" w:color="auto" w:fill="auto"/>
            <w:vAlign w:val="center"/>
          </w:tcPr>
          <w:p w14:paraId="41A3A8F2">
            <w:pPr>
              <w:keepNext w:val="0"/>
              <w:keepLines w:val="0"/>
              <w:widowControl/>
              <w:suppressLineNumbers w:val="0"/>
              <w:jc w:val="center"/>
              <w:textAlignment w:val="center"/>
              <w:rPr>
                <w:rFonts w:hint="default"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13</w:t>
            </w:r>
          </w:p>
        </w:tc>
        <w:tc>
          <w:tcPr>
            <w:tcW w:w="1370" w:type="dxa"/>
            <w:shd w:val="clear" w:color="auto" w:fill="auto"/>
            <w:vAlign w:val="center"/>
          </w:tcPr>
          <w:p w14:paraId="1FCABB0B">
            <w:pPr>
              <w:jc w:val="center"/>
              <w:rPr>
                <w:rFonts w:hint="eastAsia" w:ascii="宋体" w:hAnsi="宋体" w:eastAsia="宋体" w:cs="宋体"/>
                <w:i w:val="0"/>
                <w:iCs w:val="0"/>
                <w:color w:val="000000"/>
                <w:kern w:val="2"/>
                <w:sz w:val="16"/>
                <w:szCs w:val="16"/>
                <w:u w:val="none"/>
                <w:lang w:val="en-US" w:eastAsia="zh-CN" w:bidi="ar-SA"/>
              </w:rPr>
            </w:pPr>
          </w:p>
        </w:tc>
        <w:tc>
          <w:tcPr>
            <w:tcW w:w="5081" w:type="dxa"/>
            <w:shd w:val="clear" w:color="auto" w:fill="auto"/>
            <w:vAlign w:val="center"/>
          </w:tcPr>
          <w:p w14:paraId="42FC313A">
            <w:pPr>
              <w:widowControl w:val="0"/>
              <w:numPr>
                <w:ilvl w:val="0"/>
                <w:numId w:val="0"/>
              </w:numPr>
              <w:spacing w:line="240" w:lineRule="auto"/>
              <w:ind w:leftChars="0"/>
              <w:jc w:val="both"/>
              <w:rPr>
                <w:rFonts w:hint="eastAsia" w:ascii="宋体" w:hAnsi="宋体" w:eastAsia="宋体" w:cs="宋体"/>
                <w:i w:val="0"/>
                <w:iCs w:val="0"/>
                <w:color w:val="auto"/>
                <w:kern w:val="2"/>
                <w:sz w:val="18"/>
                <w:szCs w:val="18"/>
                <w:u w:val="none"/>
                <w:lang w:val="en-US" w:eastAsia="zh-CN" w:bidi="ar-SA"/>
              </w:rPr>
            </w:pPr>
            <w:r>
              <w:rPr>
                <w:rFonts w:hint="default"/>
                <w:color w:val="auto"/>
                <w:sz w:val="18"/>
                <w:szCs w:val="18"/>
                <w:lang w:val="en-US" w:eastAsia="zh-CN"/>
              </w:rPr>
              <w:t>整机防静电、防电磁干扰，支持医院复杂电磁环境稳定运行；整机功率≤300W，节能低耗，支持脱机检测、脱机存图出报告，杜绝外网数据泄露</w:t>
            </w:r>
          </w:p>
        </w:tc>
        <w:tc>
          <w:tcPr>
            <w:tcW w:w="363" w:type="dxa"/>
          </w:tcPr>
          <w:p w14:paraId="60764D4A">
            <w:pPr>
              <w:spacing w:line="320" w:lineRule="exact"/>
              <w:jc w:val="left"/>
              <w:rPr>
                <w:rFonts w:hint="eastAsia" w:ascii="仿宋" w:hAnsi="仿宋" w:eastAsia="仿宋" w:cs="仿宋"/>
                <w:color w:val="000000"/>
                <w:kern w:val="0"/>
                <w:sz w:val="24"/>
                <w:szCs w:val="24"/>
              </w:rPr>
            </w:pPr>
          </w:p>
        </w:tc>
        <w:tc>
          <w:tcPr>
            <w:tcW w:w="550" w:type="dxa"/>
          </w:tcPr>
          <w:p w14:paraId="7FA3F815">
            <w:pPr>
              <w:spacing w:line="320" w:lineRule="exact"/>
              <w:jc w:val="left"/>
              <w:rPr>
                <w:rFonts w:hint="eastAsia" w:ascii="仿宋" w:hAnsi="仿宋" w:eastAsia="仿宋" w:cs="仿宋"/>
                <w:bCs/>
                <w:sz w:val="24"/>
                <w:szCs w:val="24"/>
              </w:rPr>
            </w:pPr>
          </w:p>
        </w:tc>
        <w:tc>
          <w:tcPr>
            <w:tcW w:w="506" w:type="dxa"/>
          </w:tcPr>
          <w:p w14:paraId="452DD258">
            <w:pPr>
              <w:spacing w:line="320" w:lineRule="exact"/>
              <w:jc w:val="left"/>
              <w:rPr>
                <w:rFonts w:hint="eastAsia" w:ascii="仿宋" w:hAnsi="仿宋" w:eastAsia="仿宋" w:cs="仿宋"/>
                <w:bCs/>
                <w:sz w:val="24"/>
                <w:szCs w:val="24"/>
              </w:rPr>
            </w:pPr>
          </w:p>
        </w:tc>
        <w:tc>
          <w:tcPr>
            <w:tcW w:w="1018" w:type="dxa"/>
          </w:tcPr>
          <w:p w14:paraId="3DBDA213">
            <w:pPr>
              <w:spacing w:line="320" w:lineRule="exact"/>
              <w:jc w:val="left"/>
              <w:rPr>
                <w:rFonts w:hint="eastAsia" w:ascii="仿宋" w:hAnsi="仿宋" w:eastAsia="仿宋" w:cs="仿宋"/>
                <w:bCs/>
                <w:sz w:val="24"/>
                <w:szCs w:val="24"/>
              </w:rPr>
            </w:pPr>
          </w:p>
        </w:tc>
      </w:tr>
      <w:tr w14:paraId="374D0CF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30" w:hRule="atLeast"/>
        </w:trPr>
        <w:tc>
          <w:tcPr>
            <w:tcW w:w="757" w:type="dxa"/>
            <w:shd w:val="clear" w:color="auto" w:fill="auto"/>
            <w:vAlign w:val="center"/>
          </w:tcPr>
          <w:p w14:paraId="36DC4B03">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14</w:t>
            </w:r>
          </w:p>
        </w:tc>
        <w:tc>
          <w:tcPr>
            <w:tcW w:w="1370" w:type="dxa"/>
            <w:shd w:val="clear" w:color="auto" w:fill="auto"/>
            <w:vAlign w:val="center"/>
          </w:tcPr>
          <w:p w14:paraId="2F9FB2C7">
            <w:pPr>
              <w:jc w:val="center"/>
              <w:rPr>
                <w:rFonts w:hint="eastAsia" w:ascii="宋体" w:hAnsi="宋体" w:eastAsia="宋体" w:cs="宋体"/>
                <w:i w:val="0"/>
                <w:iCs w:val="0"/>
                <w:color w:val="000000"/>
                <w:kern w:val="2"/>
                <w:sz w:val="16"/>
                <w:szCs w:val="16"/>
                <w:u w:val="none"/>
                <w:lang w:val="en-US" w:eastAsia="zh-CN" w:bidi="ar-SA"/>
              </w:rPr>
            </w:pPr>
          </w:p>
        </w:tc>
        <w:tc>
          <w:tcPr>
            <w:tcW w:w="5081" w:type="dxa"/>
            <w:shd w:val="clear" w:color="auto" w:fill="auto"/>
            <w:vAlign w:val="center"/>
          </w:tcPr>
          <w:p w14:paraId="2F53A562">
            <w:pPr>
              <w:numPr>
                <w:ilvl w:val="0"/>
                <w:numId w:val="0"/>
              </w:numPr>
              <w:spacing w:line="240" w:lineRule="auto"/>
              <w:rPr>
                <w:rFonts w:hint="eastAsia" w:ascii="宋体" w:hAnsi="宋体" w:eastAsia="宋体" w:cs="宋体"/>
                <w:i w:val="0"/>
                <w:iCs w:val="0"/>
                <w:color w:val="auto"/>
                <w:kern w:val="2"/>
                <w:sz w:val="18"/>
                <w:szCs w:val="18"/>
                <w:u w:val="none"/>
                <w:lang w:val="en-US" w:eastAsia="zh-CN" w:bidi="ar-SA"/>
              </w:rPr>
            </w:pPr>
            <w:r>
              <w:rPr>
                <w:rFonts w:hint="default"/>
                <w:color w:val="auto"/>
                <w:sz w:val="18"/>
                <w:szCs w:val="18"/>
                <w:lang w:val="en-US" w:eastAsia="zh-CN"/>
              </w:rPr>
              <w:t>专业经络辨证分析：自动识别十二经络能量盛衰、虚实、寒热、淤堵、失衡状态，生成标准化经络柱状图、波形走势图、左右对称对比分析图，数据量化直观，为中医师辨证提供客观依据</w:t>
            </w:r>
          </w:p>
        </w:tc>
        <w:tc>
          <w:tcPr>
            <w:tcW w:w="363" w:type="dxa"/>
          </w:tcPr>
          <w:p w14:paraId="1815DE41">
            <w:pPr>
              <w:spacing w:line="320" w:lineRule="exact"/>
              <w:jc w:val="left"/>
              <w:rPr>
                <w:rFonts w:hint="eastAsia" w:ascii="仿宋" w:hAnsi="仿宋" w:eastAsia="仿宋" w:cs="仿宋"/>
                <w:color w:val="000000"/>
                <w:kern w:val="0"/>
                <w:sz w:val="24"/>
                <w:szCs w:val="24"/>
              </w:rPr>
            </w:pPr>
          </w:p>
        </w:tc>
        <w:tc>
          <w:tcPr>
            <w:tcW w:w="550" w:type="dxa"/>
          </w:tcPr>
          <w:p w14:paraId="2F8E3EF9">
            <w:pPr>
              <w:spacing w:line="320" w:lineRule="exact"/>
              <w:jc w:val="left"/>
              <w:rPr>
                <w:rFonts w:hint="eastAsia" w:ascii="仿宋" w:hAnsi="仿宋" w:eastAsia="仿宋" w:cs="仿宋"/>
                <w:bCs/>
                <w:sz w:val="24"/>
                <w:szCs w:val="24"/>
              </w:rPr>
            </w:pPr>
          </w:p>
        </w:tc>
        <w:tc>
          <w:tcPr>
            <w:tcW w:w="506" w:type="dxa"/>
          </w:tcPr>
          <w:p w14:paraId="73C7E904">
            <w:pPr>
              <w:spacing w:line="320" w:lineRule="exact"/>
              <w:jc w:val="left"/>
              <w:rPr>
                <w:rFonts w:hint="eastAsia" w:ascii="仿宋" w:hAnsi="仿宋" w:eastAsia="仿宋" w:cs="仿宋"/>
                <w:bCs/>
                <w:sz w:val="24"/>
                <w:szCs w:val="24"/>
              </w:rPr>
            </w:pPr>
          </w:p>
        </w:tc>
        <w:tc>
          <w:tcPr>
            <w:tcW w:w="1018" w:type="dxa"/>
          </w:tcPr>
          <w:p w14:paraId="3CA7A11F">
            <w:pPr>
              <w:spacing w:line="320" w:lineRule="exact"/>
              <w:jc w:val="left"/>
              <w:rPr>
                <w:rFonts w:hint="eastAsia" w:ascii="仿宋" w:hAnsi="仿宋" w:eastAsia="仿宋" w:cs="仿宋"/>
                <w:bCs/>
                <w:sz w:val="24"/>
                <w:szCs w:val="24"/>
              </w:rPr>
            </w:pPr>
          </w:p>
        </w:tc>
      </w:tr>
      <w:tr w14:paraId="4016BA2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30" w:hRule="atLeast"/>
        </w:trPr>
        <w:tc>
          <w:tcPr>
            <w:tcW w:w="757" w:type="dxa"/>
            <w:shd w:val="clear" w:color="auto" w:fill="auto"/>
            <w:vAlign w:val="center"/>
          </w:tcPr>
          <w:p w14:paraId="494D1AE1">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15</w:t>
            </w:r>
          </w:p>
        </w:tc>
        <w:tc>
          <w:tcPr>
            <w:tcW w:w="1370" w:type="dxa"/>
            <w:shd w:val="clear" w:color="auto" w:fill="auto"/>
            <w:vAlign w:val="center"/>
          </w:tcPr>
          <w:p w14:paraId="5416E136">
            <w:pPr>
              <w:jc w:val="center"/>
              <w:rPr>
                <w:rFonts w:hint="eastAsia" w:ascii="宋体" w:hAnsi="宋体" w:eastAsia="宋体" w:cs="宋体"/>
                <w:i w:val="0"/>
                <w:iCs w:val="0"/>
                <w:color w:val="000000"/>
                <w:kern w:val="2"/>
                <w:sz w:val="16"/>
                <w:szCs w:val="16"/>
                <w:u w:val="none"/>
                <w:lang w:val="en-US" w:eastAsia="zh-CN" w:bidi="ar-SA"/>
              </w:rPr>
            </w:pPr>
          </w:p>
        </w:tc>
        <w:tc>
          <w:tcPr>
            <w:tcW w:w="5081" w:type="dxa"/>
            <w:shd w:val="clear" w:color="auto" w:fill="auto"/>
            <w:vAlign w:val="center"/>
          </w:tcPr>
          <w:p w14:paraId="1692F385">
            <w:pPr>
              <w:widowControl w:val="0"/>
              <w:numPr>
                <w:ilvl w:val="0"/>
                <w:numId w:val="0"/>
              </w:numPr>
              <w:spacing w:line="240" w:lineRule="auto"/>
              <w:ind w:leftChars="0"/>
              <w:jc w:val="both"/>
              <w:rPr>
                <w:rFonts w:hint="eastAsia" w:ascii="宋体" w:hAnsi="宋体" w:eastAsia="宋体" w:cs="宋体"/>
                <w:i w:val="0"/>
                <w:iCs w:val="0"/>
                <w:color w:val="auto"/>
                <w:kern w:val="2"/>
                <w:sz w:val="18"/>
                <w:szCs w:val="18"/>
                <w:u w:val="none"/>
                <w:lang w:val="en-US" w:eastAsia="zh-CN" w:bidi="ar-SA"/>
              </w:rPr>
            </w:pPr>
            <w:r>
              <w:rPr>
                <w:rFonts w:hint="default"/>
                <w:color w:val="auto"/>
                <w:sz w:val="18"/>
                <w:szCs w:val="18"/>
                <w:lang w:val="en-US" w:eastAsia="zh-CN"/>
              </w:rPr>
              <w:t>脏腑功能精准评估：关联五脏六腑、气血阴阳、津液代谢，精准判别气虚、血虚、阴虚、阳虚、痰湿、湿热、肝郁、血瘀等偏颇证型，贴合中医临床辨证体系</w:t>
            </w:r>
          </w:p>
        </w:tc>
        <w:tc>
          <w:tcPr>
            <w:tcW w:w="363" w:type="dxa"/>
          </w:tcPr>
          <w:p w14:paraId="774C6446">
            <w:pPr>
              <w:spacing w:line="320" w:lineRule="exact"/>
              <w:jc w:val="left"/>
              <w:rPr>
                <w:rFonts w:hint="eastAsia" w:ascii="仿宋" w:hAnsi="仿宋" w:eastAsia="仿宋" w:cs="仿宋"/>
                <w:color w:val="000000"/>
                <w:kern w:val="0"/>
                <w:sz w:val="24"/>
                <w:szCs w:val="24"/>
              </w:rPr>
            </w:pPr>
          </w:p>
        </w:tc>
        <w:tc>
          <w:tcPr>
            <w:tcW w:w="550" w:type="dxa"/>
          </w:tcPr>
          <w:p w14:paraId="5E4CFF88">
            <w:pPr>
              <w:spacing w:line="320" w:lineRule="exact"/>
              <w:jc w:val="left"/>
              <w:rPr>
                <w:rFonts w:hint="eastAsia" w:ascii="仿宋" w:hAnsi="仿宋" w:eastAsia="仿宋" w:cs="仿宋"/>
                <w:bCs/>
                <w:sz w:val="24"/>
                <w:szCs w:val="24"/>
              </w:rPr>
            </w:pPr>
          </w:p>
        </w:tc>
        <w:tc>
          <w:tcPr>
            <w:tcW w:w="506" w:type="dxa"/>
          </w:tcPr>
          <w:p w14:paraId="453516B3">
            <w:pPr>
              <w:spacing w:line="320" w:lineRule="exact"/>
              <w:jc w:val="left"/>
              <w:rPr>
                <w:rFonts w:hint="eastAsia" w:ascii="仿宋" w:hAnsi="仿宋" w:eastAsia="仿宋" w:cs="仿宋"/>
                <w:bCs/>
                <w:sz w:val="24"/>
                <w:szCs w:val="24"/>
              </w:rPr>
            </w:pPr>
          </w:p>
        </w:tc>
        <w:tc>
          <w:tcPr>
            <w:tcW w:w="1018" w:type="dxa"/>
          </w:tcPr>
          <w:p w14:paraId="6889D380">
            <w:pPr>
              <w:spacing w:line="320" w:lineRule="exact"/>
              <w:jc w:val="left"/>
              <w:rPr>
                <w:rFonts w:hint="eastAsia" w:ascii="仿宋" w:hAnsi="仿宋" w:eastAsia="仿宋" w:cs="仿宋"/>
                <w:bCs/>
                <w:sz w:val="24"/>
                <w:szCs w:val="24"/>
              </w:rPr>
            </w:pPr>
          </w:p>
        </w:tc>
      </w:tr>
      <w:tr w14:paraId="3C3BC3E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30" w:hRule="atLeast"/>
        </w:trPr>
        <w:tc>
          <w:tcPr>
            <w:tcW w:w="757" w:type="dxa"/>
            <w:shd w:val="clear" w:color="auto" w:fill="auto"/>
            <w:vAlign w:val="center"/>
          </w:tcPr>
          <w:p w14:paraId="024C9591">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16</w:t>
            </w:r>
          </w:p>
        </w:tc>
        <w:tc>
          <w:tcPr>
            <w:tcW w:w="1370" w:type="dxa"/>
            <w:shd w:val="clear" w:color="auto" w:fill="auto"/>
            <w:vAlign w:val="center"/>
          </w:tcPr>
          <w:p w14:paraId="6EC46121">
            <w:pPr>
              <w:jc w:val="center"/>
              <w:rPr>
                <w:rFonts w:hint="eastAsia" w:ascii="宋体" w:hAnsi="宋体" w:eastAsia="宋体" w:cs="宋体"/>
                <w:i w:val="0"/>
                <w:iCs w:val="0"/>
                <w:color w:val="000000"/>
                <w:kern w:val="2"/>
                <w:sz w:val="16"/>
                <w:szCs w:val="16"/>
                <w:u w:val="none"/>
                <w:lang w:val="en-US" w:eastAsia="zh-CN" w:bidi="ar-SA"/>
              </w:rPr>
            </w:pPr>
          </w:p>
        </w:tc>
        <w:tc>
          <w:tcPr>
            <w:tcW w:w="5081" w:type="dxa"/>
            <w:shd w:val="clear" w:color="auto" w:fill="auto"/>
            <w:vAlign w:val="center"/>
          </w:tcPr>
          <w:p w14:paraId="33DB2AC0">
            <w:pPr>
              <w:widowControl w:val="0"/>
              <w:numPr>
                <w:ilvl w:val="0"/>
                <w:numId w:val="0"/>
              </w:numPr>
              <w:spacing w:line="240" w:lineRule="auto"/>
              <w:ind w:leftChars="0"/>
              <w:jc w:val="both"/>
              <w:rPr>
                <w:rFonts w:hint="eastAsia" w:ascii="宋体" w:hAnsi="宋体" w:eastAsia="宋体" w:cs="宋体"/>
                <w:i w:val="0"/>
                <w:iCs w:val="0"/>
                <w:color w:val="auto"/>
                <w:kern w:val="2"/>
                <w:sz w:val="18"/>
                <w:szCs w:val="18"/>
                <w:u w:val="none"/>
                <w:lang w:val="en-US" w:eastAsia="zh-CN" w:bidi="ar-SA"/>
              </w:rPr>
            </w:pPr>
            <w:r>
              <w:rPr>
                <w:rFonts w:hint="default"/>
                <w:color w:val="auto"/>
                <w:sz w:val="18"/>
                <w:szCs w:val="18"/>
                <w:lang w:val="en-US" w:eastAsia="zh-CN"/>
              </w:rPr>
              <w:t>国标体质辨识系统：严格匹配国家卫健委九种中医体质判定标准，自动生成体质分型、偏颇程度、风险预警，适配治未病中心体质建档、健康干预工作</w:t>
            </w:r>
          </w:p>
        </w:tc>
        <w:tc>
          <w:tcPr>
            <w:tcW w:w="363" w:type="dxa"/>
          </w:tcPr>
          <w:p w14:paraId="1FB78D1F">
            <w:pPr>
              <w:spacing w:line="320" w:lineRule="exact"/>
              <w:jc w:val="left"/>
              <w:rPr>
                <w:rFonts w:hint="eastAsia" w:ascii="仿宋" w:hAnsi="仿宋" w:eastAsia="仿宋" w:cs="仿宋"/>
                <w:color w:val="000000"/>
                <w:kern w:val="0"/>
                <w:sz w:val="24"/>
                <w:szCs w:val="24"/>
              </w:rPr>
            </w:pPr>
          </w:p>
        </w:tc>
        <w:tc>
          <w:tcPr>
            <w:tcW w:w="550" w:type="dxa"/>
          </w:tcPr>
          <w:p w14:paraId="0FEBC60E">
            <w:pPr>
              <w:spacing w:line="320" w:lineRule="exact"/>
              <w:jc w:val="left"/>
              <w:rPr>
                <w:rFonts w:hint="eastAsia" w:ascii="仿宋" w:hAnsi="仿宋" w:eastAsia="仿宋" w:cs="仿宋"/>
                <w:bCs/>
                <w:sz w:val="24"/>
                <w:szCs w:val="24"/>
              </w:rPr>
            </w:pPr>
          </w:p>
        </w:tc>
        <w:tc>
          <w:tcPr>
            <w:tcW w:w="506" w:type="dxa"/>
          </w:tcPr>
          <w:p w14:paraId="349408E3">
            <w:pPr>
              <w:spacing w:line="320" w:lineRule="exact"/>
              <w:jc w:val="left"/>
              <w:rPr>
                <w:rFonts w:hint="eastAsia" w:ascii="仿宋" w:hAnsi="仿宋" w:eastAsia="仿宋" w:cs="仿宋"/>
                <w:bCs/>
                <w:sz w:val="24"/>
                <w:szCs w:val="24"/>
              </w:rPr>
            </w:pPr>
          </w:p>
        </w:tc>
        <w:tc>
          <w:tcPr>
            <w:tcW w:w="1018" w:type="dxa"/>
          </w:tcPr>
          <w:p w14:paraId="257A2B7D">
            <w:pPr>
              <w:spacing w:line="320" w:lineRule="exact"/>
              <w:jc w:val="left"/>
              <w:rPr>
                <w:rFonts w:hint="eastAsia" w:ascii="仿宋" w:hAnsi="仿宋" w:eastAsia="仿宋" w:cs="仿宋"/>
                <w:bCs/>
                <w:sz w:val="24"/>
                <w:szCs w:val="24"/>
              </w:rPr>
            </w:pPr>
          </w:p>
        </w:tc>
      </w:tr>
      <w:tr w14:paraId="5A6418F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30" w:hRule="atLeast"/>
        </w:trPr>
        <w:tc>
          <w:tcPr>
            <w:tcW w:w="757" w:type="dxa"/>
            <w:shd w:val="clear" w:color="auto" w:fill="auto"/>
            <w:vAlign w:val="center"/>
          </w:tcPr>
          <w:p w14:paraId="5BFF441A">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17</w:t>
            </w:r>
          </w:p>
        </w:tc>
        <w:tc>
          <w:tcPr>
            <w:tcW w:w="1370" w:type="dxa"/>
            <w:shd w:val="clear" w:color="auto" w:fill="auto"/>
            <w:vAlign w:val="center"/>
          </w:tcPr>
          <w:p w14:paraId="7933BF1D">
            <w:pPr>
              <w:jc w:val="center"/>
              <w:rPr>
                <w:rFonts w:hint="eastAsia" w:ascii="宋体" w:hAnsi="宋体" w:eastAsia="宋体" w:cs="宋体"/>
                <w:i w:val="0"/>
                <w:iCs w:val="0"/>
                <w:color w:val="000000"/>
                <w:kern w:val="2"/>
                <w:sz w:val="16"/>
                <w:szCs w:val="16"/>
                <w:u w:val="none"/>
                <w:lang w:val="en-US" w:eastAsia="zh-CN" w:bidi="ar-SA"/>
              </w:rPr>
            </w:pPr>
          </w:p>
        </w:tc>
        <w:tc>
          <w:tcPr>
            <w:tcW w:w="5081" w:type="dxa"/>
            <w:shd w:val="clear" w:color="auto" w:fill="auto"/>
            <w:vAlign w:val="center"/>
          </w:tcPr>
          <w:p w14:paraId="5B7DE3B3">
            <w:pPr>
              <w:numPr>
                <w:ilvl w:val="0"/>
                <w:numId w:val="0"/>
              </w:numPr>
              <w:spacing w:line="240" w:lineRule="auto"/>
              <w:rPr>
                <w:rFonts w:hint="eastAsia" w:ascii="宋体" w:hAnsi="宋体" w:eastAsia="宋体" w:cs="宋体"/>
                <w:i w:val="0"/>
                <w:iCs w:val="0"/>
                <w:color w:val="auto"/>
                <w:kern w:val="2"/>
                <w:sz w:val="18"/>
                <w:szCs w:val="18"/>
                <w:u w:val="none"/>
                <w:lang w:val="en-US" w:eastAsia="zh-CN" w:bidi="ar-SA"/>
              </w:rPr>
            </w:pPr>
            <w:r>
              <w:rPr>
                <w:rFonts w:hint="default"/>
                <w:color w:val="auto"/>
                <w:sz w:val="18"/>
                <w:szCs w:val="18"/>
                <w:lang w:val="en-US" w:eastAsia="zh-CN"/>
              </w:rPr>
              <w:t>高精度时间校正功能：内置全国地理时区数据库，自动完成真太阳时校正，贴合中医子午流注经络运行规律，规避地域时差导致的检测误差，提升临床精准度</w:t>
            </w:r>
          </w:p>
        </w:tc>
        <w:tc>
          <w:tcPr>
            <w:tcW w:w="363" w:type="dxa"/>
          </w:tcPr>
          <w:p w14:paraId="219B2E89">
            <w:pPr>
              <w:spacing w:line="320" w:lineRule="exact"/>
              <w:jc w:val="left"/>
              <w:rPr>
                <w:rFonts w:hint="eastAsia" w:ascii="仿宋" w:hAnsi="仿宋" w:eastAsia="仿宋" w:cs="仿宋"/>
                <w:color w:val="000000"/>
                <w:kern w:val="0"/>
                <w:sz w:val="24"/>
                <w:szCs w:val="24"/>
              </w:rPr>
            </w:pPr>
          </w:p>
        </w:tc>
        <w:tc>
          <w:tcPr>
            <w:tcW w:w="550" w:type="dxa"/>
          </w:tcPr>
          <w:p w14:paraId="505A0DBC">
            <w:pPr>
              <w:spacing w:line="320" w:lineRule="exact"/>
              <w:jc w:val="left"/>
              <w:rPr>
                <w:rFonts w:hint="eastAsia" w:ascii="仿宋" w:hAnsi="仿宋" w:eastAsia="仿宋" w:cs="仿宋"/>
                <w:bCs/>
                <w:sz w:val="24"/>
                <w:szCs w:val="24"/>
              </w:rPr>
            </w:pPr>
          </w:p>
        </w:tc>
        <w:tc>
          <w:tcPr>
            <w:tcW w:w="506" w:type="dxa"/>
          </w:tcPr>
          <w:p w14:paraId="393F6045">
            <w:pPr>
              <w:spacing w:line="320" w:lineRule="exact"/>
              <w:jc w:val="left"/>
              <w:rPr>
                <w:rFonts w:hint="eastAsia" w:ascii="仿宋" w:hAnsi="仿宋" w:eastAsia="仿宋" w:cs="仿宋"/>
                <w:bCs/>
                <w:sz w:val="24"/>
                <w:szCs w:val="24"/>
              </w:rPr>
            </w:pPr>
          </w:p>
        </w:tc>
        <w:tc>
          <w:tcPr>
            <w:tcW w:w="1018" w:type="dxa"/>
          </w:tcPr>
          <w:p w14:paraId="38F566E2">
            <w:pPr>
              <w:spacing w:line="320" w:lineRule="exact"/>
              <w:jc w:val="left"/>
              <w:rPr>
                <w:rFonts w:hint="eastAsia" w:ascii="仿宋" w:hAnsi="仿宋" w:eastAsia="仿宋" w:cs="仿宋"/>
                <w:bCs/>
                <w:sz w:val="24"/>
                <w:szCs w:val="24"/>
              </w:rPr>
            </w:pPr>
          </w:p>
        </w:tc>
      </w:tr>
      <w:tr w14:paraId="67B8260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30" w:hRule="atLeast"/>
        </w:trPr>
        <w:tc>
          <w:tcPr>
            <w:tcW w:w="757" w:type="dxa"/>
            <w:shd w:val="clear" w:color="auto" w:fill="auto"/>
            <w:vAlign w:val="center"/>
          </w:tcPr>
          <w:p w14:paraId="36495E1B">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18</w:t>
            </w:r>
          </w:p>
        </w:tc>
        <w:tc>
          <w:tcPr>
            <w:tcW w:w="1370" w:type="dxa"/>
            <w:shd w:val="clear" w:color="auto" w:fill="auto"/>
            <w:vAlign w:val="center"/>
          </w:tcPr>
          <w:p w14:paraId="578C9FD8">
            <w:pPr>
              <w:jc w:val="center"/>
              <w:rPr>
                <w:rFonts w:hint="eastAsia" w:ascii="宋体" w:hAnsi="宋体" w:eastAsia="宋体" w:cs="宋体"/>
                <w:i w:val="0"/>
                <w:iCs w:val="0"/>
                <w:color w:val="000000"/>
                <w:kern w:val="2"/>
                <w:sz w:val="16"/>
                <w:szCs w:val="16"/>
                <w:u w:val="none"/>
                <w:lang w:val="en-US" w:eastAsia="zh-CN" w:bidi="ar-SA"/>
              </w:rPr>
            </w:pPr>
          </w:p>
        </w:tc>
        <w:tc>
          <w:tcPr>
            <w:tcW w:w="5081" w:type="dxa"/>
            <w:shd w:val="clear" w:color="auto" w:fill="auto"/>
            <w:vAlign w:val="center"/>
          </w:tcPr>
          <w:p w14:paraId="5C91AD21">
            <w:pPr>
              <w:widowControl w:val="0"/>
              <w:numPr>
                <w:ilvl w:val="0"/>
                <w:numId w:val="0"/>
              </w:numPr>
              <w:spacing w:line="240" w:lineRule="auto"/>
              <w:ind w:leftChars="0"/>
              <w:jc w:val="both"/>
              <w:rPr>
                <w:rFonts w:hint="eastAsia" w:ascii="宋体" w:hAnsi="宋体" w:eastAsia="宋体" w:cs="宋体"/>
                <w:i w:val="0"/>
                <w:iCs w:val="0"/>
                <w:color w:val="auto"/>
                <w:kern w:val="2"/>
                <w:sz w:val="18"/>
                <w:szCs w:val="18"/>
                <w:u w:val="none"/>
                <w:lang w:val="en-US" w:eastAsia="zh-CN" w:bidi="ar-SA"/>
              </w:rPr>
            </w:pPr>
            <w:r>
              <w:rPr>
                <w:rFonts w:hint="default"/>
                <w:color w:val="auto"/>
                <w:sz w:val="18"/>
                <w:szCs w:val="18"/>
                <w:lang w:val="en-US" w:eastAsia="zh-CN"/>
              </w:rPr>
              <w:t>智能诊疗方案库：内置≥80组辨证调理方案，涵盖针灸、推拿、刮痧、艾灸、穴位贴敷、食疗、作息、四季养生、运动指导，支持虚实补泄差异化方案推送，符合中医干预规范</w:t>
            </w:r>
          </w:p>
        </w:tc>
        <w:tc>
          <w:tcPr>
            <w:tcW w:w="363" w:type="dxa"/>
          </w:tcPr>
          <w:p w14:paraId="3B86F392">
            <w:pPr>
              <w:spacing w:line="320" w:lineRule="exact"/>
              <w:jc w:val="left"/>
              <w:rPr>
                <w:rFonts w:hint="eastAsia" w:ascii="仿宋" w:hAnsi="仿宋" w:eastAsia="仿宋" w:cs="仿宋"/>
                <w:color w:val="000000"/>
                <w:kern w:val="0"/>
                <w:sz w:val="24"/>
                <w:szCs w:val="24"/>
              </w:rPr>
            </w:pPr>
          </w:p>
        </w:tc>
        <w:tc>
          <w:tcPr>
            <w:tcW w:w="550" w:type="dxa"/>
          </w:tcPr>
          <w:p w14:paraId="51954A2C">
            <w:pPr>
              <w:spacing w:line="320" w:lineRule="exact"/>
              <w:jc w:val="left"/>
              <w:rPr>
                <w:rFonts w:hint="eastAsia" w:ascii="仿宋" w:hAnsi="仿宋" w:eastAsia="仿宋" w:cs="仿宋"/>
                <w:bCs/>
                <w:sz w:val="24"/>
                <w:szCs w:val="24"/>
              </w:rPr>
            </w:pPr>
          </w:p>
        </w:tc>
        <w:tc>
          <w:tcPr>
            <w:tcW w:w="506" w:type="dxa"/>
          </w:tcPr>
          <w:p w14:paraId="30466BDD">
            <w:pPr>
              <w:spacing w:line="320" w:lineRule="exact"/>
              <w:jc w:val="left"/>
              <w:rPr>
                <w:rFonts w:hint="eastAsia" w:ascii="仿宋" w:hAnsi="仿宋" w:eastAsia="仿宋" w:cs="仿宋"/>
                <w:bCs/>
                <w:sz w:val="24"/>
                <w:szCs w:val="24"/>
              </w:rPr>
            </w:pPr>
          </w:p>
        </w:tc>
        <w:tc>
          <w:tcPr>
            <w:tcW w:w="1018" w:type="dxa"/>
          </w:tcPr>
          <w:p w14:paraId="15DE7134">
            <w:pPr>
              <w:spacing w:line="320" w:lineRule="exact"/>
              <w:jc w:val="left"/>
              <w:rPr>
                <w:rFonts w:hint="eastAsia" w:ascii="仿宋" w:hAnsi="仿宋" w:eastAsia="仿宋" w:cs="仿宋"/>
                <w:bCs/>
                <w:sz w:val="24"/>
                <w:szCs w:val="24"/>
              </w:rPr>
            </w:pPr>
          </w:p>
        </w:tc>
      </w:tr>
      <w:tr w14:paraId="4004F6D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30" w:hRule="atLeast"/>
        </w:trPr>
        <w:tc>
          <w:tcPr>
            <w:tcW w:w="757" w:type="dxa"/>
            <w:shd w:val="clear" w:color="auto" w:fill="auto"/>
            <w:vAlign w:val="center"/>
          </w:tcPr>
          <w:p w14:paraId="0342E380">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19</w:t>
            </w:r>
          </w:p>
        </w:tc>
        <w:tc>
          <w:tcPr>
            <w:tcW w:w="1370" w:type="dxa"/>
            <w:shd w:val="clear" w:color="auto" w:fill="auto"/>
            <w:vAlign w:val="center"/>
          </w:tcPr>
          <w:p w14:paraId="0E773C65">
            <w:pPr>
              <w:jc w:val="center"/>
              <w:rPr>
                <w:rFonts w:hint="eastAsia" w:ascii="宋体" w:hAnsi="宋体" w:eastAsia="宋体" w:cs="宋体"/>
                <w:i w:val="0"/>
                <w:iCs w:val="0"/>
                <w:color w:val="000000"/>
                <w:kern w:val="2"/>
                <w:sz w:val="16"/>
                <w:szCs w:val="16"/>
                <w:u w:val="none"/>
                <w:lang w:val="en-US" w:eastAsia="zh-CN" w:bidi="ar-SA"/>
              </w:rPr>
            </w:pPr>
          </w:p>
        </w:tc>
        <w:tc>
          <w:tcPr>
            <w:tcW w:w="5081" w:type="dxa"/>
            <w:shd w:val="clear" w:color="auto" w:fill="auto"/>
            <w:vAlign w:val="center"/>
          </w:tcPr>
          <w:p w14:paraId="63A9117B">
            <w:pPr>
              <w:numPr>
                <w:ilvl w:val="0"/>
                <w:numId w:val="0"/>
              </w:numPr>
              <w:spacing w:line="240" w:lineRule="auto"/>
              <w:rPr>
                <w:rFonts w:hint="eastAsia" w:ascii="宋体" w:hAnsi="宋体" w:eastAsia="宋体" w:cs="宋体"/>
                <w:i w:val="0"/>
                <w:iCs w:val="0"/>
                <w:color w:val="auto"/>
                <w:kern w:val="2"/>
                <w:sz w:val="18"/>
                <w:szCs w:val="18"/>
                <w:u w:val="none"/>
                <w:lang w:val="en-US" w:eastAsia="zh-CN" w:bidi="ar-SA"/>
              </w:rPr>
            </w:pPr>
            <w:r>
              <w:rPr>
                <w:rFonts w:hint="default"/>
                <w:color w:val="auto"/>
                <w:sz w:val="18"/>
                <w:szCs w:val="18"/>
                <w:lang w:val="en-US" w:eastAsia="zh-CN"/>
              </w:rPr>
              <w:t>科研教学专属功能：支持批量数据统计、趋势分析、组间对比，可生成折线图、箱式图、数据分布报表，适配科室科研课题、学术论文、规培教学使用</w:t>
            </w:r>
          </w:p>
        </w:tc>
        <w:tc>
          <w:tcPr>
            <w:tcW w:w="363" w:type="dxa"/>
          </w:tcPr>
          <w:p w14:paraId="065140A3">
            <w:pPr>
              <w:spacing w:line="320" w:lineRule="exact"/>
              <w:jc w:val="left"/>
              <w:rPr>
                <w:rFonts w:hint="eastAsia" w:ascii="仿宋" w:hAnsi="仿宋" w:eastAsia="仿宋" w:cs="仿宋"/>
                <w:color w:val="000000"/>
                <w:kern w:val="0"/>
                <w:sz w:val="24"/>
                <w:szCs w:val="24"/>
              </w:rPr>
            </w:pPr>
          </w:p>
        </w:tc>
        <w:tc>
          <w:tcPr>
            <w:tcW w:w="550" w:type="dxa"/>
          </w:tcPr>
          <w:p w14:paraId="50CEF6C3">
            <w:pPr>
              <w:spacing w:line="320" w:lineRule="exact"/>
              <w:jc w:val="left"/>
              <w:rPr>
                <w:rFonts w:hint="eastAsia" w:ascii="仿宋" w:hAnsi="仿宋" w:eastAsia="仿宋" w:cs="仿宋"/>
                <w:bCs/>
                <w:sz w:val="24"/>
                <w:szCs w:val="24"/>
              </w:rPr>
            </w:pPr>
          </w:p>
        </w:tc>
        <w:tc>
          <w:tcPr>
            <w:tcW w:w="506" w:type="dxa"/>
          </w:tcPr>
          <w:p w14:paraId="0723F521">
            <w:pPr>
              <w:spacing w:line="320" w:lineRule="exact"/>
              <w:jc w:val="left"/>
              <w:rPr>
                <w:rFonts w:hint="eastAsia" w:ascii="仿宋" w:hAnsi="仿宋" w:eastAsia="仿宋" w:cs="仿宋"/>
                <w:bCs/>
                <w:sz w:val="24"/>
                <w:szCs w:val="24"/>
              </w:rPr>
            </w:pPr>
          </w:p>
        </w:tc>
        <w:tc>
          <w:tcPr>
            <w:tcW w:w="1018" w:type="dxa"/>
          </w:tcPr>
          <w:p w14:paraId="52F2620F">
            <w:pPr>
              <w:spacing w:line="320" w:lineRule="exact"/>
              <w:jc w:val="left"/>
              <w:rPr>
                <w:rFonts w:hint="eastAsia" w:ascii="仿宋" w:hAnsi="仿宋" w:eastAsia="仿宋" w:cs="仿宋"/>
                <w:bCs/>
                <w:sz w:val="24"/>
                <w:szCs w:val="24"/>
              </w:rPr>
            </w:pPr>
          </w:p>
        </w:tc>
      </w:tr>
      <w:tr w14:paraId="77F7A0A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30" w:hRule="atLeast"/>
        </w:trPr>
        <w:tc>
          <w:tcPr>
            <w:tcW w:w="757" w:type="dxa"/>
            <w:shd w:val="clear" w:color="auto" w:fill="auto"/>
            <w:vAlign w:val="center"/>
          </w:tcPr>
          <w:p w14:paraId="3745C2FD">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20</w:t>
            </w:r>
          </w:p>
        </w:tc>
        <w:tc>
          <w:tcPr>
            <w:tcW w:w="1370" w:type="dxa"/>
            <w:shd w:val="clear" w:color="auto" w:fill="auto"/>
            <w:vAlign w:val="center"/>
          </w:tcPr>
          <w:p w14:paraId="5AF8C0E0">
            <w:pPr>
              <w:jc w:val="center"/>
              <w:rPr>
                <w:rFonts w:hint="eastAsia" w:ascii="宋体" w:hAnsi="宋体" w:eastAsia="宋体" w:cs="宋体"/>
                <w:i w:val="0"/>
                <w:iCs w:val="0"/>
                <w:color w:val="000000"/>
                <w:kern w:val="2"/>
                <w:sz w:val="16"/>
                <w:szCs w:val="16"/>
                <w:u w:val="none"/>
                <w:lang w:val="en-US" w:eastAsia="zh-CN" w:bidi="ar-SA"/>
              </w:rPr>
            </w:pPr>
          </w:p>
        </w:tc>
        <w:tc>
          <w:tcPr>
            <w:tcW w:w="5081" w:type="dxa"/>
            <w:shd w:val="clear" w:color="auto" w:fill="auto"/>
            <w:vAlign w:val="center"/>
          </w:tcPr>
          <w:p w14:paraId="7D90D484">
            <w:pPr>
              <w:widowControl w:val="0"/>
              <w:numPr>
                <w:ilvl w:val="0"/>
                <w:numId w:val="0"/>
              </w:numPr>
              <w:spacing w:line="240" w:lineRule="auto"/>
              <w:ind w:leftChars="0"/>
              <w:jc w:val="both"/>
              <w:rPr>
                <w:rFonts w:hint="eastAsia" w:ascii="宋体" w:hAnsi="宋体" w:eastAsia="宋体" w:cs="宋体"/>
                <w:i w:val="0"/>
                <w:iCs w:val="0"/>
                <w:color w:val="auto"/>
                <w:kern w:val="2"/>
                <w:sz w:val="18"/>
                <w:szCs w:val="18"/>
                <w:u w:val="none"/>
                <w:lang w:val="en-US" w:eastAsia="zh-CN" w:bidi="ar-SA"/>
              </w:rPr>
            </w:pPr>
            <w:r>
              <w:rPr>
                <w:rFonts w:hint="default"/>
                <w:color w:val="auto"/>
                <w:sz w:val="18"/>
                <w:szCs w:val="18"/>
                <w:lang w:val="en-US" w:eastAsia="zh-CN"/>
              </w:rPr>
              <w:t>医院信息化对接能力：支持HIS、LIS、体检系统数据对接，可实现患者信息自动同步、报告归档、病历关联、数据云端备份，适配医院电子病历及智慧科室建设要求；支持身份证读卡建档、二维码电子报告推送</w:t>
            </w:r>
          </w:p>
        </w:tc>
        <w:tc>
          <w:tcPr>
            <w:tcW w:w="363" w:type="dxa"/>
          </w:tcPr>
          <w:p w14:paraId="08FDC063">
            <w:pPr>
              <w:spacing w:line="320" w:lineRule="exact"/>
              <w:jc w:val="left"/>
              <w:rPr>
                <w:rFonts w:hint="eastAsia" w:ascii="仿宋" w:hAnsi="仿宋" w:eastAsia="仿宋" w:cs="仿宋"/>
                <w:color w:val="000000"/>
                <w:kern w:val="0"/>
                <w:sz w:val="24"/>
                <w:szCs w:val="24"/>
              </w:rPr>
            </w:pPr>
          </w:p>
        </w:tc>
        <w:tc>
          <w:tcPr>
            <w:tcW w:w="550" w:type="dxa"/>
          </w:tcPr>
          <w:p w14:paraId="6C8E6B52">
            <w:pPr>
              <w:spacing w:line="320" w:lineRule="exact"/>
              <w:jc w:val="left"/>
              <w:rPr>
                <w:rFonts w:hint="eastAsia" w:ascii="仿宋" w:hAnsi="仿宋" w:eastAsia="仿宋" w:cs="仿宋"/>
                <w:bCs/>
                <w:sz w:val="24"/>
                <w:szCs w:val="24"/>
              </w:rPr>
            </w:pPr>
          </w:p>
        </w:tc>
        <w:tc>
          <w:tcPr>
            <w:tcW w:w="506" w:type="dxa"/>
          </w:tcPr>
          <w:p w14:paraId="69215709">
            <w:pPr>
              <w:spacing w:line="320" w:lineRule="exact"/>
              <w:jc w:val="left"/>
              <w:rPr>
                <w:rFonts w:hint="eastAsia" w:ascii="仿宋" w:hAnsi="仿宋" w:eastAsia="仿宋" w:cs="仿宋"/>
                <w:bCs/>
                <w:sz w:val="24"/>
                <w:szCs w:val="24"/>
              </w:rPr>
            </w:pPr>
          </w:p>
        </w:tc>
        <w:tc>
          <w:tcPr>
            <w:tcW w:w="1018" w:type="dxa"/>
          </w:tcPr>
          <w:p w14:paraId="4D44C591">
            <w:pPr>
              <w:spacing w:line="320" w:lineRule="exact"/>
              <w:jc w:val="left"/>
              <w:rPr>
                <w:rFonts w:hint="eastAsia" w:ascii="仿宋" w:hAnsi="仿宋" w:eastAsia="仿宋" w:cs="仿宋"/>
                <w:bCs/>
                <w:sz w:val="24"/>
                <w:szCs w:val="24"/>
              </w:rPr>
            </w:pPr>
          </w:p>
        </w:tc>
      </w:tr>
      <w:tr w14:paraId="3A52B0C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30" w:hRule="atLeast"/>
        </w:trPr>
        <w:tc>
          <w:tcPr>
            <w:tcW w:w="757" w:type="dxa"/>
            <w:shd w:val="clear" w:color="auto" w:fill="auto"/>
            <w:vAlign w:val="center"/>
          </w:tcPr>
          <w:p w14:paraId="5AEBA0E9">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21</w:t>
            </w:r>
          </w:p>
        </w:tc>
        <w:tc>
          <w:tcPr>
            <w:tcW w:w="1370" w:type="dxa"/>
            <w:shd w:val="clear" w:color="auto" w:fill="auto"/>
            <w:vAlign w:val="center"/>
          </w:tcPr>
          <w:p w14:paraId="219A1E8B">
            <w:pPr>
              <w:jc w:val="center"/>
              <w:rPr>
                <w:rFonts w:hint="eastAsia" w:ascii="宋体" w:hAnsi="宋体" w:eastAsia="宋体" w:cs="宋体"/>
                <w:i w:val="0"/>
                <w:iCs w:val="0"/>
                <w:color w:val="000000"/>
                <w:kern w:val="2"/>
                <w:sz w:val="16"/>
                <w:szCs w:val="16"/>
                <w:u w:val="none"/>
                <w:lang w:val="en-US" w:eastAsia="zh-CN" w:bidi="ar-SA"/>
              </w:rPr>
            </w:pPr>
          </w:p>
        </w:tc>
        <w:tc>
          <w:tcPr>
            <w:tcW w:w="5081" w:type="dxa"/>
            <w:shd w:val="clear" w:color="auto" w:fill="auto"/>
            <w:vAlign w:val="center"/>
          </w:tcPr>
          <w:p w14:paraId="64EE2810">
            <w:pPr>
              <w:numPr>
                <w:ilvl w:val="0"/>
                <w:numId w:val="0"/>
              </w:numPr>
              <w:spacing w:line="240" w:lineRule="auto"/>
              <w:rPr>
                <w:rFonts w:hint="eastAsia" w:ascii="宋体" w:hAnsi="宋体" w:eastAsia="宋体" w:cs="宋体"/>
                <w:i w:val="0"/>
                <w:iCs w:val="0"/>
                <w:color w:val="auto"/>
                <w:kern w:val="2"/>
                <w:sz w:val="18"/>
                <w:szCs w:val="18"/>
                <w:u w:val="none"/>
                <w:lang w:val="en-US" w:eastAsia="zh-CN" w:bidi="ar-SA"/>
              </w:rPr>
            </w:pPr>
            <w:r>
              <w:rPr>
                <w:rFonts w:hint="default"/>
                <w:color w:val="auto"/>
                <w:sz w:val="18"/>
                <w:szCs w:val="18"/>
                <w:lang w:val="en-US" w:eastAsia="zh-CN"/>
              </w:rPr>
              <w:t>报告自定义功能：支持医院自定义报告模板、科室LOGO、诊疗备注，可根据临床、体检、科研不同场景差异化输出报告，满足医院标准化文书要求</w:t>
            </w:r>
          </w:p>
        </w:tc>
        <w:tc>
          <w:tcPr>
            <w:tcW w:w="363" w:type="dxa"/>
          </w:tcPr>
          <w:p w14:paraId="50BC57FB">
            <w:pPr>
              <w:spacing w:line="320" w:lineRule="exact"/>
              <w:jc w:val="left"/>
              <w:rPr>
                <w:rFonts w:hint="eastAsia" w:ascii="仿宋" w:hAnsi="仿宋" w:eastAsia="仿宋" w:cs="仿宋"/>
                <w:color w:val="000000"/>
                <w:kern w:val="0"/>
                <w:sz w:val="24"/>
                <w:szCs w:val="24"/>
              </w:rPr>
            </w:pPr>
          </w:p>
        </w:tc>
        <w:tc>
          <w:tcPr>
            <w:tcW w:w="550" w:type="dxa"/>
          </w:tcPr>
          <w:p w14:paraId="65F9072A">
            <w:pPr>
              <w:spacing w:line="320" w:lineRule="exact"/>
              <w:jc w:val="left"/>
              <w:rPr>
                <w:rFonts w:hint="eastAsia" w:ascii="仿宋" w:hAnsi="仿宋" w:eastAsia="仿宋" w:cs="仿宋"/>
                <w:bCs/>
                <w:sz w:val="24"/>
                <w:szCs w:val="24"/>
              </w:rPr>
            </w:pPr>
          </w:p>
        </w:tc>
        <w:tc>
          <w:tcPr>
            <w:tcW w:w="506" w:type="dxa"/>
          </w:tcPr>
          <w:p w14:paraId="50F82A53">
            <w:pPr>
              <w:spacing w:line="320" w:lineRule="exact"/>
              <w:jc w:val="left"/>
              <w:rPr>
                <w:rFonts w:hint="eastAsia" w:ascii="仿宋" w:hAnsi="仿宋" w:eastAsia="仿宋" w:cs="仿宋"/>
                <w:bCs/>
                <w:sz w:val="24"/>
                <w:szCs w:val="24"/>
              </w:rPr>
            </w:pPr>
          </w:p>
        </w:tc>
        <w:tc>
          <w:tcPr>
            <w:tcW w:w="1018" w:type="dxa"/>
          </w:tcPr>
          <w:p w14:paraId="34663CDA">
            <w:pPr>
              <w:spacing w:line="320" w:lineRule="exact"/>
              <w:jc w:val="left"/>
              <w:rPr>
                <w:rFonts w:hint="eastAsia" w:ascii="仿宋" w:hAnsi="仿宋" w:eastAsia="仿宋" w:cs="仿宋"/>
                <w:bCs/>
                <w:sz w:val="24"/>
                <w:szCs w:val="24"/>
              </w:rPr>
            </w:pPr>
          </w:p>
        </w:tc>
      </w:tr>
      <w:tr w14:paraId="3051DEB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30" w:hRule="atLeast"/>
        </w:trPr>
        <w:tc>
          <w:tcPr>
            <w:tcW w:w="757" w:type="dxa"/>
            <w:shd w:val="clear" w:color="auto" w:fill="auto"/>
            <w:vAlign w:val="center"/>
          </w:tcPr>
          <w:p w14:paraId="6EE4ECBD">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22</w:t>
            </w:r>
          </w:p>
        </w:tc>
        <w:tc>
          <w:tcPr>
            <w:tcW w:w="1370" w:type="dxa"/>
            <w:shd w:val="clear" w:color="auto" w:fill="auto"/>
            <w:vAlign w:val="center"/>
          </w:tcPr>
          <w:p w14:paraId="2838BCD2">
            <w:pPr>
              <w:jc w:val="center"/>
              <w:rPr>
                <w:rFonts w:hint="eastAsia" w:ascii="宋体" w:hAnsi="宋体" w:eastAsia="宋体" w:cs="宋体"/>
                <w:i w:val="0"/>
                <w:iCs w:val="0"/>
                <w:color w:val="000000"/>
                <w:kern w:val="2"/>
                <w:sz w:val="16"/>
                <w:szCs w:val="16"/>
                <w:u w:val="none"/>
                <w:lang w:val="en-US" w:eastAsia="zh-CN" w:bidi="ar-SA"/>
              </w:rPr>
            </w:pPr>
          </w:p>
        </w:tc>
        <w:tc>
          <w:tcPr>
            <w:tcW w:w="5081" w:type="dxa"/>
            <w:shd w:val="clear" w:color="auto" w:fill="auto"/>
            <w:vAlign w:val="center"/>
          </w:tcPr>
          <w:p w14:paraId="5B15375D">
            <w:pPr>
              <w:widowControl w:val="0"/>
              <w:numPr>
                <w:ilvl w:val="0"/>
                <w:numId w:val="0"/>
              </w:numPr>
              <w:spacing w:line="240" w:lineRule="auto"/>
              <w:ind w:leftChars="0"/>
              <w:jc w:val="both"/>
              <w:rPr>
                <w:rFonts w:hint="eastAsia" w:ascii="宋体" w:hAnsi="宋体" w:eastAsia="宋体" w:cs="宋体"/>
                <w:i w:val="0"/>
                <w:iCs w:val="0"/>
                <w:color w:val="auto"/>
                <w:kern w:val="2"/>
                <w:sz w:val="18"/>
                <w:szCs w:val="18"/>
                <w:u w:val="none"/>
                <w:lang w:val="en-US" w:eastAsia="zh-CN" w:bidi="ar-SA"/>
              </w:rPr>
            </w:pPr>
            <w:r>
              <w:rPr>
                <w:rFonts w:hint="default"/>
                <w:color w:val="auto"/>
                <w:sz w:val="18"/>
                <w:szCs w:val="18"/>
                <w:lang w:val="en-US" w:eastAsia="zh-CN"/>
              </w:rPr>
              <w:t>整机质保</w:t>
            </w:r>
            <w:r>
              <w:rPr>
                <w:rFonts w:hint="eastAsia"/>
                <w:color w:val="auto"/>
                <w:sz w:val="18"/>
                <w:szCs w:val="18"/>
                <w:lang w:val="en-US" w:eastAsia="zh-CN"/>
              </w:rPr>
              <w:t>≥</w:t>
            </w:r>
            <w:r>
              <w:rPr>
                <w:rFonts w:hint="default"/>
                <w:color w:val="auto"/>
                <w:sz w:val="18"/>
                <w:szCs w:val="18"/>
                <w:lang w:val="en-US" w:eastAsia="zh-CN"/>
              </w:rPr>
              <w:t>3年，核心软件终身免费迭代升级，同步更新中医测评新标准、新方案库</w:t>
            </w:r>
          </w:p>
        </w:tc>
        <w:tc>
          <w:tcPr>
            <w:tcW w:w="363" w:type="dxa"/>
          </w:tcPr>
          <w:p w14:paraId="5C34E7E3">
            <w:pPr>
              <w:spacing w:line="320" w:lineRule="exact"/>
              <w:jc w:val="left"/>
              <w:rPr>
                <w:rFonts w:hint="eastAsia" w:ascii="仿宋" w:hAnsi="仿宋" w:eastAsia="仿宋" w:cs="仿宋"/>
                <w:color w:val="000000"/>
                <w:kern w:val="0"/>
                <w:sz w:val="24"/>
                <w:szCs w:val="24"/>
              </w:rPr>
            </w:pPr>
          </w:p>
        </w:tc>
        <w:tc>
          <w:tcPr>
            <w:tcW w:w="550" w:type="dxa"/>
          </w:tcPr>
          <w:p w14:paraId="443CE45C">
            <w:pPr>
              <w:spacing w:line="320" w:lineRule="exact"/>
              <w:jc w:val="left"/>
              <w:rPr>
                <w:rFonts w:hint="eastAsia" w:ascii="仿宋" w:hAnsi="仿宋" w:eastAsia="仿宋" w:cs="仿宋"/>
                <w:bCs/>
                <w:sz w:val="24"/>
                <w:szCs w:val="24"/>
              </w:rPr>
            </w:pPr>
          </w:p>
        </w:tc>
        <w:tc>
          <w:tcPr>
            <w:tcW w:w="506" w:type="dxa"/>
          </w:tcPr>
          <w:p w14:paraId="3873A2DD">
            <w:pPr>
              <w:spacing w:line="320" w:lineRule="exact"/>
              <w:jc w:val="left"/>
              <w:rPr>
                <w:rFonts w:hint="eastAsia" w:ascii="仿宋" w:hAnsi="仿宋" w:eastAsia="仿宋" w:cs="仿宋"/>
                <w:bCs/>
                <w:sz w:val="24"/>
                <w:szCs w:val="24"/>
              </w:rPr>
            </w:pPr>
          </w:p>
        </w:tc>
        <w:tc>
          <w:tcPr>
            <w:tcW w:w="1018" w:type="dxa"/>
          </w:tcPr>
          <w:p w14:paraId="3FF7F53A">
            <w:pPr>
              <w:spacing w:line="320" w:lineRule="exact"/>
              <w:jc w:val="left"/>
              <w:rPr>
                <w:rFonts w:hint="eastAsia" w:ascii="仿宋" w:hAnsi="仿宋" w:eastAsia="仿宋" w:cs="仿宋"/>
                <w:bCs/>
                <w:sz w:val="24"/>
                <w:szCs w:val="24"/>
              </w:rPr>
            </w:pPr>
          </w:p>
        </w:tc>
      </w:tr>
      <w:tr w14:paraId="4F8793F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30" w:hRule="atLeast"/>
        </w:trPr>
        <w:tc>
          <w:tcPr>
            <w:tcW w:w="757" w:type="dxa"/>
            <w:shd w:val="clear" w:color="auto" w:fill="auto"/>
            <w:vAlign w:val="center"/>
          </w:tcPr>
          <w:p w14:paraId="55B7D9D6">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23</w:t>
            </w:r>
          </w:p>
        </w:tc>
        <w:tc>
          <w:tcPr>
            <w:tcW w:w="1370" w:type="dxa"/>
            <w:shd w:val="clear" w:color="auto" w:fill="auto"/>
            <w:vAlign w:val="center"/>
          </w:tcPr>
          <w:p w14:paraId="77AC3D27">
            <w:pPr>
              <w:jc w:val="center"/>
              <w:rPr>
                <w:rFonts w:hint="eastAsia" w:ascii="宋体" w:hAnsi="宋体" w:eastAsia="宋体" w:cs="宋体"/>
                <w:i w:val="0"/>
                <w:iCs w:val="0"/>
                <w:color w:val="000000"/>
                <w:kern w:val="2"/>
                <w:sz w:val="16"/>
                <w:szCs w:val="16"/>
                <w:u w:val="none"/>
                <w:lang w:val="en-US" w:eastAsia="zh-CN" w:bidi="ar-SA"/>
              </w:rPr>
            </w:pPr>
          </w:p>
        </w:tc>
        <w:tc>
          <w:tcPr>
            <w:tcW w:w="5081" w:type="dxa"/>
            <w:shd w:val="clear" w:color="auto" w:fill="auto"/>
            <w:vAlign w:val="center"/>
          </w:tcPr>
          <w:p w14:paraId="2B3F3E4F">
            <w:pPr>
              <w:widowControl w:val="0"/>
              <w:numPr>
                <w:ilvl w:val="0"/>
                <w:numId w:val="0"/>
              </w:numPr>
              <w:spacing w:line="240" w:lineRule="auto"/>
              <w:ind w:leftChars="0"/>
              <w:jc w:val="both"/>
              <w:rPr>
                <w:rFonts w:hint="eastAsia" w:ascii="宋体" w:hAnsi="宋体" w:eastAsia="宋体" w:cs="宋体"/>
                <w:i w:val="0"/>
                <w:iCs w:val="0"/>
                <w:color w:val="auto"/>
                <w:kern w:val="2"/>
                <w:sz w:val="18"/>
                <w:szCs w:val="18"/>
                <w:u w:val="none"/>
                <w:lang w:val="en-US" w:eastAsia="zh-CN" w:bidi="ar-SA"/>
              </w:rPr>
            </w:pPr>
            <w:r>
              <w:rPr>
                <w:rFonts w:hint="default"/>
                <w:color w:val="auto"/>
                <w:sz w:val="18"/>
                <w:szCs w:val="18"/>
                <w:lang w:val="en-US" w:eastAsia="zh-CN"/>
              </w:rPr>
              <w:t>每年提供≥1次免费整机精度校准、阻抗检测、参数复核服务，出具官方校准报告，保障设备长期数据精准，通过医院年度设备质控评审</w:t>
            </w:r>
          </w:p>
        </w:tc>
        <w:tc>
          <w:tcPr>
            <w:tcW w:w="363" w:type="dxa"/>
          </w:tcPr>
          <w:p w14:paraId="6D6DD02A">
            <w:pPr>
              <w:spacing w:line="320" w:lineRule="exact"/>
              <w:jc w:val="left"/>
              <w:rPr>
                <w:rFonts w:hint="eastAsia" w:ascii="仿宋" w:hAnsi="仿宋" w:eastAsia="仿宋" w:cs="仿宋"/>
                <w:color w:val="000000"/>
                <w:kern w:val="0"/>
                <w:sz w:val="24"/>
                <w:szCs w:val="24"/>
              </w:rPr>
            </w:pPr>
          </w:p>
        </w:tc>
        <w:tc>
          <w:tcPr>
            <w:tcW w:w="550" w:type="dxa"/>
          </w:tcPr>
          <w:p w14:paraId="30C673E1">
            <w:pPr>
              <w:spacing w:line="320" w:lineRule="exact"/>
              <w:jc w:val="left"/>
              <w:rPr>
                <w:rFonts w:hint="eastAsia" w:ascii="仿宋" w:hAnsi="仿宋" w:eastAsia="仿宋" w:cs="仿宋"/>
                <w:bCs/>
                <w:sz w:val="24"/>
                <w:szCs w:val="24"/>
              </w:rPr>
            </w:pPr>
          </w:p>
        </w:tc>
        <w:tc>
          <w:tcPr>
            <w:tcW w:w="506" w:type="dxa"/>
          </w:tcPr>
          <w:p w14:paraId="61AA6B21">
            <w:pPr>
              <w:spacing w:line="320" w:lineRule="exact"/>
              <w:jc w:val="left"/>
              <w:rPr>
                <w:rFonts w:hint="eastAsia" w:ascii="仿宋" w:hAnsi="仿宋" w:eastAsia="仿宋" w:cs="仿宋"/>
                <w:bCs/>
                <w:sz w:val="24"/>
                <w:szCs w:val="24"/>
              </w:rPr>
            </w:pPr>
          </w:p>
        </w:tc>
        <w:tc>
          <w:tcPr>
            <w:tcW w:w="1018" w:type="dxa"/>
          </w:tcPr>
          <w:p w14:paraId="5A79B625">
            <w:pPr>
              <w:spacing w:line="320" w:lineRule="exact"/>
              <w:jc w:val="left"/>
              <w:rPr>
                <w:rFonts w:hint="eastAsia" w:ascii="仿宋" w:hAnsi="仿宋" w:eastAsia="仿宋" w:cs="仿宋"/>
                <w:bCs/>
                <w:sz w:val="24"/>
                <w:szCs w:val="24"/>
              </w:rPr>
            </w:pPr>
          </w:p>
        </w:tc>
      </w:tr>
      <w:tr w14:paraId="1E58195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30" w:hRule="atLeast"/>
        </w:trPr>
        <w:tc>
          <w:tcPr>
            <w:tcW w:w="757" w:type="dxa"/>
            <w:shd w:val="clear" w:color="auto" w:fill="auto"/>
            <w:vAlign w:val="center"/>
          </w:tcPr>
          <w:p w14:paraId="68DBDE29">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24</w:t>
            </w:r>
          </w:p>
        </w:tc>
        <w:tc>
          <w:tcPr>
            <w:tcW w:w="1370" w:type="dxa"/>
            <w:shd w:val="clear" w:color="auto" w:fill="auto"/>
            <w:vAlign w:val="center"/>
          </w:tcPr>
          <w:p w14:paraId="2B20F145">
            <w:pPr>
              <w:jc w:val="center"/>
              <w:rPr>
                <w:rFonts w:hint="eastAsia" w:ascii="宋体" w:hAnsi="宋体" w:eastAsia="宋体" w:cs="宋体"/>
                <w:i w:val="0"/>
                <w:iCs w:val="0"/>
                <w:color w:val="000000"/>
                <w:kern w:val="2"/>
                <w:sz w:val="16"/>
                <w:szCs w:val="16"/>
                <w:u w:val="none"/>
                <w:lang w:val="en-US" w:eastAsia="zh-CN" w:bidi="ar-SA"/>
              </w:rPr>
            </w:pPr>
          </w:p>
        </w:tc>
        <w:tc>
          <w:tcPr>
            <w:tcW w:w="5081" w:type="dxa"/>
            <w:shd w:val="clear" w:color="auto" w:fill="auto"/>
            <w:vAlign w:val="center"/>
          </w:tcPr>
          <w:p w14:paraId="0B20B71C">
            <w:pPr>
              <w:numPr>
                <w:ilvl w:val="0"/>
                <w:numId w:val="0"/>
              </w:numPr>
              <w:spacing w:line="240" w:lineRule="auto"/>
              <w:rPr>
                <w:rFonts w:hint="eastAsia" w:ascii="宋体" w:hAnsi="宋体" w:eastAsia="宋体" w:cs="宋体"/>
                <w:i w:val="0"/>
                <w:iCs w:val="0"/>
                <w:color w:val="auto"/>
                <w:kern w:val="2"/>
                <w:sz w:val="18"/>
                <w:szCs w:val="18"/>
                <w:u w:val="none"/>
                <w:lang w:val="en-US" w:eastAsia="zh-CN" w:bidi="ar-SA"/>
              </w:rPr>
            </w:pPr>
            <w:r>
              <w:rPr>
                <w:rFonts w:hint="default"/>
                <w:color w:val="auto"/>
                <w:sz w:val="18"/>
                <w:szCs w:val="18"/>
                <w:lang w:val="en-US" w:eastAsia="zh-CN"/>
              </w:rPr>
              <w:t>厂家提供数据导出、科研数据分析技术支持，协助科室开展中医经络相关课题、教学研究、新技术申报</w:t>
            </w:r>
          </w:p>
        </w:tc>
        <w:tc>
          <w:tcPr>
            <w:tcW w:w="363" w:type="dxa"/>
          </w:tcPr>
          <w:p w14:paraId="1CDE066A">
            <w:pPr>
              <w:spacing w:line="320" w:lineRule="exact"/>
              <w:jc w:val="left"/>
              <w:rPr>
                <w:rFonts w:hint="eastAsia" w:ascii="仿宋" w:hAnsi="仿宋" w:eastAsia="仿宋" w:cs="仿宋"/>
                <w:color w:val="000000"/>
                <w:kern w:val="0"/>
                <w:sz w:val="24"/>
                <w:szCs w:val="24"/>
              </w:rPr>
            </w:pPr>
          </w:p>
        </w:tc>
        <w:tc>
          <w:tcPr>
            <w:tcW w:w="550" w:type="dxa"/>
          </w:tcPr>
          <w:p w14:paraId="52109A69">
            <w:pPr>
              <w:spacing w:line="320" w:lineRule="exact"/>
              <w:jc w:val="left"/>
              <w:rPr>
                <w:rFonts w:hint="eastAsia" w:ascii="仿宋" w:hAnsi="仿宋" w:eastAsia="仿宋" w:cs="仿宋"/>
                <w:bCs/>
                <w:sz w:val="24"/>
                <w:szCs w:val="24"/>
              </w:rPr>
            </w:pPr>
          </w:p>
        </w:tc>
        <w:tc>
          <w:tcPr>
            <w:tcW w:w="506" w:type="dxa"/>
          </w:tcPr>
          <w:p w14:paraId="0B9FCFA8">
            <w:pPr>
              <w:spacing w:line="320" w:lineRule="exact"/>
              <w:jc w:val="left"/>
              <w:rPr>
                <w:rFonts w:hint="eastAsia" w:ascii="仿宋" w:hAnsi="仿宋" w:eastAsia="仿宋" w:cs="仿宋"/>
                <w:bCs/>
                <w:sz w:val="24"/>
                <w:szCs w:val="24"/>
              </w:rPr>
            </w:pPr>
          </w:p>
        </w:tc>
        <w:tc>
          <w:tcPr>
            <w:tcW w:w="1018" w:type="dxa"/>
          </w:tcPr>
          <w:p w14:paraId="0D531902">
            <w:pPr>
              <w:spacing w:line="320" w:lineRule="exact"/>
              <w:jc w:val="left"/>
              <w:rPr>
                <w:rFonts w:hint="eastAsia" w:ascii="仿宋" w:hAnsi="仿宋" w:eastAsia="仿宋" w:cs="仿宋"/>
                <w:bCs/>
                <w:sz w:val="24"/>
                <w:szCs w:val="24"/>
              </w:rPr>
            </w:pPr>
          </w:p>
        </w:tc>
      </w:tr>
      <w:tr w14:paraId="1AB831C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30" w:hRule="atLeast"/>
        </w:trPr>
        <w:tc>
          <w:tcPr>
            <w:tcW w:w="757" w:type="dxa"/>
            <w:shd w:val="clear" w:color="auto" w:fill="auto"/>
            <w:vAlign w:val="center"/>
          </w:tcPr>
          <w:p w14:paraId="67B55A4D">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25</w:t>
            </w:r>
          </w:p>
        </w:tc>
        <w:tc>
          <w:tcPr>
            <w:tcW w:w="1370" w:type="dxa"/>
            <w:shd w:val="clear" w:color="auto" w:fill="auto"/>
            <w:vAlign w:val="center"/>
          </w:tcPr>
          <w:p w14:paraId="53571B12">
            <w:pPr>
              <w:jc w:val="center"/>
              <w:rPr>
                <w:rFonts w:hint="eastAsia" w:ascii="宋体" w:hAnsi="宋体" w:eastAsia="宋体" w:cs="宋体"/>
                <w:i w:val="0"/>
                <w:iCs w:val="0"/>
                <w:color w:val="000000"/>
                <w:kern w:val="2"/>
                <w:sz w:val="16"/>
                <w:szCs w:val="16"/>
                <w:u w:val="none"/>
                <w:lang w:val="en-US" w:eastAsia="zh-CN" w:bidi="ar-SA"/>
              </w:rPr>
            </w:pPr>
          </w:p>
        </w:tc>
        <w:tc>
          <w:tcPr>
            <w:tcW w:w="5081" w:type="dxa"/>
            <w:shd w:val="clear" w:color="auto" w:fill="auto"/>
            <w:vAlign w:val="center"/>
          </w:tcPr>
          <w:p w14:paraId="00B99D85">
            <w:pPr>
              <w:widowControl w:val="0"/>
              <w:numPr>
                <w:ilvl w:val="0"/>
                <w:numId w:val="0"/>
              </w:numPr>
              <w:spacing w:line="240" w:lineRule="auto"/>
              <w:ind w:leftChars="0"/>
              <w:jc w:val="both"/>
              <w:rPr>
                <w:rFonts w:hint="eastAsia" w:ascii="宋体" w:hAnsi="宋体" w:eastAsia="宋体" w:cs="宋体"/>
                <w:i w:val="0"/>
                <w:iCs w:val="0"/>
                <w:color w:val="auto"/>
                <w:kern w:val="2"/>
                <w:sz w:val="18"/>
                <w:szCs w:val="18"/>
                <w:u w:val="none"/>
                <w:lang w:val="en-US" w:eastAsia="zh-CN" w:bidi="ar-SA"/>
              </w:rPr>
            </w:pPr>
            <w:r>
              <w:rPr>
                <w:rFonts w:hint="default"/>
                <w:color w:val="auto"/>
                <w:sz w:val="18"/>
                <w:szCs w:val="18"/>
                <w:lang w:val="en-US" w:eastAsia="zh-CN"/>
              </w:rPr>
              <w:t>设备使用年限≥8年</w:t>
            </w:r>
          </w:p>
        </w:tc>
        <w:tc>
          <w:tcPr>
            <w:tcW w:w="363" w:type="dxa"/>
          </w:tcPr>
          <w:p w14:paraId="18E042A3">
            <w:pPr>
              <w:spacing w:line="320" w:lineRule="exact"/>
              <w:jc w:val="left"/>
              <w:rPr>
                <w:rFonts w:hint="eastAsia" w:ascii="仿宋" w:hAnsi="仿宋" w:eastAsia="仿宋" w:cs="仿宋"/>
                <w:color w:val="000000"/>
                <w:kern w:val="0"/>
                <w:sz w:val="24"/>
                <w:szCs w:val="24"/>
              </w:rPr>
            </w:pPr>
          </w:p>
        </w:tc>
        <w:tc>
          <w:tcPr>
            <w:tcW w:w="550" w:type="dxa"/>
          </w:tcPr>
          <w:p w14:paraId="688B3C92">
            <w:pPr>
              <w:spacing w:line="320" w:lineRule="exact"/>
              <w:jc w:val="left"/>
              <w:rPr>
                <w:rFonts w:hint="eastAsia" w:ascii="仿宋" w:hAnsi="仿宋" w:eastAsia="仿宋" w:cs="仿宋"/>
                <w:bCs/>
                <w:sz w:val="24"/>
                <w:szCs w:val="24"/>
              </w:rPr>
            </w:pPr>
          </w:p>
        </w:tc>
        <w:tc>
          <w:tcPr>
            <w:tcW w:w="506" w:type="dxa"/>
          </w:tcPr>
          <w:p w14:paraId="42654C83">
            <w:pPr>
              <w:spacing w:line="320" w:lineRule="exact"/>
              <w:jc w:val="left"/>
              <w:rPr>
                <w:rFonts w:hint="eastAsia" w:ascii="仿宋" w:hAnsi="仿宋" w:eastAsia="仿宋" w:cs="仿宋"/>
                <w:bCs/>
                <w:sz w:val="24"/>
                <w:szCs w:val="24"/>
              </w:rPr>
            </w:pPr>
          </w:p>
        </w:tc>
        <w:tc>
          <w:tcPr>
            <w:tcW w:w="1018" w:type="dxa"/>
          </w:tcPr>
          <w:p w14:paraId="612EA1F6">
            <w:pPr>
              <w:spacing w:line="320" w:lineRule="exact"/>
              <w:jc w:val="left"/>
              <w:rPr>
                <w:rFonts w:hint="eastAsia" w:ascii="仿宋" w:hAnsi="仿宋" w:eastAsia="仿宋" w:cs="仿宋"/>
                <w:bCs/>
                <w:sz w:val="24"/>
                <w:szCs w:val="24"/>
              </w:rPr>
            </w:pPr>
          </w:p>
        </w:tc>
      </w:tr>
    </w:tbl>
    <w:p w14:paraId="56D702BC">
      <w:pPr>
        <w:spacing w:line="320" w:lineRule="exact"/>
        <w:rPr>
          <w:rFonts w:hint="eastAsia" w:ascii="仿宋" w:hAnsi="仿宋" w:eastAsia="仿宋" w:cs="仿宋"/>
          <w:b/>
          <w:sz w:val="24"/>
          <w:szCs w:val="24"/>
        </w:rPr>
      </w:pPr>
    </w:p>
    <w:p w14:paraId="06ADE86C">
      <w:pPr>
        <w:spacing w:line="320" w:lineRule="exact"/>
        <w:rPr>
          <w:rFonts w:ascii="仿宋" w:hAnsi="仿宋" w:eastAsia="仿宋" w:cs="仿宋"/>
          <w:b/>
          <w:sz w:val="24"/>
          <w:szCs w:val="24"/>
        </w:rPr>
      </w:pPr>
      <w:r>
        <w:rPr>
          <w:rFonts w:hint="eastAsia" w:ascii="仿宋" w:hAnsi="仿宋" w:eastAsia="仿宋" w:cs="仿宋"/>
          <w:b/>
          <w:sz w:val="24"/>
          <w:szCs w:val="24"/>
        </w:rPr>
        <w:t>第二部分：拟购项目配置清单</w:t>
      </w:r>
    </w:p>
    <w:tbl>
      <w:tblPr>
        <w:tblStyle w:val="15"/>
        <w:tblW w:w="9624"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39"/>
        <w:gridCol w:w="3170"/>
        <w:gridCol w:w="783"/>
        <w:gridCol w:w="739"/>
        <w:gridCol w:w="739"/>
        <w:gridCol w:w="1948"/>
        <w:gridCol w:w="1606"/>
      </w:tblGrid>
      <w:tr w14:paraId="3D40F0E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92" w:type="dxa"/>
            <w:gridSpan w:val="3"/>
          </w:tcPr>
          <w:p w14:paraId="04F0CBC0">
            <w:pPr>
              <w:spacing w:line="320" w:lineRule="exact"/>
              <w:jc w:val="center"/>
              <w:rPr>
                <w:rFonts w:ascii="仿宋" w:hAnsi="仿宋" w:eastAsia="仿宋" w:cs="仿宋"/>
                <w:bCs/>
                <w:sz w:val="18"/>
                <w:szCs w:val="18"/>
              </w:rPr>
            </w:pPr>
            <w:r>
              <w:rPr>
                <w:rFonts w:hint="eastAsia" w:ascii="仿宋" w:hAnsi="仿宋" w:eastAsia="仿宋" w:cs="仿宋"/>
                <w:bCs/>
                <w:sz w:val="18"/>
                <w:szCs w:val="18"/>
              </w:rPr>
              <w:t>本项目拟配置清单</w:t>
            </w:r>
          </w:p>
        </w:tc>
        <w:tc>
          <w:tcPr>
            <w:tcW w:w="739" w:type="dxa"/>
          </w:tcPr>
          <w:p w14:paraId="1672F190">
            <w:pPr>
              <w:spacing w:line="320" w:lineRule="exact"/>
              <w:jc w:val="center"/>
              <w:rPr>
                <w:rFonts w:ascii="仿宋" w:hAnsi="仿宋" w:eastAsia="仿宋" w:cs="仿宋"/>
                <w:bCs/>
                <w:sz w:val="18"/>
                <w:szCs w:val="18"/>
              </w:rPr>
            </w:pPr>
          </w:p>
        </w:tc>
        <w:tc>
          <w:tcPr>
            <w:tcW w:w="739" w:type="dxa"/>
            <w:vMerge w:val="restart"/>
          </w:tcPr>
          <w:p w14:paraId="234BA9CD">
            <w:pPr>
              <w:spacing w:line="320" w:lineRule="exact"/>
              <w:jc w:val="center"/>
              <w:rPr>
                <w:rFonts w:ascii="仿宋" w:hAnsi="仿宋" w:eastAsia="仿宋" w:cs="仿宋"/>
                <w:bCs/>
                <w:sz w:val="18"/>
                <w:szCs w:val="18"/>
              </w:rPr>
            </w:pPr>
            <w:r>
              <w:rPr>
                <w:rFonts w:hint="eastAsia" w:ascii="仿宋" w:hAnsi="仿宋" w:eastAsia="仿宋" w:cs="仿宋"/>
                <w:bCs/>
                <w:sz w:val="18"/>
                <w:szCs w:val="18"/>
              </w:rPr>
              <w:t>响应情况</w:t>
            </w:r>
          </w:p>
        </w:tc>
        <w:tc>
          <w:tcPr>
            <w:tcW w:w="1948" w:type="dxa"/>
            <w:vMerge w:val="restart"/>
          </w:tcPr>
          <w:p w14:paraId="05B9A73D">
            <w:pPr>
              <w:spacing w:line="320" w:lineRule="exact"/>
              <w:jc w:val="center"/>
              <w:rPr>
                <w:rFonts w:ascii="仿宋" w:hAnsi="仿宋" w:eastAsia="仿宋" w:cs="仿宋"/>
                <w:bCs/>
                <w:sz w:val="18"/>
                <w:szCs w:val="18"/>
              </w:rPr>
            </w:pPr>
            <w:r>
              <w:rPr>
                <w:rFonts w:hint="eastAsia" w:ascii="仿宋" w:hAnsi="仿宋" w:eastAsia="仿宋" w:cs="仿宋"/>
                <w:bCs/>
                <w:sz w:val="18"/>
                <w:szCs w:val="18"/>
              </w:rPr>
              <w:t>建议修改指标</w:t>
            </w:r>
          </w:p>
        </w:tc>
        <w:tc>
          <w:tcPr>
            <w:tcW w:w="1606" w:type="dxa"/>
            <w:vMerge w:val="restart"/>
          </w:tcPr>
          <w:p w14:paraId="6BE53869">
            <w:pPr>
              <w:spacing w:line="320" w:lineRule="exact"/>
              <w:jc w:val="center"/>
              <w:rPr>
                <w:rFonts w:ascii="仿宋" w:hAnsi="仿宋" w:eastAsia="仿宋" w:cs="仿宋"/>
                <w:bCs/>
                <w:sz w:val="18"/>
                <w:szCs w:val="18"/>
              </w:rPr>
            </w:pPr>
            <w:r>
              <w:rPr>
                <w:rFonts w:hint="eastAsia" w:ascii="仿宋" w:hAnsi="仿宋" w:eastAsia="仿宋" w:cs="仿宋"/>
                <w:bCs/>
                <w:sz w:val="18"/>
                <w:szCs w:val="18"/>
              </w:rPr>
              <w:t>备注</w:t>
            </w:r>
          </w:p>
        </w:tc>
      </w:tr>
      <w:tr w14:paraId="6298D17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9" w:type="dxa"/>
          </w:tcPr>
          <w:p w14:paraId="6D4475B3">
            <w:pPr>
              <w:spacing w:line="320" w:lineRule="exact"/>
              <w:jc w:val="center"/>
              <w:rPr>
                <w:rFonts w:ascii="仿宋" w:hAnsi="仿宋" w:eastAsia="仿宋" w:cs="仿宋"/>
                <w:bCs/>
                <w:sz w:val="18"/>
                <w:szCs w:val="18"/>
              </w:rPr>
            </w:pPr>
            <w:r>
              <w:rPr>
                <w:rFonts w:hint="eastAsia" w:ascii="仿宋" w:hAnsi="仿宋" w:eastAsia="仿宋" w:cs="仿宋"/>
                <w:bCs/>
                <w:sz w:val="18"/>
                <w:szCs w:val="18"/>
              </w:rPr>
              <w:t>序号</w:t>
            </w:r>
          </w:p>
        </w:tc>
        <w:tc>
          <w:tcPr>
            <w:tcW w:w="3170" w:type="dxa"/>
          </w:tcPr>
          <w:p w14:paraId="216BABD2">
            <w:pPr>
              <w:spacing w:line="320" w:lineRule="exact"/>
              <w:jc w:val="center"/>
              <w:rPr>
                <w:rFonts w:ascii="仿宋" w:hAnsi="仿宋" w:eastAsia="仿宋" w:cs="仿宋"/>
                <w:bCs/>
                <w:sz w:val="18"/>
                <w:szCs w:val="18"/>
              </w:rPr>
            </w:pPr>
            <w:r>
              <w:rPr>
                <w:rFonts w:hint="eastAsia" w:ascii="仿宋" w:hAnsi="仿宋" w:eastAsia="仿宋" w:cs="仿宋"/>
                <w:bCs/>
                <w:sz w:val="18"/>
                <w:szCs w:val="18"/>
              </w:rPr>
              <w:t>配置清单名称</w:t>
            </w:r>
          </w:p>
        </w:tc>
        <w:tc>
          <w:tcPr>
            <w:tcW w:w="783" w:type="dxa"/>
          </w:tcPr>
          <w:p w14:paraId="038EFAF1">
            <w:pPr>
              <w:spacing w:line="320" w:lineRule="exact"/>
              <w:jc w:val="center"/>
              <w:rPr>
                <w:rFonts w:ascii="仿宋" w:hAnsi="仿宋" w:eastAsia="仿宋" w:cs="仿宋"/>
                <w:bCs/>
                <w:sz w:val="18"/>
                <w:szCs w:val="18"/>
              </w:rPr>
            </w:pPr>
            <w:r>
              <w:rPr>
                <w:rFonts w:hint="eastAsia" w:ascii="仿宋" w:hAnsi="仿宋" w:eastAsia="仿宋" w:cs="仿宋"/>
                <w:bCs/>
                <w:sz w:val="18"/>
                <w:szCs w:val="18"/>
              </w:rPr>
              <w:t>数量</w:t>
            </w:r>
          </w:p>
        </w:tc>
        <w:tc>
          <w:tcPr>
            <w:tcW w:w="739" w:type="dxa"/>
          </w:tcPr>
          <w:p w14:paraId="15AFA240">
            <w:pPr>
              <w:spacing w:line="320" w:lineRule="exact"/>
              <w:jc w:val="center"/>
              <w:rPr>
                <w:rFonts w:ascii="仿宋" w:hAnsi="仿宋" w:eastAsia="仿宋" w:cs="仿宋"/>
                <w:bCs/>
                <w:sz w:val="18"/>
                <w:szCs w:val="18"/>
              </w:rPr>
            </w:pPr>
            <w:r>
              <w:rPr>
                <w:rFonts w:hint="eastAsia" w:ascii="仿宋" w:hAnsi="仿宋" w:eastAsia="仿宋" w:cs="仿宋"/>
                <w:bCs/>
                <w:sz w:val="18"/>
                <w:szCs w:val="18"/>
              </w:rPr>
              <w:t>单位</w:t>
            </w:r>
          </w:p>
        </w:tc>
        <w:tc>
          <w:tcPr>
            <w:tcW w:w="739" w:type="dxa"/>
            <w:vMerge w:val="continue"/>
          </w:tcPr>
          <w:p w14:paraId="446E5F79">
            <w:pPr>
              <w:spacing w:line="320" w:lineRule="exact"/>
              <w:rPr>
                <w:rFonts w:ascii="仿宋" w:hAnsi="仿宋" w:eastAsia="仿宋" w:cs="仿宋"/>
                <w:bCs/>
                <w:sz w:val="18"/>
                <w:szCs w:val="18"/>
              </w:rPr>
            </w:pPr>
          </w:p>
        </w:tc>
        <w:tc>
          <w:tcPr>
            <w:tcW w:w="1948" w:type="dxa"/>
            <w:vMerge w:val="continue"/>
          </w:tcPr>
          <w:p w14:paraId="4C2FB337">
            <w:pPr>
              <w:spacing w:line="320" w:lineRule="exact"/>
              <w:rPr>
                <w:rFonts w:ascii="仿宋" w:hAnsi="仿宋" w:eastAsia="仿宋" w:cs="仿宋"/>
                <w:bCs/>
                <w:sz w:val="18"/>
                <w:szCs w:val="18"/>
              </w:rPr>
            </w:pPr>
          </w:p>
        </w:tc>
        <w:tc>
          <w:tcPr>
            <w:tcW w:w="1606" w:type="dxa"/>
            <w:vMerge w:val="continue"/>
          </w:tcPr>
          <w:p w14:paraId="06697D3B">
            <w:pPr>
              <w:spacing w:line="320" w:lineRule="exact"/>
              <w:rPr>
                <w:rFonts w:ascii="仿宋" w:hAnsi="仿宋" w:eastAsia="仿宋" w:cs="仿宋"/>
                <w:bCs/>
                <w:sz w:val="18"/>
                <w:szCs w:val="18"/>
              </w:rPr>
            </w:pPr>
          </w:p>
        </w:tc>
      </w:tr>
      <w:tr w14:paraId="2BFC6DE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9" w:type="dxa"/>
          </w:tcPr>
          <w:p w14:paraId="16A0D6CB">
            <w:pPr>
              <w:spacing w:line="320" w:lineRule="exact"/>
              <w:jc w:val="center"/>
              <w:rPr>
                <w:rFonts w:hint="eastAsia" w:ascii="仿宋" w:hAnsi="仿宋" w:eastAsia="仿宋" w:cs="仿宋"/>
                <w:bCs/>
                <w:sz w:val="18"/>
                <w:szCs w:val="18"/>
              </w:rPr>
            </w:pPr>
            <w:r>
              <w:rPr>
                <w:rFonts w:hint="eastAsia" w:ascii="仿宋" w:hAnsi="仿宋" w:eastAsia="仿宋" w:cs="仿宋"/>
                <w:bCs/>
                <w:sz w:val="18"/>
                <w:szCs w:val="18"/>
              </w:rPr>
              <w:t>1</w:t>
            </w:r>
          </w:p>
        </w:tc>
        <w:tc>
          <w:tcPr>
            <w:tcW w:w="3170" w:type="dxa"/>
            <w:vAlign w:val="center"/>
          </w:tcPr>
          <w:p w14:paraId="29BADBFC">
            <w:pPr>
              <w:spacing w:line="320" w:lineRule="exact"/>
              <w:jc w:val="center"/>
              <w:rPr>
                <w:rFonts w:hint="default" w:ascii="仿宋" w:hAnsi="仿宋" w:eastAsia="仿宋" w:cs="仿宋"/>
                <w:bCs/>
                <w:sz w:val="18"/>
                <w:szCs w:val="18"/>
                <w:lang w:val="en-US" w:eastAsia="zh-CN"/>
              </w:rPr>
            </w:pPr>
          </w:p>
        </w:tc>
        <w:tc>
          <w:tcPr>
            <w:tcW w:w="783" w:type="dxa"/>
            <w:vAlign w:val="center"/>
          </w:tcPr>
          <w:p w14:paraId="510A98B8">
            <w:pPr>
              <w:spacing w:line="320" w:lineRule="exact"/>
              <w:jc w:val="center"/>
              <w:rPr>
                <w:rFonts w:hint="eastAsia" w:ascii="仿宋" w:hAnsi="仿宋" w:eastAsia="仿宋" w:cs="仿宋"/>
                <w:bCs/>
                <w:sz w:val="18"/>
                <w:szCs w:val="18"/>
                <w:lang w:val="en-US" w:eastAsia="zh-CN"/>
              </w:rPr>
            </w:pPr>
          </w:p>
        </w:tc>
        <w:tc>
          <w:tcPr>
            <w:tcW w:w="739" w:type="dxa"/>
            <w:vAlign w:val="center"/>
          </w:tcPr>
          <w:p w14:paraId="09C3AF01">
            <w:pPr>
              <w:spacing w:line="320" w:lineRule="exact"/>
              <w:jc w:val="center"/>
              <w:rPr>
                <w:rFonts w:hint="eastAsia" w:ascii="仿宋" w:hAnsi="仿宋" w:eastAsia="仿宋" w:cs="仿宋"/>
                <w:bCs/>
                <w:sz w:val="18"/>
                <w:szCs w:val="18"/>
                <w:lang w:val="en-US" w:eastAsia="zh-CN"/>
              </w:rPr>
            </w:pPr>
          </w:p>
        </w:tc>
        <w:tc>
          <w:tcPr>
            <w:tcW w:w="739" w:type="dxa"/>
          </w:tcPr>
          <w:p w14:paraId="17A031FF">
            <w:pPr>
              <w:spacing w:line="320" w:lineRule="exact"/>
              <w:jc w:val="center"/>
              <w:rPr>
                <w:rFonts w:hint="eastAsia" w:ascii="仿宋" w:hAnsi="仿宋" w:eastAsia="仿宋" w:cs="仿宋"/>
                <w:bCs/>
                <w:sz w:val="18"/>
                <w:szCs w:val="18"/>
              </w:rPr>
            </w:pPr>
          </w:p>
        </w:tc>
        <w:tc>
          <w:tcPr>
            <w:tcW w:w="1948" w:type="dxa"/>
          </w:tcPr>
          <w:p w14:paraId="20A19382">
            <w:pPr>
              <w:spacing w:line="320" w:lineRule="exact"/>
              <w:jc w:val="center"/>
              <w:rPr>
                <w:rFonts w:hint="eastAsia" w:ascii="仿宋" w:hAnsi="仿宋" w:eastAsia="仿宋" w:cs="仿宋"/>
                <w:bCs/>
                <w:sz w:val="18"/>
                <w:szCs w:val="18"/>
              </w:rPr>
            </w:pPr>
          </w:p>
        </w:tc>
        <w:tc>
          <w:tcPr>
            <w:tcW w:w="1606" w:type="dxa"/>
          </w:tcPr>
          <w:p w14:paraId="20D4F34F">
            <w:pPr>
              <w:spacing w:line="320" w:lineRule="exact"/>
              <w:jc w:val="center"/>
              <w:rPr>
                <w:rFonts w:hint="eastAsia" w:ascii="仿宋" w:hAnsi="仿宋" w:eastAsia="仿宋" w:cs="仿宋"/>
                <w:bCs/>
                <w:sz w:val="18"/>
                <w:szCs w:val="18"/>
              </w:rPr>
            </w:pPr>
          </w:p>
        </w:tc>
      </w:tr>
      <w:tr w14:paraId="22BC6DC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9" w:type="dxa"/>
          </w:tcPr>
          <w:p w14:paraId="66DFED15">
            <w:pPr>
              <w:spacing w:line="320" w:lineRule="exact"/>
              <w:jc w:val="center"/>
              <w:rPr>
                <w:rFonts w:hint="eastAsia" w:ascii="仿宋" w:hAnsi="仿宋" w:eastAsia="仿宋" w:cs="仿宋"/>
                <w:bCs/>
                <w:sz w:val="18"/>
                <w:szCs w:val="18"/>
              </w:rPr>
            </w:pPr>
            <w:r>
              <w:rPr>
                <w:rFonts w:hint="eastAsia" w:ascii="仿宋" w:hAnsi="仿宋" w:eastAsia="仿宋" w:cs="仿宋"/>
                <w:bCs/>
                <w:sz w:val="18"/>
                <w:szCs w:val="18"/>
              </w:rPr>
              <w:t>2</w:t>
            </w:r>
          </w:p>
        </w:tc>
        <w:tc>
          <w:tcPr>
            <w:tcW w:w="3170" w:type="dxa"/>
            <w:vAlign w:val="center"/>
          </w:tcPr>
          <w:p w14:paraId="1D5245FD">
            <w:pPr>
              <w:spacing w:line="320" w:lineRule="exact"/>
              <w:jc w:val="center"/>
              <w:rPr>
                <w:rFonts w:hint="eastAsia" w:ascii="仿宋" w:hAnsi="仿宋" w:eastAsia="仿宋" w:cs="仿宋"/>
                <w:bCs/>
                <w:sz w:val="18"/>
                <w:szCs w:val="18"/>
              </w:rPr>
            </w:pPr>
          </w:p>
        </w:tc>
        <w:tc>
          <w:tcPr>
            <w:tcW w:w="783" w:type="dxa"/>
            <w:vAlign w:val="center"/>
          </w:tcPr>
          <w:p w14:paraId="6FBE2B97">
            <w:pPr>
              <w:spacing w:line="320" w:lineRule="exact"/>
              <w:jc w:val="center"/>
              <w:rPr>
                <w:rFonts w:hint="eastAsia" w:ascii="仿宋" w:hAnsi="仿宋" w:eastAsia="仿宋" w:cs="仿宋"/>
                <w:bCs/>
                <w:sz w:val="18"/>
                <w:szCs w:val="18"/>
              </w:rPr>
            </w:pPr>
          </w:p>
        </w:tc>
        <w:tc>
          <w:tcPr>
            <w:tcW w:w="739" w:type="dxa"/>
            <w:vAlign w:val="center"/>
          </w:tcPr>
          <w:p w14:paraId="4A3641D8">
            <w:pPr>
              <w:spacing w:line="320" w:lineRule="exact"/>
              <w:jc w:val="center"/>
              <w:rPr>
                <w:rFonts w:hint="eastAsia" w:ascii="仿宋" w:hAnsi="仿宋" w:eastAsia="仿宋" w:cs="仿宋"/>
                <w:bCs/>
                <w:sz w:val="18"/>
                <w:szCs w:val="18"/>
              </w:rPr>
            </w:pPr>
          </w:p>
        </w:tc>
        <w:tc>
          <w:tcPr>
            <w:tcW w:w="739" w:type="dxa"/>
          </w:tcPr>
          <w:p w14:paraId="55A593BE">
            <w:pPr>
              <w:spacing w:line="320" w:lineRule="exact"/>
              <w:jc w:val="center"/>
              <w:rPr>
                <w:rFonts w:hint="eastAsia" w:ascii="仿宋" w:hAnsi="仿宋" w:eastAsia="仿宋" w:cs="仿宋"/>
                <w:bCs/>
                <w:sz w:val="18"/>
                <w:szCs w:val="18"/>
              </w:rPr>
            </w:pPr>
          </w:p>
        </w:tc>
        <w:tc>
          <w:tcPr>
            <w:tcW w:w="1948" w:type="dxa"/>
          </w:tcPr>
          <w:p w14:paraId="5CA53089">
            <w:pPr>
              <w:spacing w:line="320" w:lineRule="exact"/>
              <w:jc w:val="center"/>
              <w:rPr>
                <w:rFonts w:hint="eastAsia" w:ascii="仿宋" w:hAnsi="仿宋" w:eastAsia="仿宋" w:cs="仿宋"/>
                <w:bCs/>
                <w:sz w:val="18"/>
                <w:szCs w:val="18"/>
              </w:rPr>
            </w:pPr>
          </w:p>
        </w:tc>
        <w:tc>
          <w:tcPr>
            <w:tcW w:w="1606" w:type="dxa"/>
          </w:tcPr>
          <w:p w14:paraId="5E5C0B0D">
            <w:pPr>
              <w:spacing w:line="320" w:lineRule="exact"/>
              <w:jc w:val="center"/>
              <w:rPr>
                <w:rFonts w:hint="eastAsia" w:ascii="仿宋" w:hAnsi="仿宋" w:eastAsia="仿宋" w:cs="仿宋"/>
                <w:bCs/>
                <w:sz w:val="18"/>
                <w:szCs w:val="18"/>
              </w:rPr>
            </w:pPr>
          </w:p>
        </w:tc>
      </w:tr>
      <w:tr w14:paraId="70E54FB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0" w:hRule="atLeast"/>
        </w:trPr>
        <w:tc>
          <w:tcPr>
            <w:tcW w:w="639" w:type="dxa"/>
          </w:tcPr>
          <w:p w14:paraId="60DD2766">
            <w:pPr>
              <w:spacing w:line="320" w:lineRule="exact"/>
              <w:jc w:val="center"/>
              <w:rPr>
                <w:rFonts w:hint="eastAsia" w:ascii="仿宋" w:hAnsi="仿宋" w:eastAsia="仿宋" w:cs="仿宋"/>
                <w:bCs/>
                <w:sz w:val="18"/>
                <w:szCs w:val="18"/>
              </w:rPr>
            </w:pPr>
            <w:r>
              <w:rPr>
                <w:rFonts w:hint="eastAsia" w:ascii="仿宋" w:hAnsi="仿宋" w:eastAsia="仿宋" w:cs="仿宋"/>
                <w:bCs/>
                <w:sz w:val="18"/>
                <w:szCs w:val="18"/>
              </w:rPr>
              <w:t>3</w:t>
            </w:r>
          </w:p>
        </w:tc>
        <w:tc>
          <w:tcPr>
            <w:tcW w:w="3170" w:type="dxa"/>
            <w:vAlign w:val="center"/>
          </w:tcPr>
          <w:p w14:paraId="242E6B75">
            <w:pPr>
              <w:spacing w:line="320" w:lineRule="exact"/>
              <w:jc w:val="center"/>
              <w:rPr>
                <w:rFonts w:hint="eastAsia" w:ascii="仿宋" w:hAnsi="仿宋" w:eastAsia="仿宋" w:cs="仿宋"/>
                <w:bCs/>
                <w:sz w:val="18"/>
                <w:szCs w:val="18"/>
              </w:rPr>
            </w:pPr>
          </w:p>
        </w:tc>
        <w:tc>
          <w:tcPr>
            <w:tcW w:w="783" w:type="dxa"/>
            <w:vAlign w:val="center"/>
          </w:tcPr>
          <w:p w14:paraId="059524E1">
            <w:pPr>
              <w:spacing w:line="320" w:lineRule="exact"/>
              <w:jc w:val="center"/>
              <w:rPr>
                <w:rFonts w:hint="eastAsia" w:ascii="仿宋" w:hAnsi="仿宋" w:eastAsia="仿宋" w:cs="仿宋"/>
                <w:bCs/>
                <w:sz w:val="18"/>
                <w:szCs w:val="18"/>
              </w:rPr>
            </w:pPr>
          </w:p>
        </w:tc>
        <w:tc>
          <w:tcPr>
            <w:tcW w:w="739" w:type="dxa"/>
            <w:vAlign w:val="center"/>
          </w:tcPr>
          <w:p w14:paraId="74BDD1B4">
            <w:pPr>
              <w:spacing w:line="320" w:lineRule="exact"/>
              <w:jc w:val="center"/>
              <w:rPr>
                <w:rFonts w:hint="eastAsia" w:ascii="仿宋" w:hAnsi="仿宋" w:eastAsia="仿宋" w:cs="仿宋"/>
                <w:bCs/>
                <w:sz w:val="18"/>
                <w:szCs w:val="18"/>
              </w:rPr>
            </w:pPr>
          </w:p>
        </w:tc>
        <w:tc>
          <w:tcPr>
            <w:tcW w:w="739" w:type="dxa"/>
          </w:tcPr>
          <w:p w14:paraId="2709319E">
            <w:pPr>
              <w:spacing w:line="320" w:lineRule="exact"/>
              <w:jc w:val="center"/>
              <w:rPr>
                <w:rFonts w:hint="eastAsia" w:ascii="仿宋" w:hAnsi="仿宋" w:eastAsia="仿宋" w:cs="仿宋"/>
                <w:bCs/>
                <w:sz w:val="18"/>
                <w:szCs w:val="18"/>
              </w:rPr>
            </w:pPr>
          </w:p>
        </w:tc>
        <w:tc>
          <w:tcPr>
            <w:tcW w:w="1948" w:type="dxa"/>
          </w:tcPr>
          <w:p w14:paraId="389DF200">
            <w:pPr>
              <w:spacing w:line="320" w:lineRule="exact"/>
              <w:jc w:val="center"/>
              <w:rPr>
                <w:rFonts w:hint="eastAsia" w:ascii="仿宋" w:hAnsi="仿宋" w:eastAsia="仿宋" w:cs="仿宋"/>
                <w:bCs/>
                <w:sz w:val="18"/>
                <w:szCs w:val="18"/>
              </w:rPr>
            </w:pPr>
          </w:p>
        </w:tc>
        <w:tc>
          <w:tcPr>
            <w:tcW w:w="1606" w:type="dxa"/>
          </w:tcPr>
          <w:p w14:paraId="7B0ADFBA">
            <w:pPr>
              <w:spacing w:line="320" w:lineRule="exact"/>
              <w:jc w:val="center"/>
              <w:rPr>
                <w:rFonts w:hint="eastAsia" w:ascii="仿宋" w:hAnsi="仿宋" w:eastAsia="仿宋" w:cs="仿宋"/>
                <w:bCs/>
                <w:sz w:val="18"/>
                <w:szCs w:val="18"/>
              </w:rPr>
            </w:pPr>
          </w:p>
        </w:tc>
      </w:tr>
      <w:tr w14:paraId="0571A39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9" w:type="dxa"/>
          </w:tcPr>
          <w:p w14:paraId="5B3C3BD7">
            <w:pPr>
              <w:spacing w:line="320" w:lineRule="exact"/>
              <w:jc w:val="center"/>
              <w:rPr>
                <w:rFonts w:hint="eastAsia" w:ascii="仿宋" w:hAnsi="仿宋" w:eastAsia="仿宋" w:cs="仿宋"/>
                <w:bCs/>
                <w:sz w:val="18"/>
                <w:szCs w:val="18"/>
              </w:rPr>
            </w:pPr>
            <w:r>
              <w:rPr>
                <w:rFonts w:hint="eastAsia" w:ascii="仿宋" w:hAnsi="仿宋" w:eastAsia="仿宋" w:cs="仿宋"/>
                <w:bCs/>
                <w:sz w:val="18"/>
                <w:szCs w:val="18"/>
              </w:rPr>
              <w:t>4</w:t>
            </w:r>
          </w:p>
        </w:tc>
        <w:tc>
          <w:tcPr>
            <w:tcW w:w="3170" w:type="dxa"/>
            <w:vAlign w:val="center"/>
          </w:tcPr>
          <w:p w14:paraId="6BC6327B">
            <w:pPr>
              <w:spacing w:line="320" w:lineRule="exact"/>
              <w:jc w:val="center"/>
              <w:rPr>
                <w:rFonts w:hint="eastAsia" w:ascii="仿宋" w:hAnsi="仿宋" w:eastAsia="仿宋" w:cs="仿宋"/>
                <w:bCs/>
                <w:sz w:val="18"/>
                <w:szCs w:val="18"/>
              </w:rPr>
            </w:pPr>
          </w:p>
        </w:tc>
        <w:tc>
          <w:tcPr>
            <w:tcW w:w="783" w:type="dxa"/>
            <w:vAlign w:val="center"/>
          </w:tcPr>
          <w:p w14:paraId="694380FE">
            <w:pPr>
              <w:spacing w:line="320" w:lineRule="exact"/>
              <w:jc w:val="center"/>
              <w:rPr>
                <w:rFonts w:hint="eastAsia" w:ascii="仿宋" w:hAnsi="仿宋" w:eastAsia="仿宋" w:cs="仿宋"/>
                <w:bCs/>
                <w:sz w:val="18"/>
                <w:szCs w:val="18"/>
              </w:rPr>
            </w:pPr>
          </w:p>
        </w:tc>
        <w:tc>
          <w:tcPr>
            <w:tcW w:w="739" w:type="dxa"/>
            <w:vAlign w:val="center"/>
          </w:tcPr>
          <w:p w14:paraId="4E78297B">
            <w:pPr>
              <w:spacing w:line="320" w:lineRule="exact"/>
              <w:jc w:val="center"/>
              <w:rPr>
                <w:rFonts w:hint="eastAsia" w:ascii="仿宋" w:hAnsi="仿宋" w:eastAsia="仿宋" w:cs="仿宋"/>
                <w:bCs/>
                <w:sz w:val="18"/>
                <w:szCs w:val="18"/>
              </w:rPr>
            </w:pPr>
          </w:p>
        </w:tc>
        <w:tc>
          <w:tcPr>
            <w:tcW w:w="739" w:type="dxa"/>
          </w:tcPr>
          <w:p w14:paraId="4F0A0BB8">
            <w:pPr>
              <w:spacing w:line="320" w:lineRule="exact"/>
              <w:jc w:val="center"/>
              <w:rPr>
                <w:rFonts w:hint="eastAsia" w:ascii="仿宋" w:hAnsi="仿宋" w:eastAsia="仿宋" w:cs="仿宋"/>
                <w:bCs/>
                <w:sz w:val="18"/>
                <w:szCs w:val="18"/>
              </w:rPr>
            </w:pPr>
          </w:p>
        </w:tc>
        <w:tc>
          <w:tcPr>
            <w:tcW w:w="1948" w:type="dxa"/>
          </w:tcPr>
          <w:p w14:paraId="4BCFE17C">
            <w:pPr>
              <w:spacing w:line="320" w:lineRule="exact"/>
              <w:jc w:val="center"/>
              <w:rPr>
                <w:rFonts w:hint="eastAsia" w:ascii="仿宋" w:hAnsi="仿宋" w:eastAsia="仿宋" w:cs="仿宋"/>
                <w:bCs/>
                <w:sz w:val="18"/>
                <w:szCs w:val="18"/>
              </w:rPr>
            </w:pPr>
          </w:p>
        </w:tc>
        <w:tc>
          <w:tcPr>
            <w:tcW w:w="1606" w:type="dxa"/>
          </w:tcPr>
          <w:p w14:paraId="30C01A4B">
            <w:pPr>
              <w:spacing w:line="320" w:lineRule="exact"/>
              <w:jc w:val="center"/>
              <w:rPr>
                <w:rFonts w:hint="eastAsia" w:ascii="仿宋" w:hAnsi="仿宋" w:eastAsia="仿宋" w:cs="仿宋"/>
                <w:bCs/>
                <w:sz w:val="18"/>
                <w:szCs w:val="18"/>
              </w:rPr>
            </w:pPr>
          </w:p>
        </w:tc>
      </w:tr>
      <w:tr w14:paraId="6652119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9" w:type="dxa"/>
          </w:tcPr>
          <w:p w14:paraId="2B039E89">
            <w:pPr>
              <w:spacing w:line="320" w:lineRule="exact"/>
              <w:jc w:val="center"/>
              <w:rPr>
                <w:rFonts w:hint="eastAsia" w:ascii="仿宋" w:hAnsi="仿宋" w:eastAsia="仿宋" w:cs="仿宋"/>
                <w:bCs/>
                <w:sz w:val="18"/>
                <w:szCs w:val="18"/>
              </w:rPr>
            </w:pPr>
            <w:r>
              <w:rPr>
                <w:rFonts w:hint="eastAsia" w:ascii="仿宋" w:hAnsi="仿宋" w:eastAsia="仿宋" w:cs="仿宋"/>
                <w:bCs/>
                <w:sz w:val="18"/>
                <w:szCs w:val="18"/>
              </w:rPr>
              <w:t>5</w:t>
            </w:r>
          </w:p>
        </w:tc>
        <w:tc>
          <w:tcPr>
            <w:tcW w:w="3170" w:type="dxa"/>
            <w:vAlign w:val="center"/>
          </w:tcPr>
          <w:p w14:paraId="4F433C22">
            <w:pPr>
              <w:spacing w:line="320" w:lineRule="exact"/>
              <w:jc w:val="center"/>
              <w:rPr>
                <w:rFonts w:hint="eastAsia" w:ascii="仿宋" w:hAnsi="仿宋" w:eastAsia="仿宋" w:cs="仿宋"/>
                <w:bCs/>
                <w:sz w:val="18"/>
                <w:szCs w:val="18"/>
              </w:rPr>
            </w:pPr>
          </w:p>
        </w:tc>
        <w:tc>
          <w:tcPr>
            <w:tcW w:w="783" w:type="dxa"/>
            <w:vAlign w:val="center"/>
          </w:tcPr>
          <w:p w14:paraId="1CD4E490">
            <w:pPr>
              <w:spacing w:line="320" w:lineRule="exact"/>
              <w:jc w:val="center"/>
              <w:rPr>
                <w:rFonts w:hint="eastAsia" w:ascii="仿宋" w:hAnsi="仿宋" w:eastAsia="仿宋" w:cs="仿宋"/>
                <w:bCs/>
                <w:sz w:val="18"/>
                <w:szCs w:val="18"/>
              </w:rPr>
            </w:pPr>
          </w:p>
        </w:tc>
        <w:tc>
          <w:tcPr>
            <w:tcW w:w="739" w:type="dxa"/>
            <w:vAlign w:val="center"/>
          </w:tcPr>
          <w:p w14:paraId="109A2C60">
            <w:pPr>
              <w:spacing w:line="320" w:lineRule="exact"/>
              <w:jc w:val="center"/>
              <w:rPr>
                <w:rFonts w:hint="eastAsia" w:ascii="仿宋" w:hAnsi="仿宋" w:eastAsia="仿宋" w:cs="仿宋"/>
                <w:bCs/>
                <w:sz w:val="18"/>
                <w:szCs w:val="18"/>
                <w:lang w:val="en-US" w:eastAsia="zh-CN"/>
              </w:rPr>
            </w:pPr>
          </w:p>
        </w:tc>
        <w:tc>
          <w:tcPr>
            <w:tcW w:w="739" w:type="dxa"/>
          </w:tcPr>
          <w:p w14:paraId="3353D22B">
            <w:pPr>
              <w:spacing w:line="320" w:lineRule="exact"/>
              <w:jc w:val="center"/>
              <w:rPr>
                <w:rFonts w:hint="eastAsia" w:ascii="仿宋" w:hAnsi="仿宋" w:eastAsia="仿宋" w:cs="仿宋"/>
                <w:bCs/>
                <w:sz w:val="18"/>
                <w:szCs w:val="18"/>
              </w:rPr>
            </w:pPr>
          </w:p>
        </w:tc>
        <w:tc>
          <w:tcPr>
            <w:tcW w:w="1948" w:type="dxa"/>
          </w:tcPr>
          <w:p w14:paraId="030AB3F6">
            <w:pPr>
              <w:spacing w:line="320" w:lineRule="exact"/>
              <w:jc w:val="center"/>
              <w:rPr>
                <w:rFonts w:hint="eastAsia" w:ascii="仿宋" w:hAnsi="仿宋" w:eastAsia="仿宋" w:cs="仿宋"/>
                <w:bCs/>
                <w:sz w:val="18"/>
                <w:szCs w:val="18"/>
              </w:rPr>
            </w:pPr>
          </w:p>
        </w:tc>
        <w:tc>
          <w:tcPr>
            <w:tcW w:w="1606" w:type="dxa"/>
          </w:tcPr>
          <w:p w14:paraId="0F3B1EB0">
            <w:pPr>
              <w:spacing w:line="320" w:lineRule="exact"/>
              <w:jc w:val="center"/>
              <w:rPr>
                <w:rFonts w:hint="eastAsia" w:ascii="仿宋" w:hAnsi="仿宋" w:eastAsia="仿宋" w:cs="仿宋"/>
                <w:bCs/>
                <w:sz w:val="18"/>
                <w:szCs w:val="18"/>
              </w:rPr>
            </w:pPr>
          </w:p>
        </w:tc>
      </w:tr>
      <w:tr w14:paraId="7DF2571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9" w:type="dxa"/>
          </w:tcPr>
          <w:p w14:paraId="0EC5A294">
            <w:pPr>
              <w:spacing w:line="320" w:lineRule="exact"/>
              <w:jc w:val="center"/>
              <w:rPr>
                <w:rFonts w:hint="eastAsia" w:ascii="仿宋" w:hAnsi="仿宋" w:eastAsia="仿宋" w:cs="仿宋"/>
                <w:bCs/>
                <w:sz w:val="18"/>
                <w:szCs w:val="18"/>
              </w:rPr>
            </w:pPr>
            <w:r>
              <w:rPr>
                <w:rFonts w:hint="eastAsia" w:ascii="仿宋" w:hAnsi="仿宋" w:eastAsia="仿宋" w:cs="仿宋"/>
                <w:bCs/>
                <w:sz w:val="18"/>
                <w:szCs w:val="18"/>
              </w:rPr>
              <w:t>6</w:t>
            </w:r>
          </w:p>
        </w:tc>
        <w:tc>
          <w:tcPr>
            <w:tcW w:w="3170" w:type="dxa"/>
            <w:vAlign w:val="center"/>
          </w:tcPr>
          <w:p w14:paraId="3E14450E">
            <w:pPr>
              <w:spacing w:line="320" w:lineRule="exact"/>
              <w:jc w:val="center"/>
              <w:rPr>
                <w:rFonts w:hint="eastAsia" w:ascii="仿宋" w:hAnsi="仿宋" w:eastAsia="仿宋" w:cs="仿宋"/>
                <w:bCs/>
                <w:sz w:val="18"/>
                <w:szCs w:val="18"/>
              </w:rPr>
            </w:pPr>
          </w:p>
        </w:tc>
        <w:tc>
          <w:tcPr>
            <w:tcW w:w="783" w:type="dxa"/>
            <w:vAlign w:val="center"/>
          </w:tcPr>
          <w:p w14:paraId="6A2827A8">
            <w:pPr>
              <w:spacing w:line="320" w:lineRule="exact"/>
              <w:jc w:val="center"/>
              <w:rPr>
                <w:rFonts w:hint="eastAsia" w:ascii="仿宋" w:hAnsi="仿宋" w:eastAsia="仿宋" w:cs="仿宋"/>
                <w:bCs/>
                <w:sz w:val="18"/>
                <w:szCs w:val="18"/>
              </w:rPr>
            </w:pPr>
          </w:p>
        </w:tc>
        <w:tc>
          <w:tcPr>
            <w:tcW w:w="739" w:type="dxa"/>
            <w:vAlign w:val="center"/>
          </w:tcPr>
          <w:p w14:paraId="0312A7A9">
            <w:pPr>
              <w:spacing w:line="320" w:lineRule="exact"/>
              <w:jc w:val="center"/>
              <w:rPr>
                <w:rFonts w:hint="eastAsia" w:ascii="仿宋" w:hAnsi="仿宋" w:eastAsia="仿宋" w:cs="仿宋"/>
                <w:bCs/>
                <w:sz w:val="18"/>
                <w:szCs w:val="18"/>
                <w:lang w:val="en-US" w:eastAsia="zh-CN"/>
              </w:rPr>
            </w:pPr>
          </w:p>
        </w:tc>
        <w:tc>
          <w:tcPr>
            <w:tcW w:w="739" w:type="dxa"/>
          </w:tcPr>
          <w:p w14:paraId="31C6F231">
            <w:pPr>
              <w:spacing w:line="320" w:lineRule="exact"/>
              <w:jc w:val="center"/>
              <w:rPr>
                <w:rFonts w:hint="eastAsia" w:ascii="仿宋" w:hAnsi="仿宋" w:eastAsia="仿宋" w:cs="仿宋"/>
                <w:bCs/>
                <w:sz w:val="18"/>
                <w:szCs w:val="18"/>
              </w:rPr>
            </w:pPr>
          </w:p>
        </w:tc>
        <w:tc>
          <w:tcPr>
            <w:tcW w:w="1948" w:type="dxa"/>
          </w:tcPr>
          <w:p w14:paraId="29371795">
            <w:pPr>
              <w:spacing w:line="320" w:lineRule="exact"/>
              <w:jc w:val="center"/>
              <w:rPr>
                <w:rFonts w:hint="eastAsia" w:ascii="仿宋" w:hAnsi="仿宋" w:eastAsia="仿宋" w:cs="仿宋"/>
                <w:bCs/>
                <w:sz w:val="18"/>
                <w:szCs w:val="18"/>
              </w:rPr>
            </w:pPr>
          </w:p>
        </w:tc>
        <w:tc>
          <w:tcPr>
            <w:tcW w:w="1606" w:type="dxa"/>
          </w:tcPr>
          <w:p w14:paraId="1D2C3C67">
            <w:pPr>
              <w:spacing w:line="320" w:lineRule="exact"/>
              <w:jc w:val="center"/>
              <w:rPr>
                <w:rFonts w:hint="eastAsia" w:ascii="仿宋" w:hAnsi="仿宋" w:eastAsia="仿宋" w:cs="仿宋"/>
                <w:bCs/>
                <w:sz w:val="18"/>
                <w:szCs w:val="18"/>
              </w:rPr>
            </w:pPr>
          </w:p>
        </w:tc>
      </w:tr>
      <w:tr w14:paraId="6773100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9" w:type="dxa"/>
          </w:tcPr>
          <w:p w14:paraId="4D18C615">
            <w:pPr>
              <w:spacing w:line="320" w:lineRule="exact"/>
              <w:jc w:val="center"/>
              <w:rPr>
                <w:rFonts w:hint="default" w:ascii="仿宋" w:hAnsi="仿宋" w:eastAsia="仿宋" w:cs="仿宋"/>
                <w:bCs/>
                <w:sz w:val="18"/>
                <w:szCs w:val="18"/>
                <w:lang w:val="en-US" w:eastAsia="zh-CN"/>
              </w:rPr>
            </w:pPr>
            <w:r>
              <w:rPr>
                <w:rFonts w:hint="eastAsia" w:ascii="仿宋" w:hAnsi="仿宋" w:eastAsia="仿宋" w:cs="仿宋"/>
                <w:bCs/>
                <w:sz w:val="18"/>
                <w:szCs w:val="18"/>
                <w:lang w:val="en-US" w:eastAsia="zh-CN"/>
              </w:rPr>
              <w:t>7</w:t>
            </w:r>
          </w:p>
        </w:tc>
        <w:tc>
          <w:tcPr>
            <w:tcW w:w="3170" w:type="dxa"/>
            <w:vAlign w:val="center"/>
          </w:tcPr>
          <w:p w14:paraId="28AD27E9">
            <w:pPr>
              <w:spacing w:line="320" w:lineRule="exact"/>
              <w:jc w:val="center"/>
              <w:rPr>
                <w:rFonts w:hint="eastAsia" w:ascii="仿宋" w:hAnsi="仿宋" w:eastAsia="仿宋" w:cs="仿宋"/>
                <w:bCs/>
                <w:sz w:val="18"/>
                <w:szCs w:val="18"/>
              </w:rPr>
            </w:pPr>
          </w:p>
        </w:tc>
        <w:tc>
          <w:tcPr>
            <w:tcW w:w="783" w:type="dxa"/>
            <w:vAlign w:val="center"/>
          </w:tcPr>
          <w:p w14:paraId="7B315489">
            <w:pPr>
              <w:spacing w:line="320" w:lineRule="exact"/>
              <w:jc w:val="center"/>
              <w:rPr>
                <w:rFonts w:hint="eastAsia" w:ascii="仿宋" w:hAnsi="仿宋" w:eastAsia="仿宋" w:cs="仿宋"/>
                <w:bCs/>
                <w:sz w:val="18"/>
                <w:szCs w:val="18"/>
                <w:lang w:val="en-US" w:eastAsia="zh-CN"/>
              </w:rPr>
            </w:pPr>
          </w:p>
        </w:tc>
        <w:tc>
          <w:tcPr>
            <w:tcW w:w="739" w:type="dxa"/>
            <w:vAlign w:val="center"/>
          </w:tcPr>
          <w:p w14:paraId="1DB34642">
            <w:pPr>
              <w:spacing w:line="320" w:lineRule="exact"/>
              <w:jc w:val="center"/>
              <w:rPr>
                <w:rFonts w:hint="eastAsia" w:ascii="仿宋" w:hAnsi="仿宋" w:eastAsia="仿宋" w:cs="仿宋"/>
                <w:bCs/>
                <w:sz w:val="18"/>
                <w:szCs w:val="18"/>
              </w:rPr>
            </w:pPr>
          </w:p>
        </w:tc>
        <w:tc>
          <w:tcPr>
            <w:tcW w:w="739" w:type="dxa"/>
          </w:tcPr>
          <w:p w14:paraId="2FD546E5">
            <w:pPr>
              <w:spacing w:line="320" w:lineRule="exact"/>
              <w:jc w:val="center"/>
              <w:rPr>
                <w:rFonts w:hint="eastAsia" w:ascii="仿宋" w:hAnsi="仿宋" w:eastAsia="仿宋" w:cs="仿宋"/>
                <w:bCs/>
                <w:sz w:val="18"/>
                <w:szCs w:val="18"/>
              </w:rPr>
            </w:pPr>
          </w:p>
        </w:tc>
        <w:tc>
          <w:tcPr>
            <w:tcW w:w="1948" w:type="dxa"/>
          </w:tcPr>
          <w:p w14:paraId="7205172B">
            <w:pPr>
              <w:spacing w:line="320" w:lineRule="exact"/>
              <w:jc w:val="center"/>
              <w:rPr>
                <w:rFonts w:hint="eastAsia" w:ascii="仿宋" w:hAnsi="仿宋" w:eastAsia="仿宋" w:cs="仿宋"/>
                <w:bCs/>
                <w:sz w:val="18"/>
                <w:szCs w:val="18"/>
              </w:rPr>
            </w:pPr>
          </w:p>
        </w:tc>
        <w:tc>
          <w:tcPr>
            <w:tcW w:w="1606" w:type="dxa"/>
          </w:tcPr>
          <w:p w14:paraId="181E3A23">
            <w:pPr>
              <w:spacing w:line="320" w:lineRule="exact"/>
              <w:jc w:val="center"/>
              <w:rPr>
                <w:rFonts w:hint="eastAsia" w:ascii="仿宋" w:hAnsi="仿宋" w:eastAsia="仿宋" w:cs="仿宋"/>
                <w:bCs/>
                <w:sz w:val="18"/>
                <w:szCs w:val="18"/>
              </w:rPr>
            </w:pPr>
          </w:p>
        </w:tc>
      </w:tr>
      <w:tr w14:paraId="74591D1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44" w:hRule="atLeast"/>
        </w:trPr>
        <w:tc>
          <w:tcPr>
            <w:tcW w:w="639" w:type="dxa"/>
          </w:tcPr>
          <w:p w14:paraId="3881E27C">
            <w:pPr>
              <w:spacing w:line="320" w:lineRule="exact"/>
              <w:jc w:val="center"/>
              <w:rPr>
                <w:rFonts w:hint="eastAsia" w:ascii="仿宋" w:hAnsi="仿宋" w:eastAsia="仿宋" w:cs="仿宋"/>
                <w:bCs/>
                <w:sz w:val="18"/>
                <w:szCs w:val="18"/>
              </w:rPr>
            </w:pPr>
          </w:p>
        </w:tc>
        <w:tc>
          <w:tcPr>
            <w:tcW w:w="3170" w:type="dxa"/>
            <w:vAlign w:val="center"/>
          </w:tcPr>
          <w:p w14:paraId="0BFA9487">
            <w:pPr>
              <w:spacing w:line="320" w:lineRule="exact"/>
              <w:jc w:val="center"/>
              <w:rPr>
                <w:rFonts w:hint="default" w:ascii="仿宋" w:hAnsi="仿宋" w:eastAsia="仿宋" w:cs="仿宋"/>
                <w:bCs/>
                <w:sz w:val="18"/>
                <w:szCs w:val="18"/>
                <w:lang w:val="en-US" w:eastAsia="zh-CN"/>
              </w:rPr>
            </w:pPr>
            <w:r>
              <w:rPr>
                <w:rFonts w:hint="eastAsia" w:ascii="仿宋" w:hAnsi="仿宋" w:eastAsia="仿宋" w:cs="仿宋"/>
                <w:bCs/>
                <w:sz w:val="18"/>
                <w:szCs w:val="18"/>
                <w:lang w:val="en-US" w:eastAsia="zh-CN"/>
              </w:rPr>
              <w:t>潜在供货商可根据自身品牌配置进行添加</w:t>
            </w:r>
          </w:p>
        </w:tc>
        <w:tc>
          <w:tcPr>
            <w:tcW w:w="783" w:type="dxa"/>
            <w:vAlign w:val="center"/>
          </w:tcPr>
          <w:p w14:paraId="1845C8E4">
            <w:pPr>
              <w:spacing w:line="320" w:lineRule="exact"/>
              <w:jc w:val="center"/>
              <w:rPr>
                <w:rFonts w:hint="eastAsia" w:ascii="仿宋" w:hAnsi="仿宋" w:eastAsia="仿宋" w:cs="仿宋"/>
                <w:bCs/>
                <w:sz w:val="18"/>
                <w:szCs w:val="18"/>
              </w:rPr>
            </w:pPr>
          </w:p>
        </w:tc>
        <w:tc>
          <w:tcPr>
            <w:tcW w:w="739" w:type="dxa"/>
            <w:vAlign w:val="center"/>
          </w:tcPr>
          <w:p w14:paraId="4CE5BAB6">
            <w:pPr>
              <w:spacing w:line="320" w:lineRule="exact"/>
              <w:jc w:val="center"/>
              <w:rPr>
                <w:rFonts w:hint="eastAsia" w:ascii="仿宋" w:hAnsi="仿宋" w:eastAsia="仿宋" w:cs="仿宋"/>
                <w:bCs/>
                <w:sz w:val="18"/>
                <w:szCs w:val="18"/>
              </w:rPr>
            </w:pPr>
          </w:p>
        </w:tc>
        <w:tc>
          <w:tcPr>
            <w:tcW w:w="739" w:type="dxa"/>
          </w:tcPr>
          <w:p w14:paraId="636DE4D5">
            <w:pPr>
              <w:spacing w:line="320" w:lineRule="exact"/>
              <w:jc w:val="center"/>
              <w:rPr>
                <w:rFonts w:hint="eastAsia" w:ascii="仿宋" w:hAnsi="仿宋" w:eastAsia="仿宋" w:cs="仿宋"/>
                <w:bCs/>
                <w:sz w:val="18"/>
                <w:szCs w:val="18"/>
              </w:rPr>
            </w:pPr>
          </w:p>
        </w:tc>
        <w:tc>
          <w:tcPr>
            <w:tcW w:w="1948" w:type="dxa"/>
          </w:tcPr>
          <w:p w14:paraId="0F0E944F">
            <w:pPr>
              <w:spacing w:line="320" w:lineRule="exact"/>
              <w:jc w:val="center"/>
              <w:rPr>
                <w:rFonts w:hint="eastAsia" w:ascii="仿宋" w:hAnsi="仿宋" w:eastAsia="仿宋" w:cs="仿宋"/>
                <w:bCs/>
                <w:sz w:val="18"/>
                <w:szCs w:val="18"/>
              </w:rPr>
            </w:pPr>
          </w:p>
        </w:tc>
        <w:tc>
          <w:tcPr>
            <w:tcW w:w="1606" w:type="dxa"/>
          </w:tcPr>
          <w:p w14:paraId="28E6E7ED">
            <w:pPr>
              <w:spacing w:line="320" w:lineRule="exact"/>
              <w:jc w:val="center"/>
              <w:rPr>
                <w:rFonts w:hint="eastAsia" w:ascii="仿宋" w:hAnsi="仿宋" w:eastAsia="仿宋" w:cs="仿宋"/>
                <w:bCs/>
                <w:sz w:val="18"/>
                <w:szCs w:val="18"/>
              </w:rPr>
            </w:pPr>
          </w:p>
        </w:tc>
      </w:tr>
    </w:tbl>
    <w:p w14:paraId="4A44CE1A">
      <w:pPr>
        <w:spacing w:line="320" w:lineRule="exact"/>
        <w:jc w:val="center"/>
        <w:rPr>
          <w:rFonts w:hint="eastAsia" w:ascii="仿宋" w:hAnsi="仿宋" w:eastAsia="仿宋" w:cs="仿宋"/>
          <w:bCs/>
          <w:sz w:val="18"/>
          <w:szCs w:val="18"/>
          <w:lang w:val="en-US" w:eastAsia="zh-CN"/>
        </w:rPr>
      </w:pPr>
      <w:r>
        <w:rPr>
          <w:rFonts w:hint="eastAsia" w:ascii="仿宋" w:hAnsi="仿宋" w:eastAsia="仿宋" w:cs="仿宋"/>
          <w:bCs/>
          <w:sz w:val="18"/>
          <w:szCs w:val="18"/>
          <w:lang w:val="en-US" w:eastAsia="zh-CN"/>
        </w:rPr>
        <w:t xml:space="preserve">                                                        </w:t>
      </w:r>
    </w:p>
    <w:p w14:paraId="45E15BF3">
      <w:pPr>
        <w:spacing w:line="320" w:lineRule="exact"/>
        <w:jc w:val="center"/>
        <w:rPr>
          <w:rFonts w:hint="eastAsia" w:ascii="仿宋" w:hAnsi="仿宋" w:eastAsia="仿宋" w:cs="仿宋"/>
          <w:bCs/>
          <w:sz w:val="18"/>
          <w:szCs w:val="18"/>
          <w:lang w:val="en-US" w:eastAsia="zh-CN"/>
        </w:rPr>
      </w:pPr>
    </w:p>
    <w:p w14:paraId="4D3955EC">
      <w:pPr>
        <w:spacing w:line="320" w:lineRule="exact"/>
        <w:jc w:val="center"/>
        <w:rPr>
          <w:rFonts w:hint="eastAsia" w:ascii="仿宋" w:hAnsi="仿宋" w:eastAsia="仿宋" w:cs="仿宋"/>
          <w:bCs/>
          <w:sz w:val="18"/>
          <w:szCs w:val="18"/>
          <w:lang w:val="en-US" w:eastAsia="zh-CN"/>
        </w:rPr>
      </w:pPr>
    </w:p>
    <w:p w14:paraId="7994DA50">
      <w:pPr>
        <w:spacing w:line="320" w:lineRule="exact"/>
        <w:jc w:val="center"/>
        <w:rPr>
          <w:rFonts w:hint="eastAsia" w:ascii="仿宋" w:hAnsi="仿宋" w:eastAsia="仿宋" w:cs="仿宋"/>
          <w:bCs/>
          <w:sz w:val="18"/>
          <w:szCs w:val="18"/>
          <w:lang w:val="en-US" w:eastAsia="zh-CN"/>
        </w:rPr>
      </w:pPr>
    </w:p>
    <w:p w14:paraId="2BF945F4">
      <w:pPr>
        <w:spacing w:line="280" w:lineRule="exact"/>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第三部分：响应品牌同型号或相近型号设备已安装使用的用户清单</w:t>
      </w:r>
    </w:p>
    <w:p w14:paraId="121D1F3E">
      <w:pPr>
        <w:spacing w:line="280" w:lineRule="exact"/>
        <w:rPr>
          <w:rFonts w:hint="default" w:ascii="仿宋" w:hAnsi="仿宋" w:eastAsia="仿宋" w:cs="仿宋"/>
          <w:b/>
          <w:bCs/>
          <w:sz w:val="24"/>
          <w:szCs w:val="24"/>
          <w:lang w:val="en-US" w:eastAsia="zh-CN"/>
        </w:rPr>
      </w:pPr>
      <w:r>
        <w:rPr>
          <w:rFonts w:hint="eastAsia" w:ascii="仿宋" w:hAnsi="仿宋" w:eastAsia="仿宋" w:cs="仿宋"/>
          <w:b/>
          <w:bCs/>
          <w:sz w:val="24"/>
          <w:szCs w:val="24"/>
          <w:lang w:val="en-US" w:eastAsia="zh-CN"/>
        </w:rPr>
        <w:t>（必填，填写优先顺序为六安、省内、省外，至少提供3家单位用户）</w:t>
      </w:r>
    </w:p>
    <w:tbl>
      <w:tblPr>
        <w:tblStyle w:val="14"/>
        <w:tblW w:w="940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38"/>
        <w:gridCol w:w="1722"/>
        <w:gridCol w:w="1452"/>
        <w:gridCol w:w="2148"/>
        <w:gridCol w:w="1155"/>
        <w:gridCol w:w="1991"/>
      </w:tblGrid>
      <w:tr w14:paraId="30DEC6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38" w:type="dxa"/>
            <w:noWrap w:val="0"/>
            <w:vAlign w:val="center"/>
          </w:tcPr>
          <w:p w14:paraId="29F181B4">
            <w:pPr>
              <w:spacing w:line="280" w:lineRule="exact"/>
              <w:jc w:val="center"/>
              <w:rPr>
                <w:rFonts w:hint="default" w:ascii="仿宋" w:hAnsi="仿宋" w:eastAsia="仿宋"/>
                <w:szCs w:val="21"/>
                <w:lang w:val="en-US" w:eastAsia="zh-CN"/>
              </w:rPr>
            </w:pPr>
            <w:r>
              <w:rPr>
                <w:rFonts w:hint="eastAsia" w:ascii="仿宋" w:hAnsi="仿宋" w:eastAsia="仿宋"/>
                <w:szCs w:val="21"/>
                <w:lang w:val="en-US" w:eastAsia="zh-CN"/>
              </w:rPr>
              <w:t>省市</w:t>
            </w:r>
          </w:p>
        </w:tc>
        <w:tc>
          <w:tcPr>
            <w:tcW w:w="1722" w:type="dxa"/>
            <w:noWrap w:val="0"/>
            <w:vAlign w:val="center"/>
          </w:tcPr>
          <w:p w14:paraId="15C86060">
            <w:pPr>
              <w:spacing w:line="280" w:lineRule="exact"/>
              <w:jc w:val="center"/>
              <w:rPr>
                <w:rFonts w:hint="default" w:ascii="仿宋" w:hAnsi="仿宋" w:eastAsia="仿宋"/>
                <w:szCs w:val="21"/>
                <w:lang w:val="en-US" w:eastAsia="zh-CN"/>
              </w:rPr>
            </w:pPr>
            <w:r>
              <w:rPr>
                <w:rFonts w:hint="eastAsia" w:ascii="仿宋" w:hAnsi="仿宋" w:eastAsia="仿宋"/>
                <w:szCs w:val="21"/>
                <w:lang w:val="en-US" w:eastAsia="zh-CN"/>
              </w:rPr>
              <w:t>使用医院</w:t>
            </w:r>
          </w:p>
        </w:tc>
        <w:tc>
          <w:tcPr>
            <w:tcW w:w="1452" w:type="dxa"/>
            <w:noWrap w:val="0"/>
            <w:vAlign w:val="center"/>
          </w:tcPr>
          <w:p w14:paraId="52F27972">
            <w:pPr>
              <w:spacing w:line="280" w:lineRule="exact"/>
              <w:jc w:val="center"/>
              <w:rPr>
                <w:rFonts w:hint="default" w:ascii="仿宋" w:hAnsi="仿宋" w:eastAsia="仿宋"/>
                <w:szCs w:val="21"/>
                <w:lang w:val="en-US" w:eastAsia="zh-CN"/>
              </w:rPr>
            </w:pPr>
            <w:r>
              <w:rPr>
                <w:rFonts w:hint="eastAsia" w:ascii="仿宋" w:hAnsi="仿宋" w:eastAsia="仿宋"/>
                <w:szCs w:val="21"/>
                <w:lang w:val="en-US" w:eastAsia="zh-CN"/>
              </w:rPr>
              <w:t>使用科室</w:t>
            </w:r>
          </w:p>
        </w:tc>
        <w:tc>
          <w:tcPr>
            <w:tcW w:w="2148" w:type="dxa"/>
            <w:noWrap w:val="0"/>
            <w:vAlign w:val="center"/>
          </w:tcPr>
          <w:p w14:paraId="68EB2199">
            <w:pPr>
              <w:spacing w:line="280" w:lineRule="exact"/>
              <w:jc w:val="center"/>
              <w:rPr>
                <w:rFonts w:hint="default" w:ascii="仿宋" w:hAnsi="仿宋" w:eastAsia="仿宋"/>
                <w:szCs w:val="21"/>
                <w:lang w:val="en-US" w:eastAsia="zh-CN"/>
              </w:rPr>
            </w:pPr>
            <w:r>
              <w:rPr>
                <w:rFonts w:hint="eastAsia" w:ascii="仿宋" w:hAnsi="仿宋" w:eastAsia="仿宋"/>
                <w:szCs w:val="21"/>
                <w:lang w:val="en-US" w:eastAsia="zh-CN"/>
              </w:rPr>
              <w:t>规格型号</w:t>
            </w:r>
          </w:p>
        </w:tc>
        <w:tc>
          <w:tcPr>
            <w:tcW w:w="1155" w:type="dxa"/>
            <w:noWrap w:val="0"/>
            <w:vAlign w:val="center"/>
          </w:tcPr>
          <w:p w14:paraId="0A79569F">
            <w:pPr>
              <w:spacing w:line="280" w:lineRule="exact"/>
              <w:jc w:val="center"/>
              <w:rPr>
                <w:rFonts w:hint="default" w:ascii="仿宋" w:hAnsi="仿宋" w:eastAsia="仿宋"/>
                <w:szCs w:val="21"/>
                <w:lang w:val="en-US" w:eastAsia="zh-CN"/>
              </w:rPr>
            </w:pPr>
            <w:r>
              <w:rPr>
                <w:rFonts w:hint="eastAsia" w:ascii="仿宋" w:hAnsi="仿宋" w:eastAsia="仿宋"/>
                <w:szCs w:val="21"/>
                <w:lang w:val="en-US" w:eastAsia="zh-CN"/>
              </w:rPr>
              <w:t>联系人</w:t>
            </w:r>
          </w:p>
        </w:tc>
        <w:tc>
          <w:tcPr>
            <w:tcW w:w="1991" w:type="dxa"/>
            <w:noWrap w:val="0"/>
            <w:vAlign w:val="center"/>
          </w:tcPr>
          <w:p w14:paraId="0B0EC15D">
            <w:pPr>
              <w:spacing w:line="280" w:lineRule="exact"/>
              <w:jc w:val="center"/>
              <w:rPr>
                <w:rFonts w:hint="default" w:ascii="仿宋" w:hAnsi="仿宋" w:eastAsia="仿宋"/>
                <w:szCs w:val="21"/>
                <w:lang w:val="en-US" w:eastAsia="zh-CN"/>
              </w:rPr>
            </w:pPr>
            <w:r>
              <w:rPr>
                <w:rFonts w:hint="eastAsia" w:ascii="仿宋" w:hAnsi="仿宋" w:eastAsia="仿宋"/>
                <w:szCs w:val="21"/>
                <w:lang w:val="en-US" w:eastAsia="zh-CN"/>
              </w:rPr>
              <w:t>联系方式</w:t>
            </w:r>
          </w:p>
        </w:tc>
      </w:tr>
      <w:tr w14:paraId="0B25E5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38" w:type="dxa"/>
            <w:noWrap w:val="0"/>
            <w:vAlign w:val="center"/>
          </w:tcPr>
          <w:p w14:paraId="5408E599">
            <w:pPr>
              <w:spacing w:line="280" w:lineRule="exact"/>
              <w:jc w:val="center"/>
              <w:rPr>
                <w:rFonts w:hint="eastAsia" w:ascii="仿宋" w:hAnsi="仿宋" w:eastAsia="仿宋"/>
                <w:szCs w:val="21"/>
                <w:lang w:val="en-US" w:eastAsia="zh-CN"/>
              </w:rPr>
            </w:pPr>
          </w:p>
        </w:tc>
        <w:tc>
          <w:tcPr>
            <w:tcW w:w="1722" w:type="dxa"/>
            <w:noWrap w:val="0"/>
            <w:vAlign w:val="center"/>
          </w:tcPr>
          <w:p w14:paraId="17A99EF9">
            <w:pPr>
              <w:spacing w:line="280" w:lineRule="exact"/>
              <w:jc w:val="center"/>
              <w:rPr>
                <w:rFonts w:hint="default" w:ascii="仿宋" w:hAnsi="仿宋" w:eastAsia="仿宋"/>
                <w:szCs w:val="21"/>
                <w:lang w:val="en-US" w:eastAsia="zh-CN"/>
              </w:rPr>
            </w:pPr>
          </w:p>
        </w:tc>
        <w:tc>
          <w:tcPr>
            <w:tcW w:w="1452" w:type="dxa"/>
            <w:noWrap w:val="0"/>
            <w:vAlign w:val="center"/>
          </w:tcPr>
          <w:p w14:paraId="4D0B03BA">
            <w:pPr>
              <w:spacing w:line="280" w:lineRule="exact"/>
              <w:jc w:val="center"/>
              <w:rPr>
                <w:rFonts w:hint="eastAsia" w:ascii="仿宋" w:hAnsi="仿宋" w:eastAsia="仿宋"/>
                <w:szCs w:val="21"/>
                <w:lang w:val="en-US" w:eastAsia="zh-CN"/>
              </w:rPr>
            </w:pPr>
          </w:p>
        </w:tc>
        <w:tc>
          <w:tcPr>
            <w:tcW w:w="2148" w:type="dxa"/>
            <w:noWrap w:val="0"/>
            <w:vAlign w:val="center"/>
          </w:tcPr>
          <w:p w14:paraId="379DA05A">
            <w:pPr>
              <w:spacing w:line="280" w:lineRule="exact"/>
              <w:jc w:val="center"/>
              <w:rPr>
                <w:rFonts w:hint="default" w:ascii="仿宋" w:hAnsi="仿宋" w:eastAsia="仿宋"/>
                <w:szCs w:val="21"/>
                <w:lang w:val="en-US" w:eastAsia="zh-CN"/>
              </w:rPr>
            </w:pPr>
          </w:p>
        </w:tc>
        <w:tc>
          <w:tcPr>
            <w:tcW w:w="1155" w:type="dxa"/>
            <w:noWrap w:val="0"/>
            <w:vAlign w:val="center"/>
          </w:tcPr>
          <w:p w14:paraId="7F6E2D13">
            <w:pPr>
              <w:spacing w:line="280" w:lineRule="exact"/>
              <w:jc w:val="center"/>
              <w:rPr>
                <w:rFonts w:hint="default" w:ascii="仿宋" w:hAnsi="仿宋" w:eastAsia="仿宋"/>
                <w:szCs w:val="21"/>
                <w:lang w:val="en-US" w:eastAsia="zh-CN"/>
              </w:rPr>
            </w:pPr>
          </w:p>
        </w:tc>
        <w:tc>
          <w:tcPr>
            <w:tcW w:w="1991" w:type="dxa"/>
            <w:noWrap w:val="0"/>
            <w:vAlign w:val="center"/>
          </w:tcPr>
          <w:p w14:paraId="03B99B55">
            <w:pPr>
              <w:spacing w:line="280" w:lineRule="exact"/>
              <w:jc w:val="center"/>
              <w:rPr>
                <w:rFonts w:hint="default" w:ascii="仿宋" w:hAnsi="仿宋" w:eastAsia="仿宋"/>
                <w:szCs w:val="21"/>
                <w:lang w:val="en-US" w:eastAsia="zh-CN"/>
              </w:rPr>
            </w:pPr>
          </w:p>
        </w:tc>
      </w:tr>
      <w:tr w14:paraId="3D6DBB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38" w:type="dxa"/>
            <w:noWrap w:val="0"/>
            <w:vAlign w:val="center"/>
          </w:tcPr>
          <w:p w14:paraId="15C707C7">
            <w:pPr>
              <w:spacing w:line="280" w:lineRule="exact"/>
              <w:jc w:val="center"/>
              <w:rPr>
                <w:rFonts w:hint="eastAsia" w:ascii="仿宋" w:hAnsi="仿宋" w:eastAsia="仿宋"/>
                <w:szCs w:val="21"/>
                <w:lang w:val="en-US" w:eastAsia="zh-CN"/>
              </w:rPr>
            </w:pPr>
          </w:p>
        </w:tc>
        <w:tc>
          <w:tcPr>
            <w:tcW w:w="1722" w:type="dxa"/>
            <w:noWrap w:val="0"/>
            <w:vAlign w:val="center"/>
          </w:tcPr>
          <w:p w14:paraId="4A4DB860">
            <w:pPr>
              <w:spacing w:line="280" w:lineRule="exact"/>
              <w:jc w:val="center"/>
              <w:rPr>
                <w:rFonts w:hint="default" w:ascii="仿宋" w:hAnsi="仿宋" w:eastAsia="仿宋"/>
                <w:szCs w:val="21"/>
                <w:lang w:val="en-US" w:eastAsia="zh-CN"/>
              </w:rPr>
            </w:pPr>
          </w:p>
        </w:tc>
        <w:tc>
          <w:tcPr>
            <w:tcW w:w="1452" w:type="dxa"/>
            <w:noWrap w:val="0"/>
            <w:vAlign w:val="center"/>
          </w:tcPr>
          <w:p w14:paraId="6534EE5A">
            <w:pPr>
              <w:spacing w:line="280" w:lineRule="exact"/>
              <w:jc w:val="center"/>
              <w:rPr>
                <w:rFonts w:hint="eastAsia" w:ascii="仿宋" w:hAnsi="仿宋" w:eastAsia="仿宋"/>
                <w:szCs w:val="21"/>
                <w:lang w:val="en-US" w:eastAsia="zh-CN"/>
              </w:rPr>
            </w:pPr>
          </w:p>
        </w:tc>
        <w:tc>
          <w:tcPr>
            <w:tcW w:w="2148" w:type="dxa"/>
            <w:noWrap w:val="0"/>
            <w:vAlign w:val="center"/>
          </w:tcPr>
          <w:p w14:paraId="0659EA71">
            <w:pPr>
              <w:spacing w:line="280" w:lineRule="exact"/>
              <w:jc w:val="center"/>
              <w:rPr>
                <w:rFonts w:ascii="仿宋" w:hAnsi="仿宋" w:eastAsia="仿宋"/>
                <w:szCs w:val="21"/>
              </w:rPr>
            </w:pPr>
          </w:p>
        </w:tc>
        <w:tc>
          <w:tcPr>
            <w:tcW w:w="1155" w:type="dxa"/>
            <w:noWrap w:val="0"/>
            <w:vAlign w:val="center"/>
          </w:tcPr>
          <w:p w14:paraId="2E4DE8BB">
            <w:pPr>
              <w:spacing w:line="280" w:lineRule="exact"/>
              <w:jc w:val="center"/>
              <w:rPr>
                <w:rFonts w:hint="default" w:ascii="仿宋" w:hAnsi="仿宋" w:eastAsia="仿宋"/>
                <w:szCs w:val="21"/>
                <w:lang w:val="en-US" w:eastAsia="zh-CN"/>
              </w:rPr>
            </w:pPr>
          </w:p>
        </w:tc>
        <w:tc>
          <w:tcPr>
            <w:tcW w:w="1991" w:type="dxa"/>
            <w:noWrap w:val="0"/>
            <w:vAlign w:val="center"/>
          </w:tcPr>
          <w:p w14:paraId="60CC3D35">
            <w:pPr>
              <w:spacing w:line="280" w:lineRule="exact"/>
              <w:jc w:val="center"/>
              <w:rPr>
                <w:rFonts w:hint="default" w:ascii="仿宋" w:hAnsi="仿宋" w:eastAsia="仿宋"/>
                <w:szCs w:val="21"/>
                <w:lang w:val="en-US" w:eastAsia="zh-CN"/>
              </w:rPr>
            </w:pPr>
          </w:p>
        </w:tc>
      </w:tr>
      <w:tr w14:paraId="447F19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38" w:type="dxa"/>
            <w:noWrap w:val="0"/>
            <w:vAlign w:val="center"/>
          </w:tcPr>
          <w:p w14:paraId="463E69A0">
            <w:pPr>
              <w:spacing w:line="280" w:lineRule="exact"/>
              <w:jc w:val="center"/>
              <w:rPr>
                <w:rFonts w:hint="eastAsia" w:ascii="仿宋" w:hAnsi="仿宋" w:eastAsia="仿宋"/>
                <w:szCs w:val="21"/>
                <w:lang w:val="en-US" w:eastAsia="zh-CN"/>
              </w:rPr>
            </w:pPr>
          </w:p>
        </w:tc>
        <w:tc>
          <w:tcPr>
            <w:tcW w:w="1722" w:type="dxa"/>
            <w:noWrap w:val="0"/>
            <w:vAlign w:val="center"/>
          </w:tcPr>
          <w:p w14:paraId="1C718396">
            <w:pPr>
              <w:spacing w:line="280" w:lineRule="exact"/>
              <w:jc w:val="center"/>
              <w:rPr>
                <w:rFonts w:hint="default" w:ascii="仿宋" w:hAnsi="仿宋" w:eastAsia="仿宋"/>
                <w:szCs w:val="21"/>
                <w:lang w:val="en-US" w:eastAsia="zh-CN"/>
              </w:rPr>
            </w:pPr>
          </w:p>
        </w:tc>
        <w:tc>
          <w:tcPr>
            <w:tcW w:w="1452" w:type="dxa"/>
            <w:noWrap w:val="0"/>
            <w:vAlign w:val="center"/>
          </w:tcPr>
          <w:p w14:paraId="235CB1E2">
            <w:pPr>
              <w:spacing w:line="280" w:lineRule="exact"/>
              <w:jc w:val="center"/>
              <w:rPr>
                <w:rFonts w:hint="eastAsia" w:ascii="仿宋" w:hAnsi="仿宋" w:eastAsia="仿宋"/>
                <w:szCs w:val="21"/>
                <w:lang w:val="en-US" w:eastAsia="zh-CN"/>
              </w:rPr>
            </w:pPr>
          </w:p>
        </w:tc>
        <w:tc>
          <w:tcPr>
            <w:tcW w:w="2148" w:type="dxa"/>
            <w:noWrap w:val="0"/>
            <w:vAlign w:val="center"/>
          </w:tcPr>
          <w:p w14:paraId="165C67C6">
            <w:pPr>
              <w:spacing w:line="280" w:lineRule="exact"/>
              <w:jc w:val="center"/>
              <w:rPr>
                <w:rFonts w:hint="default" w:ascii="仿宋" w:hAnsi="仿宋" w:eastAsia="仿宋"/>
                <w:szCs w:val="21"/>
                <w:lang w:val="en-US" w:eastAsia="zh-CN"/>
              </w:rPr>
            </w:pPr>
          </w:p>
        </w:tc>
        <w:tc>
          <w:tcPr>
            <w:tcW w:w="1155" w:type="dxa"/>
            <w:shd w:val="clear" w:color="auto" w:fill="auto"/>
            <w:noWrap w:val="0"/>
            <w:vAlign w:val="center"/>
          </w:tcPr>
          <w:p w14:paraId="67A70C83">
            <w:pPr>
              <w:spacing w:line="280" w:lineRule="exact"/>
              <w:jc w:val="center"/>
              <w:rPr>
                <w:rFonts w:hint="eastAsia" w:ascii="仿宋" w:hAnsi="仿宋" w:eastAsia="仿宋" w:cstheme="minorBidi"/>
                <w:kern w:val="2"/>
                <w:sz w:val="21"/>
                <w:szCs w:val="21"/>
                <w:lang w:val="en-US" w:eastAsia="zh-CN" w:bidi="ar-SA"/>
              </w:rPr>
            </w:pPr>
          </w:p>
        </w:tc>
        <w:tc>
          <w:tcPr>
            <w:tcW w:w="1991" w:type="dxa"/>
            <w:shd w:val="clear" w:color="auto" w:fill="auto"/>
            <w:noWrap w:val="0"/>
            <w:vAlign w:val="center"/>
          </w:tcPr>
          <w:p w14:paraId="61F405C3">
            <w:pPr>
              <w:spacing w:line="280" w:lineRule="exact"/>
              <w:jc w:val="center"/>
              <w:rPr>
                <w:rFonts w:hint="default" w:ascii="仿宋" w:hAnsi="仿宋" w:eastAsia="仿宋" w:cstheme="minorBidi"/>
                <w:kern w:val="2"/>
                <w:sz w:val="21"/>
                <w:szCs w:val="21"/>
                <w:lang w:val="en-US" w:eastAsia="zh-CN" w:bidi="ar-SA"/>
              </w:rPr>
            </w:pPr>
          </w:p>
        </w:tc>
      </w:tr>
      <w:tr w14:paraId="49E398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38" w:type="dxa"/>
            <w:noWrap w:val="0"/>
            <w:vAlign w:val="center"/>
          </w:tcPr>
          <w:p w14:paraId="09107A6E">
            <w:pPr>
              <w:spacing w:line="280" w:lineRule="exact"/>
              <w:jc w:val="center"/>
              <w:rPr>
                <w:rFonts w:hint="eastAsia" w:ascii="仿宋" w:hAnsi="仿宋" w:eastAsia="仿宋"/>
                <w:szCs w:val="21"/>
                <w:lang w:val="en-US" w:eastAsia="zh-CN"/>
              </w:rPr>
            </w:pPr>
          </w:p>
        </w:tc>
        <w:tc>
          <w:tcPr>
            <w:tcW w:w="1722" w:type="dxa"/>
            <w:noWrap w:val="0"/>
            <w:vAlign w:val="center"/>
          </w:tcPr>
          <w:p w14:paraId="3B159684">
            <w:pPr>
              <w:spacing w:line="280" w:lineRule="exact"/>
              <w:jc w:val="center"/>
              <w:rPr>
                <w:rFonts w:hint="default" w:ascii="仿宋" w:hAnsi="仿宋" w:eastAsia="仿宋"/>
                <w:szCs w:val="21"/>
                <w:lang w:val="en-US" w:eastAsia="zh-CN"/>
              </w:rPr>
            </w:pPr>
          </w:p>
        </w:tc>
        <w:tc>
          <w:tcPr>
            <w:tcW w:w="1452" w:type="dxa"/>
            <w:noWrap w:val="0"/>
            <w:vAlign w:val="center"/>
          </w:tcPr>
          <w:p w14:paraId="26733FEE">
            <w:pPr>
              <w:spacing w:line="280" w:lineRule="exact"/>
              <w:jc w:val="center"/>
              <w:rPr>
                <w:rFonts w:hint="eastAsia" w:ascii="仿宋" w:hAnsi="仿宋" w:eastAsia="仿宋"/>
                <w:szCs w:val="21"/>
                <w:lang w:val="en-US" w:eastAsia="zh-CN"/>
              </w:rPr>
            </w:pPr>
          </w:p>
        </w:tc>
        <w:tc>
          <w:tcPr>
            <w:tcW w:w="2148" w:type="dxa"/>
            <w:noWrap w:val="0"/>
            <w:vAlign w:val="center"/>
          </w:tcPr>
          <w:p w14:paraId="1EF99456">
            <w:pPr>
              <w:spacing w:line="280" w:lineRule="exact"/>
              <w:jc w:val="center"/>
              <w:rPr>
                <w:rFonts w:ascii="仿宋" w:hAnsi="仿宋" w:eastAsia="仿宋"/>
                <w:szCs w:val="21"/>
              </w:rPr>
            </w:pPr>
          </w:p>
        </w:tc>
        <w:tc>
          <w:tcPr>
            <w:tcW w:w="1155" w:type="dxa"/>
            <w:noWrap w:val="0"/>
            <w:vAlign w:val="center"/>
          </w:tcPr>
          <w:p w14:paraId="4666859D">
            <w:pPr>
              <w:spacing w:line="280" w:lineRule="exact"/>
              <w:jc w:val="center"/>
              <w:rPr>
                <w:rFonts w:hint="default" w:ascii="仿宋" w:hAnsi="仿宋" w:eastAsia="仿宋"/>
                <w:szCs w:val="21"/>
                <w:lang w:val="en-US" w:eastAsia="zh-CN"/>
              </w:rPr>
            </w:pPr>
          </w:p>
        </w:tc>
        <w:tc>
          <w:tcPr>
            <w:tcW w:w="1991" w:type="dxa"/>
            <w:noWrap w:val="0"/>
            <w:vAlign w:val="center"/>
          </w:tcPr>
          <w:p w14:paraId="00AEEA2F">
            <w:pPr>
              <w:spacing w:line="280" w:lineRule="exact"/>
              <w:jc w:val="center"/>
              <w:rPr>
                <w:rFonts w:hint="default" w:ascii="仿宋" w:hAnsi="仿宋" w:eastAsia="仿宋"/>
                <w:szCs w:val="21"/>
                <w:lang w:val="en-US" w:eastAsia="zh-CN"/>
              </w:rPr>
            </w:pPr>
          </w:p>
        </w:tc>
      </w:tr>
      <w:tr w14:paraId="3BE2BD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38" w:type="dxa"/>
            <w:noWrap w:val="0"/>
            <w:vAlign w:val="center"/>
          </w:tcPr>
          <w:p w14:paraId="3724FCE9">
            <w:pPr>
              <w:spacing w:line="280" w:lineRule="exact"/>
              <w:jc w:val="center"/>
              <w:rPr>
                <w:rFonts w:hint="eastAsia" w:ascii="仿宋" w:hAnsi="仿宋" w:eastAsia="仿宋"/>
                <w:szCs w:val="21"/>
                <w:lang w:val="en-US" w:eastAsia="zh-CN"/>
              </w:rPr>
            </w:pPr>
          </w:p>
        </w:tc>
        <w:tc>
          <w:tcPr>
            <w:tcW w:w="1722" w:type="dxa"/>
            <w:noWrap w:val="0"/>
            <w:vAlign w:val="center"/>
          </w:tcPr>
          <w:p w14:paraId="08420AFC">
            <w:pPr>
              <w:spacing w:line="280" w:lineRule="exact"/>
              <w:jc w:val="center"/>
              <w:rPr>
                <w:rFonts w:hint="default" w:ascii="仿宋" w:hAnsi="仿宋" w:eastAsia="仿宋"/>
                <w:szCs w:val="21"/>
                <w:lang w:val="en-US" w:eastAsia="zh-CN"/>
              </w:rPr>
            </w:pPr>
          </w:p>
        </w:tc>
        <w:tc>
          <w:tcPr>
            <w:tcW w:w="1452" w:type="dxa"/>
            <w:noWrap w:val="0"/>
            <w:vAlign w:val="center"/>
          </w:tcPr>
          <w:p w14:paraId="18C47F9B">
            <w:pPr>
              <w:spacing w:line="280" w:lineRule="exact"/>
              <w:jc w:val="center"/>
              <w:rPr>
                <w:rFonts w:hint="eastAsia" w:ascii="仿宋" w:hAnsi="仿宋" w:eastAsia="仿宋"/>
                <w:szCs w:val="21"/>
                <w:lang w:val="en-US" w:eastAsia="zh-CN"/>
              </w:rPr>
            </w:pPr>
          </w:p>
        </w:tc>
        <w:tc>
          <w:tcPr>
            <w:tcW w:w="2148" w:type="dxa"/>
            <w:noWrap w:val="0"/>
            <w:vAlign w:val="center"/>
          </w:tcPr>
          <w:p w14:paraId="6CC4B938">
            <w:pPr>
              <w:spacing w:line="280" w:lineRule="exact"/>
              <w:jc w:val="center"/>
              <w:rPr>
                <w:rFonts w:ascii="仿宋" w:hAnsi="仿宋" w:eastAsia="仿宋"/>
                <w:szCs w:val="21"/>
              </w:rPr>
            </w:pPr>
          </w:p>
        </w:tc>
        <w:tc>
          <w:tcPr>
            <w:tcW w:w="1155" w:type="dxa"/>
            <w:noWrap w:val="0"/>
            <w:vAlign w:val="center"/>
          </w:tcPr>
          <w:p w14:paraId="3FC8EDF2">
            <w:pPr>
              <w:spacing w:line="280" w:lineRule="exact"/>
              <w:jc w:val="center"/>
              <w:rPr>
                <w:rFonts w:hint="default" w:ascii="仿宋" w:hAnsi="仿宋" w:eastAsia="仿宋"/>
                <w:szCs w:val="21"/>
                <w:lang w:val="en-US" w:eastAsia="zh-CN"/>
              </w:rPr>
            </w:pPr>
          </w:p>
        </w:tc>
        <w:tc>
          <w:tcPr>
            <w:tcW w:w="1991" w:type="dxa"/>
            <w:noWrap w:val="0"/>
            <w:vAlign w:val="center"/>
          </w:tcPr>
          <w:p w14:paraId="13FC260F">
            <w:pPr>
              <w:spacing w:line="280" w:lineRule="exact"/>
              <w:jc w:val="center"/>
              <w:rPr>
                <w:rFonts w:hint="default" w:ascii="仿宋" w:hAnsi="仿宋" w:eastAsia="仿宋"/>
                <w:szCs w:val="21"/>
                <w:lang w:val="en-US" w:eastAsia="zh-CN"/>
              </w:rPr>
            </w:pPr>
          </w:p>
        </w:tc>
      </w:tr>
      <w:tr w14:paraId="5977C0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38" w:type="dxa"/>
            <w:noWrap w:val="0"/>
            <w:vAlign w:val="center"/>
          </w:tcPr>
          <w:p w14:paraId="3250A184">
            <w:pPr>
              <w:spacing w:line="280" w:lineRule="exact"/>
              <w:jc w:val="center"/>
              <w:rPr>
                <w:rFonts w:hint="eastAsia" w:ascii="仿宋" w:hAnsi="仿宋" w:eastAsia="仿宋"/>
                <w:szCs w:val="21"/>
                <w:lang w:val="en-US" w:eastAsia="zh-CN"/>
              </w:rPr>
            </w:pPr>
          </w:p>
        </w:tc>
        <w:tc>
          <w:tcPr>
            <w:tcW w:w="1722" w:type="dxa"/>
            <w:noWrap w:val="0"/>
            <w:vAlign w:val="center"/>
          </w:tcPr>
          <w:p w14:paraId="329D0D40">
            <w:pPr>
              <w:spacing w:line="280" w:lineRule="exact"/>
              <w:jc w:val="center"/>
              <w:rPr>
                <w:rFonts w:hint="default" w:ascii="仿宋" w:hAnsi="仿宋" w:eastAsia="仿宋"/>
                <w:szCs w:val="21"/>
                <w:lang w:val="en-US" w:eastAsia="zh-CN"/>
              </w:rPr>
            </w:pPr>
          </w:p>
        </w:tc>
        <w:tc>
          <w:tcPr>
            <w:tcW w:w="1452" w:type="dxa"/>
            <w:noWrap w:val="0"/>
            <w:vAlign w:val="center"/>
          </w:tcPr>
          <w:p w14:paraId="08CFE1B8">
            <w:pPr>
              <w:spacing w:line="280" w:lineRule="exact"/>
              <w:jc w:val="center"/>
              <w:rPr>
                <w:rFonts w:hint="eastAsia" w:ascii="仿宋" w:hAnsi="仿宋" w:eastAsia="仿宋"/>
                <w:szCs w:val="21"/>
                <w:lang w:val="en-US" w:eastAsia="zh-CN"/>
              </w:rPr>
            </w:pPr>
          </w:p>
        </w:tc>
        <w:tc>
          <w:tcPr>
            <w:tcW w:w="2148" w:type="dxa"/>
            <w:noWrap w:val="0"/>
            <w:vAlign w:val="center"/>
          </w:tcPr>
          <w:p w14:paraId="6B0C70FA">
            <w:pPr>
              <w:spacing w:line="280" w:lineRule="exact"/>
              <w:jc w:val="center"/>
              <w:rPr>
                <w:rFonts w:ascii="仿宋" w:hAnsi="仿宋" w:eastAsia="仿宋"/>
                <w:szCs w:val="21"/>
              </w:rPr>
            </w:pPr>
          </w:p>
        </w:tc>
        <w:tc>
          <w:tcPr>
            <w:tcW w:w="1155" w:type="dxa"/>
            <w:noWrap w:val="0"/>
            <w:vAlign w:val="center"/>
          </w:tcPr>
          <w:p w14:paraId="5C53E5B7">
            <w:pPr>
              <w:spacing w:line="280" w:lineRule="exact"/>
              <w:jc w:val="center"/>
              <w:rPr>
                <w:rFonts w:hint="default" w:ascii="仿宋" w:hAnsi="仿宋" w:eastAsia="仿宋"/>
                <w:szCs w:val="21"/>
                <w:lang w:val="en-US" w:eastAsia="zh-CN"/>
              </w:rPr>
            </w:pPr>
          </w:p>
        </w:tc>
        <w:tc>
          <w:tcPr>
            <w:tcW w:w="1991" w:type="dxa"/>
            <w:noWrap w:val="0"/>
            <w:vAlign w:val="center"/>
          </w:tcPr>
          <w:p w14:paraId="0B13BD83">
            <w:pPr>
              <w:spacing w:line="280" w:lineRule="exact"/>
              <w:jc w:val="center"/>
              <w:rPr>
                <w:rFonts w:hint="default" w:ascii="仿宋" w:hAnsi="仿宋" w:eastAsia="仿宋"/>
                <w:szCs w:val="21"/>
                <w:lang w:val="en-US" w:eastAsia="zh-CN"/>
              </w:rPr>
            </w:pPr>
          </w:p>
        </w:tc>
      </w:tr>
    </w:tbl>
    <w:p w14:paraId="132E365A">
      <w:pPr>
        <w:spacing w:line="320" w:lineRule="exact"/>
        <w:jc w:val="center"/>
        <w:rPr>
          <w:rFonts w:hint="eastAsia" w:ascii="仿宋" w:hAnsi="仿宋" w:eastAsia="仿宋" w:cs="仿宋"/>
          <w:bCs/>
          <w:sz w:val="18"/>
          <w:szCs w:val="18"/>
          <w:lang w:val="en-US" w:eastAsia="zh-CN"/>
        </w:rPr>
      </w:pPr>
    </w:p>
    <w:p w14:paraId="3D3AF62B">
      <w:pPr>
        <w:spacing w:line="320" w:lineRule="exact"/>
        <w:jc w:val="center"/>
        <w:rPr>
          <w:rFonts w:hint="eastAsia" w:ascii="仿宋" w:hAnsi="仿宋" w:eastAsia="仿宋" w:cs="仿宋"/>
          <w:bCs/>
          <w:sz w:val="18"/>
          <w:szCs w:val="18"/>
          <w:lang w:val="en-US" w:eastAsia="zh-CN"/>
        </w:rPr>
      </w:pPr>
    </w:p>
    <w:p w14:paraId="11FE7874">
      <w:pPr>
        <w:spacing w:line="320" w:lineRule="exact"/>
        <w:jc w:val="center"/>
        <w:rPr>
          <w:rFonts w:hint="eastAsia" w:ascii="仿宋" w:hAnsi="仿宋" w:eastAsia="仿宋" w:cs="仿宋"/>
          <w:bCs/>
          <w:sz w:val="18"/>
          <w:szCs w:val="18"/>
          <w:lang w:val="en-US" w:eastAsia="zh-CN"/>
        </w:rPr>
      </w:pPr>
    </w:p>
    <w:p w14:paraId="53E8B2FF">
      <w:pPr>
        <w:spacing w:line="320" w:lineRule="exact"/>
        <w:jc w:val="center"/>
        <w:rPr>
          <w:rFonts w:hint="eastAsia" w:ascii="仿宋" w:hAnsi="仿宋" w:eastAsia="仿宋" w:cs="仿宋"/>
          <w:bCs/>
          <w:sz w:val="18"/>
          <w:szCs w:val="18"/>
          <w:lang w:val="en-US" w:eastAsia="zh-CN"/>
        </w:rPr>
      </w:pPr>
    </w:p>
    <w:p w14:paraId="782059DD">
      <w:pPr>
        <w:spacing w:line="280" w:lineRule="exact"/>
        <w:rPr>
          <w:rFonts w:ascii="仿宋" w:hAnsi="仿宋" w:eastAsia="仿宋"/>
          <w:szCs w:val="21"/>
        </w:rPr>
      </w:pPr>
      <w:r>
        <w:rPr>
          <w:rFonts w:hint="eastAsia" w:ascii="仿宋" w:hAnsi="仿宋" w:eastAsia="仿宋"/>
          <w:szCs w:val="21"/>
        </w:rPr>
        <w:t>附：</w:t>
      </w:r>
    </w:p>
    <w:p w14:paraId="61705B66">
      <w:pPr>
        <w:spacing w:line="280" w:lineRule="exact"/>
        <w:rPr>
          <w:rFonts w:ascii="仿宋" w:hAnsi="仿宋" w:eastAsia="仿宋"/>
          <w:b/>
          <w:color w:val="FF0000"/>
          <w:szCs w:val="21"/>
        </w:rPr>
      </w:pPr>
      <w:r>
        <w:rPr>
          <w:rFonts w:hint="eastAsia" w:ascii="仿宋" w:hAnsi="仿宋" w:eastAsia="仿宋"/>
          <w:szCs w:val="21"/>
        </w:rPr>
        <w:t xml:space="preserve">   表1：相关配置清单（样表，可单列且加盖公章）</w:t>
      </w:r>
    </w:p>
    <w:tbl>
      <w:tblPr>
        <w:tblStyle w:val="14"/>
        <w:tblW w:w="961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560"/>
        <w:gridCol w:w="992"/>
        <w:gridCol w:w="1559"/>
        <w:gridCol w:w="1418"/>
        <w:gridCol w:w="1134"/>
        <w:gridCol w:w="2277"/>
      </w:tblGrid>
      <w:tr w14:paraId="44A6D9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vAlign w:val="center"/>
          </w:tcPr>
          <w:p w14:paraId="76E634DC">
            <w:pPr>
              <w:spacing w:line="280" w:lineRule="exact"/>
              <w:jc w:val="center"/>
              <w:rPr>
                <w:rFonts w:ascii="仿宋" w:hAnsi="仿宋" w:eastAsia="仿宋"/>
                <w:szCs w:val="21"/>
              </w:rPr>
            </w:pPr>
            <w:r>
              <w:rPr>
                <w:rFonts w:hint="eastAsia" w:ascii="仿宋" w:hAnsi="仿宋" w:eastAsia="仿宋"/>
                <w:szCs w:val="21"/>
              </w:rPr>
              <w:t>序号</w:t>
            </w:r>
          </w:p>
        </w:tc>
        <w:tc>
          <w:tcPr>
            <w:tcW w:w="1560" w:type="dxa"/>
            <w:vAlign w:val="center"/>
          </w:tcPr>
          <w:p w14:paraId="22589397">
            <w:pPr>
              <w:spacing w:line="280" w:lineRule="exact"/>
              <w:jc w:val="center"/>
              <w:rPr>
                <w:rFonts w:ascii="仿宋" w:hAnsi="仿宋" w:eastAsia="仿宋"/>
                <w:szCs w:val="21"/>
              </w:rPr>
            </w:pPr>
            <w:r>
              <w:rPr>
                <w:rFonts w:hint="eastAsia" w:ascii="仿宋" w:hAnsi="仿宋" w:eastAsia="仿宋"/>
                <w:szCs w:val="21"/>
              </w:rPr>
              <w:t>耗材使用学科</w:t>
            </w:r>
          </w:p>
        </w:tc>
        <w:tc>
          <w:tcPr>
            <w:tcW w:w="992" w:type="dxa"/>
            <w:vAlign w:val="center"/>
          </w:tcPr>
          <w:p w14:paraId="4183FAA3">
            <w:pPr>
              <w:spacing w:line="280" w:lineRule="exact"/>
              <w:jc w:val="center"/>
              <w:rPr>
                <w:rFonts w:ascii="仿宋" w:hAnsi="仿宋" w:eastAsia="仿宋"/>
                <w:szCs w:val="21"/>
              </w:rPr>
            </w:pPr>
            <w:r>
              <w:rPr>
                <w:rFonts w:hint="eastAsia" w:ascii="仿宋" w:hAnsi="仿宋" w:eastAsia="仿宋"/>
                <w:szCs w:val="21"/>
              </w:rPr>
              <w:t>名称</w:t>
            </w:r>
          </w:p>
        </w:tc>
        <w:tc>
          <w:tcPr>
            <w:tcW w:w="1559" w:type="dxa"/>
            <w:vAlign w:val="center"/>
          </w:tcPr>
          <w:p w14:paraId="3572BE52">
            <w:pPr>
              <w:spacing w:line="280" w:lineRule="exact"/>
              <w:jc w:val="center"/>
              <w:rPr>
                <w:rFonts w:ascii="仿宋" w:hAnsi="仿宋" w:eastAsia="仿宋"/>
                <w:szCs w:val="21"/>
              </w:rPr>
            </w:pPr>
            <w:r>
              <w:rPr>
                <w:rFonts w:hint="eastAsia" w:ascii="仿宋" w:hAnsi="仿宋" w:eastAsia="仿宋"/>
                <w:szCs w:val="21"/>
              </w:rPr>
              <w:t>品牌规格型号</w:t>
            </w:r>
          </w:p>
        </w:tc>
        <w:tc>
          <w:tcPr>
            <w:tcW w:w="1418" w:type="dxa"/>
            <w:vAlign w:val="center"/>
          </w:tcPr>
          <w:p w14:paraId="7C1A8F88">
            <w:pPr>
              <w:spacing w:line="280" w:lineRule="exact"/>
              <w:jc w:val="center"/>
              <w:rPr>
                <w:rFonts w:ascii="仿宋" w:hAnsi="仿宋" w:eastAsia="仿宋"/>
                <w:szCs w:val="21"/>
              </w:rPr>
            </w:pPr>
            <w:r>
              <w:rPr>
                <w:rFonts w:hint="eastAsia" w:ascii="仿宋" w:hAnsi="仿宋" w:eastAsia="仿宋"/>
                <w:szCs w:val="21"/>
              </w:rPr>
              <w:t>价格（元/个）</w:t>
            </w:r>
          </w:p>
        </w:tc>
        <w:tc>
          <w:tcPr>
            <w:tcW w:w="1134" w:type="dxa"/>
            <w:vAlign w:val="center"/>
          </w:tcPr>
          <w:p w14:paraId="3FAE12CB">
            <w:pPr>
              <w:spacing w:line="280" w:lineRule="exact"/>
              <w:jc w:val="center"/>
              <w:rPr>
                <w:rFonts w:ascii="仿宋" w:hAnsi="仿宋" w:eastAsia="仿宋"/>
                <w:szCs w:val="21"/>
              </w:rPr>
            </w:pPr>
            <w:r>
              <w:rPr>
                <w:rFonts w:hint="eastAsia" w:ascii="仿宋" w:hAnsi="仿宋" w:eastAsia="仿宋"/>
                <w:szCs w:val="21"/>
              </w:rPr>
              <w:t>是否开放</w:t>
            </w:r>
          </w:p>
        </w:tc>
        <w:tc>
          <w:tcPr>
            <w:tcW w:w="2277" w:type="dxa"/>
            <w:vAlign w:val="center"/>
          </w:tcPr>
          <w:p w14:paraId="7729E261">
            <w:pPr>
              <w:spacing w:line="280" w:lineRule="exact"/>
              <w:jc w:val="center"/>
              <w:rPr>
                <w:rFonts w:ascii="仿宋" w:hAnsi="仿宋" w:eastAsia="仿宋"/>
                <w:szCs w:val="21"/>
              </w:rPr>
            </w:pPr>
            <w:r>
              <w:rPr>
                <w:rFonts w:hint="eastAsia" w:ascii="仿宋" w:hAnsi="仿宋" w:eastAsia="仿宋"/>
                <w:szCs w:val="21"/>
              </w:rPr>
              <w:t>备注</w:t>
            </w:r>
          </w:p>
        </w:tc>
      </w:tr>
      <w:tr w14:paraId="5CE947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vAlign w:val="center"/>
          </w:tcPr>
          <w:p w14:paraId="2CC7EEC6">
            <w:pPr>
              <w:spacing w:line="280" w:lineRule="exact"/>
              <w:jc w:val="center"/>
              <w:rPr>
                <w:rFonts w:ascii="仿宋" w:hAnsi="仿宋" w:eastAsia="仿宋"/>
                <w:szCs w:val="21"/>
                <w:highlight w:val="none"/>
              </w:rPr>
            </w:pPr>
          </w:p>
        </w:tc>
        <w:tc>
          <w:tcPr>
            <w:tcW w:w="1560" w:type="dxa"/>
            <w:vAlign w:val="center"/>
          </w:tcPr>
          <w:p w14:paraId="6074CDA3">
            <w:pPr>
              <w:spacing w:line="280" w:lineRule="exact"/>
              <w:jc w:val="center"/>
              <w:rPr>
                <w:rFonts w:hint="default" w:ascii="仿宋" w:hAnsi="仿宋" w:eastAsia="仿宋"/>
                <w:szCs w:val="21"/>
                <w:highlight w:val="none"/>
                <w:lang w:val="en-US" w:eastAsia="zh-CN"/>
              </w:rPr>
            </w:pPr>
            <w:r>
              <w:rPr>
                <w:rFonts w:hint="eastAsia" w:ascii="仿宋" w:hAnsi="仿宋" w:eastAsia="仿宋"/>
                <w:b/>
                <w:bCs/>
                <w:szCs w:val="21"/>
                <w:highlight w:val="none"/>
                <w:lang w:val="en-US" w:eastAsia="zh-CN"/>
              </w:rPr>
              <w:t>配套消毒液</w:t>
            </w:r>
          </w:p>
        </w:tc>
        <w:tc>
          <w:tcPr>
            <w:tcW w:w="992" w:type="dxa"/>
            <w:vAlign w:val="center"/>
          </w:tcPr>
          <w:p w14:paraId="3D155778">
            <w:pPr>
              <w:spacing w:line="280" w:lineRule="exact"/>
              <w:jc w:val="center"/>
              <w:rPr>
                <w:rFonts w:hint="default" w:ascii="仿宋" w:hAnsi="仿宋" w:eastAsia="仿宋"/>
                <w:szCs w:val="21"/>
                <w:highlight w:val="none"/>
                <w:lang w:val="en-US" w:eastAsia="zh-CN"/>
              </w:rPr>
            </w:pPr>
          </w:p>
        </w:tc>
        <w:tc>
          <w:tcPr>
            <w:tcW w:w="1559" w:type="dxa"/>
            <w:vAlign w:val="center"/>
          </w:tcPr>
          <w:p w14:paraId="2B3538F2">
            <w:pPr>
              <w:spacing w:line="280" w:lineRule="exact"/>
              <w:jc w:val="center"/>
              <w:rPr>
                <w:rFonts w:hint="eastAsia" w:ascii="仿宋" w:hAnsi="仿宋" w:eastAsia="仿宋"/>
                <w:szCs w:val="21"/>
                <w:highlight w:val="none"/>
                <w:lang w:val="en-US" w:eastAsia="zh-CN"/>
              </w:rPr>
            </w:pPr>
          </w:p>
        </w:tc>
        <w:tc>
          <w:tcPr>
            <w:tcW w:w="1418" w:type="dxa"/>
            <w:vAlign w:val="center"/>
          </w:tcPr>
          <w:p w14:paraId="2AC0615C">
            <w:pPr>
              <w:spacing w:line="280" w:lineRule="exact"/>
              <w:jc w:val="center"/>
              <w:rPr>
                <w:rFonts w:hint="default" w:ascii="仿宋" w:hAnsi="仿宋" w:eastAsia="仿宋"/>
                <w:szCs w:val="21"/>
                <w:highlight w:val="none"/>
                <w:lang w:val="en-US" w:eastAsia="zh-CN"/>
              </w:rPr>
            </w:pPr>
          </w:p>
        </w:tc>
        <w:tc>
          <w:tcPr>
            <w:tcW w:w="1134" w:type="dxa"/>
            <w:vAlign w:val="center"/>
          </w:tcPr>
          <w:p w14:paraId="485BC7F2">
            <w:pPr>
              <w:spacing w:line="280" w:lineRule="exact"/>
              <w:jc w:val="center"/>
              <w:rPr>
                <w:rFonts w:hint="eastAsia" w:ascii="仿宋" w:hAnsi="仿宋" w:eastAsia="仿宋"/>
                <w:szCs w:val="21"/>
                <w:highlight w:val="none"/>
                <w:lang w:val="en-US" w:eastAsia="zh-CN"/>
              </w:rPr>
            </w:pPr>
          </w:p>
        </w:tc>
        <w:tc>
          <w:tcPr>
            <w:tcW w:w="2277" w:type="dxa"/>
            <w:vAlign w:val="center"/>
          </w:tcPr>
          <w:p w14:paraId="0DD2070F">
            <w:pPr>
              <w:spacing w:line="280" w:lineRule="exact"/>
              <w:jc w:val="center"/>
              <w:rPr>
                <w:rFonts w:hint="default" w:ascii="仿宋" w:hAnsi="仿宋" w:eastAsia="仿宋"/>
                <w:szCs w:val="21"/>
                <w:highlight w:val="none"/>
                <w:lang w:val="en-US" w:eastAsia="zh-CN"/>
              </w:rPr>
            </w:pPr>
            <w:r>
              <w:rPr>
                <w:rFonts w:hint="eastAsia" w:ascii="仿宋" w:hAnsi="仿宋" w:eastAsia="仿宋"/>
                <w:szCs w:val="21"/>
                <w:highlight w:val="none"/>
                <w:lang w:val="en-US" w:eastAsia="zh-CN"/>
              </w:rPr>
              <w:t>必填（多少L/桶）</w:t>
            </w:r>
          </w:p>
        </w:tc>
      </w:tr>
      <w:tr w14:paraId="1FA641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vAlign w:val="center"/>
          </w:tcPr>
          <w:p w14:paraId="516FA333">
            <w:pPr>
              <w:spacing w:line="280" w:lineRule="exact"/>
              <w:jc w:val="center"/>
              <w:rPr>
                <w:rFonts w:ascii="仿宋" w:hAnsi="仿宋" w:eastAsia="仿宋"/>
                <w:szCs w:val="21"/>
              </w:rPr>
            </w:pPr>
          </w:p>
        </w:tc>
        <w:tc>
          <w:tcPr>
            <w:tcW w:w="1560" w:type="dxa"/>
            <w:vAlign w:val="center"/>
          </w:tcPr>
          <w:p w14:paraId="0FF155C5">
            <w:pPr>
              <w:spacing w:line="280" w:lineRule="exact"/>
              <w:jc w:val="center"/>
              <w:rPr>
                <w:rFonts w:hint="eastAsia" w:ascii="仿宋" w:hAnsi="仿宋" w:eastAsia="仿宋"/>
                <w:szCs w:val="21"/>
                <w:lang w:val="en-US" w:eastAsia="zh-CN"/>
              </w:rPr>
            </w:pPr>
          </w:p>
        </w:tc>
        <w:tc>
          <w:tcPr>
            <w:tcW w:w="992" w:type="dxa"/>
            <w:vAlign w:val="center"/>
          </w:tcPr>
          <w:p w14:paraId="0278B6AC">
            <w:pPr>
              <w:spacing w:line="280" w:lineRule="exact"/>
              <w:jc w:val="center"/>
              <w:rPr>
                <w:rFonts w:hint="default" w:ascii="仿宋" w:hAnsi="仿宋" w:eastAsia="仿宋"/>
                <w:szCs w:val="21"/>
                <w:lang w:val="en-US" w:eastAsia="zh-CN"/>
              </w:rPr>
            </w:pPr>
          </w:p>
        </w:tc>
        <w:tc>
          <w:tcPr>
            <w:tcW w:w="1559" w:type="dxa"/>
            <w:vAlign w:val="center"/>
          </w:tcPr>
          <w:p w14:paraId="25D12D10">
            <w:pPr>
              <w:spacing w:line="280" w:lineRule="exact"/>
              <w:jc w:val="center"/>
              <w:rPr>
                <w:rFonts w:hint="eastAsia" w:ascii="仿宋" w:hAnsi="仿宋" w:eastAsia="仿宋"/>
                <w:szCs w:val="21"/>
                <w:lang w:val="en-US" w:eastAsia="zh-CN"/>
              </w:rPr>
            </w:pPr>
          </w:p>
        </w:tc>
        <w:tc>
          <w:tcPr>
            <w:tcW w:w="1418" w:type="dxa"/>
            <w:vAlign w:val="center"/>
          </w:tcPr>
          <w:p w14:paraId="0A1CE951">
            <w:pPr>
              <w:spacing w:line="280" w:lineRule="exact"/>
              <w:jc w:val="center"/>
              <w:rPr>
                <w:rFonts w:hint="default" w:ascii="仿宋" w:hAnsi="仿宋" w:eastAsia="仿宋"/>
                <w:szCs w:val="21"/>
                <w:lang w:val="en-US" w:eastAsia="zh-CN"/>
              </w:rPr>
            </w:pPr>
          </w:p>
        </w:tc>
        <w:tc>
          <w:tcPr>
            <w:tcW w:w="1134" w:type="dxa"/>
            <w:vAlign w:val="center"/>
          </w:tcPr>
          <w:p w14:paraId="0EE9E6AF">
            <w:pPr>
              <w:spacing w:line="280" w:lineRule="exact"/>
              <w:jc w:val="center"/>
              <w:rPr>
                <w:rFonts w:hint="eastAsia" w:ascii="仿宋" w:hAnsi="仿宋" w:eastAsia="仿宋"/>
                <w:szCs w:val="21"/>
                <w:lang w:val="en-US" w:eastAsia="zh-CN"/>
              </w:rPr>
            </w:pPr>
          </w:p>
        </w:tc>
        <w:tc>
          <w:tcPr>
            <w:tcW w:w="2277" w:type="dxa"/>
            <w:vAlign w:val="center"/>
          </w:tcPr>
          <w:p w14:paraId="25A5C4BC">
            <w:pPr>
              <w:spacing w:line="280" w:lineRule="exact"/>
              <w:jc w:val="center"/>
              <w:rPr>
                <w:rFonts w:hint="eastAsia" w:ascii="仿宋" w:hAnsi="仿宋" w:eastAsia="仿宋"/>
                <w:szCs w:val="21"/>
                <w:lang w:val="en-US" w:eastAsia="zh-CN"/>
              </w:rPr>
            </w:pPr>
          </w:p>
        </w:tc>
      </w:tr>
      <w:tr w14:paraId="0DA313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vAlign w:val="center"/>
          </w:tcPr>
          <w:p w14:paraId="3C443E4A">
            <w:pPr>
              <w:spacing w:line="280" w:lineRule="exact"/>
              <w:jc w:val="center"/>
              <w:rPr>
                <w:rFonts w:ascii="仿宋" w:hAnsi="仿宋" w:eastAsia="仿宋"/>
                <w:szCs w:val="21"/>
              </w:rPr>
            </w:pPr>
          </w:p>
        </w:tc>
        <w:tc>
          <w:tcPr>
            <w:tcW w:w="1560" w:type="dxa"/>
            <w:vAlign w:val="center"/>
          </w:tcPr>
          <w:p w14:paraId="7E42B085">
            <w:pPr>
              <w:spacing w:line="280" w:lineRule="exact"/>
              <w:jc w:val="center"/>
              <w:rPr>
                <w:rFonts w:hint="eastAsia" w:ascii="仿宋" w:hAnsi="仿宋" w:eastAsia="仿宋"/>
                <w:szCs w:val="21"/>
                <w:lang w:val="en-US" w:eastAsia="zh-CN"/>
              </w:rPr>
            </w:pPr>
          </w:p>
        </w:tc>
        <w:tc>
          <w:tcPr>
            <w:tcW w:w="992" w:type="dxa"/>
            <w:vAlign w:val="center"/>
          </w:tcPr>
          <w:p w14:paraId="028D6378">
            <w:pPr>
              <w:spacing w:line="280" w:lineRule="exact"/>
              <w:jc w:val="center"/>
              <w:rPr>
                <w:rFonts w:hint="default" w:ascii="仿宋" w:hAnsi="仿宋" w:eastAsia="仿宋"/>
                <w:szCs w:val="21"/>
                <w:lang w:val="en-US" w:eastAsia="zh-CN"/>
              </w:rPr>
            </w:pPr>
          </w:p>
        </w:tc>
        <w:tc>
          <w:tcPr>
            <w:tcW w:w="1559" w:type="dxa"/>
            <w:vAlign w:val="center"/>
          </w:tcPr>
          <w:p w14:paraId="6FCE4132">
            <w:pPr>
              <w:spacing w:line="280" w:lineRule="exact"/>
              <w:jc w:val="center"/>
              <w:rPr>
                <w:rFonts w:hint="eastAsia" w:ascii="仿宋" w:hAnsi="仿宋" w:eastAsia="仿宋"/>
                <w:szCs w:val="21"/>
                <w:lang w:val="en-US" w:eastAsia="zh-CN"/>
              </w:rPr>
            </w:pPr>
          </w:p>
        </w:tc>
        <w:tc>
          <w:tcPr>
            <w:tcW w:w="1418" w:type="dxa"/>
            <w:vAlign w:val="center"/>
          </w:tcPr>
          <w:p w14:paraId="6F366B7A">
            <w:pPr>
              <w:spacing w:line="280" w:lineRule="exact"/>
              <w:jc w:val="center"/>
              <w:rPr>
                <w:rFonts w:hint="default" w:ascii="仿宋" w:hAnsi="仿宋" w:eastAsia="仿宋"/>
                <w:szCs w:val="21"/>
                <w:lang w:val="en-US" w:eastAsia="zh-CN"/>
              </w:rPr>
            </w:pPr>
          </w:p>
        </w:tc>
        <w:tc>
          <w:tcPr>
            <w:tcW w:w="1134" w:type="dxa"/>
            <w:vAlign w:val="center"/>
          </w:tcPr>
          <w:p w14:paraId="5A2E7C51">
            <w:pPr>
              <w:spacing w:line="280" w:lineRule="exact"/>
              <w:jc w:val="center"/>
              <w:rPr>
                <w:rFonts w:hint="eastAsia" w:ascii="仿宋" w:hAnsi="仿宋" w:eastAsia="仿宋"/>
                <w:szCs w:val="21"/>
                <w:lang w:val="en-US" w:eastAsia="zh-CN"/>
              </w:rPr>
            </w:pPr>
          </w:p>
        </w:tc>
        <w:tc>
          <w:tcPr>
            <w:tcW w:w="2277" w:type="dxa"/>
            <w:vAlign w:val="center"/>
          </w:tcPr>
          <w:p w14:paraId="3F600612">
            <w:pPr>
              <w:spacing w:line="280" w:lineRule="exact"/>
              <w:jc w:val="center"/>
              <w:rPr>
                <w:rFonts w:hint="eastAsia" w:ascii="仿宋" w:hAnsi="仿宋" w:eastAsia="仿宋"/>
                <w:szCs w:val="21"/>
                <w:lang w:val="en-US" w:eastAsia="zh-CN"/>
              </w:rPr>
            </w:pPr>
          </w:p>
        </w:tc>
      </w:tr>
    </w:tbl>
    <w:p w14:paraId="7635DBCF">
      <w:pPr>
        <w:spacing w:line="280" w:lineRule="exact"/>
        <w:rPr>
          <w:rFonts w:ascii="仿宋" w:hAnsi="仿宋" w:eastAsia="仿宋"/>
          <w:szCs w:val="21"/>
        </w:rPr>
      </w:pPr>
      <w:r>
        <w:rPr>
          <w:rFonts w:hint="eastAsia" w:ascii="仿宋" w:hAnsi="仿宋" w:eastAsia="仿宋"/>
          <w:szCs w:val="21"/>
        </w:rPr>
        <w:t xml:space="preserve">表2：配套耗材报价清单（样表，可单列且加盖公章）  </w:t>
      </w:r>
    </w:p>
    <w:tbl>
      <w:tblPr>
        <w:tblStyle w:val="14"/>
        <w:tblW w:w="96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560"/>
        <w:gridCol w:w="992"/>
        <w:gridCol w:w="1559"/>
        <w:gridCol w:w="1418"/>
        <w:gridCol w:w="1134"/>
        <w:gridCol w:w="2292"/>
      </w:tblGrid>
      <w:tr w14:paraId="474E23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vAlign w:val="center"/>
          </w:tcPr>
          <w:p w14:paraId="3E0DB102">
            <w:pPr>
              <w:spacing w:line="280" w:lineRule="exact"/>
              <w:jc w:val="center"/>
              <w:rPr>
                <w:rFonts w:ascii="仿宋" w:hAnsi="仿宋" w:eastAsia="仿宋"/>
                <w:szCs w:val="21"/>
              </w:rPr>
            </w:pPr>
            <w:r>
              <w:rPr>
                <w:rFonts w:hint="eastAsia" w:ascii="仿宋" w:hAnsi="仿宋" w:eastAsia="仿宋"/>
                <w:szCs w:val="21"/>
              </w:rPr>
              <w:t>序号</w:t>
            </w:r>
          </w:p>
        </w:tc>
        <w:tc>
          <w:tcPr>
            <w:tcW w:w="1560" w:type="dxa"/>
            <w:vAlign w:val="center"/>
          </w:tcPr>
          <w:p w14:paraId="61A50FB1">
            <w:pPr>
              <w:spacing w:line="280" w:lineRule="exact"/>
              <w:jc w:val="center"/>
              <w:rPr>
                <w:rFonts w:ascii="仿宋" w:hAnsi="仿宋" w:eastAsia="仿宋"/>
                <w:szCs w:val="21"/>
              </w:rPr>
            </w:pPr>
            <w:r>
              <w:rPr>
                <w:rFonts w:hint="eastAsia" w:ascii="仿宋" w:hAnsi="仿宋" w:eastAsia="仿宋"/>
                <w:szCs w:val="21"/>
              </w:rPr>
              <w:t>耗材使用学科</w:t>
            </w:r>
          </w:p>
        </w:tc>
        <w:tc>
          <w:tcPr>
            <w:tcW w:w="992" w:type="dxa"/>
            <w:vAlign w:val="center"/>
          </w:tcPr>
          <w:p w14:paraId="6AD35B62">
            <w:pPr>
              <w:spacing w:line="280" w:lineRule="exact"/>
              <w:jc w:val="center"/>
              <w:rPr>
                <w:rFonts w:ascii="仿宋" w:hAnsi="仿宋" w:eastAsia="仿宋"/>
                <w:szCs w:val="21"/>
              </w:rPr>
            </w:pPr>
            <w:r>
              <w:rPr>
                <w:rFonts w:hint="eastAsia" w:ascii="仿宋" w:hAnsi="仿宋" w:eastAsia="仿宋"/>
                <w:szCs w:val="21"/>
              </w:rPr>
              <w:t>名称</w:t>
            </w:r>
          </w:p>
        </w:tc>
        <w:tc>
          <w:tcPr>
            <w:tcW w:w="1559" w:type="dxa"/>
            <w:vAlign w:val="center"/>
          </w:tcPr>
          <w:p w14:paraId="4D6C5CDA">
            <w:pPr>
              <w:spacing w:line="280" w:lineRule="exact"/>
              <w:jc w:val="center"/>
              <w:rPr>
                <w:rFonts w:ascii="仿宋" w:hAnsi="仿宋" w:eastAsia="仿宋"/>
                <w:szCs w:val="21"/>
              </w:rPr>
            </w:pPr>
            <w:r>
              <w:rPr>
                <w:rFonts w:hint="eastAsia" w:ascii="仿宋" w:hAnsi="仿宋" w:eastAsia="仿宋"/>
                <w:szCs w:val="21"/>
              </w:rPr>
              <w:t>品牌规格型号</w:t>
            </w:r>
          </w:p>
        </w:tc>
        <w:tc>
          <w:tcPr>
            <w:tcW w:w="1418" w:type="dxa"/>
            <w:vAlign w:val="center"/>
          </w:tcPr>
          <w:p w14:paraId="3AD2E394">
            <w:pPr>
              <w:spacing w:line="280" w:lineRule="exact"/>
              <w:jc w:val="center"/>
              <w:rPr>
                <w:rFonts w:ascii="仿宋" w:hAnsi="仿宋" w:eastAsia="仿宋"/>
                <w:szCs w:val="21"/>
              </w:rPr>
            </w:pPr>
            <w:r>
              <w:rPr>
                <w:rFonts w:hint="eastAsia" w:ascii="仿宋" w:hAnsi="仿宋" w:eastAsia="仿宋"/>
                <w:szCs w:val="21"/>
              </w:rPr>
              <w:t>价格（元/个）</w:t>
            </w:r>
          </w:p>
        </w:tc>
        <w:tc>
          <w:tcPr>
            <w:tcW w:w="1134" w:type="dxa"/>
            <w:vAlign w:val="center"/>
          </w:tcPr>
          <w:p w14:paraId="33777E85">
            <w:pPr>
              <w:spacing w:line="280" w:lineRule="exact"/>
              <w:jc w:val="center"/>
              <w:rPr>
                <w:rFonts w:ascii="仿宋" w:hAnsi="仿宋" w:eastAsia="仿宋"/>
                <w:szCs w:val="21"/>
              </w:rPr>
            </w:pPr>
            <w:r>
              <w:rPr>
                <w:rFonts w:hint="eastAsia" w:ascii="仿宋" w:hAnsi="仿宋" w:eastAsia="仿宋"/>
                <w:szCs w:val="21"/>
              </w:rPr>
              <w:t>是否开放</w:t>
            </w:r>
          </w:p>
        </w:tc>
        <w:tc>
          <w:tcPr>
            <w:tcW w:w="2292" w:type="dxa"/>
            <w:vAlign w:val="center"/>
          </w:tcPr>
          <w:p w14:paraId="385ED2D9">
            <w:pPr>
              <w:spacing w:line="280" w:lineRule="exact"/>
              <w:jc w:val="center"/>
              <w:rPr>
                <w:rFonts w:ascii="仿宋" w:hAnsi="仿宋" w:eastAsia="仿宋"/>
                <w:szCs w:val="21"/>
              </w:rPr>
            </w:pPr>
            <w:r>
              <w:rPr>
                <w:rFonts w:hint="eastAsia" w:ascii="仿宋" w:hAnsi="仿宋" w:eastAsia="仿宋"/>
                <w:b/>
                <w:szCs w:val="21"/>
              </w:rPr>
              <w:t>经消毒合格后建议使用次数</w:t>
            </w:r>
          </w:p>
        </w:tc>
      </w:tr>
      <w:tr w14:paraId="28B95F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vAlign w:val="center"/>
          </w:tcPr>
          <w:p w14:paraId="69B4E8A5">
            <w:pPr>
              <w:spacing w:line="280" w:lineRule="exact"/>
              <w:jc w:val="center"/>
              <w:rPr>
                <w:rFonts w:ascii="仿宋" w:hAnsi="仿宋" w:eastAsia="仿宋"/>
                <w:szCs w:val="21"/>
              </w:rPr>
            </w:pPr>
          </w:p>
        </w:tc>
        <w:tc>
          <w:tcPr>
            <w:tcW w:w="1560" w:type="dxa"/>
            <w:vAlign w:val="center"/>
          </w:tcPr>
          <w:p w14:paraId="0FA6A1A9">
            <w:pPr>
              <w:spacing w:line="280" w:lineRule="exact"/>
              <w:jc w:val="center"/>
              <w:rPr>
                <w:rFonts w:hint="eastAsia" w:ascii="仿宋" w:hAnsi="仿宋" w:eastAsia="仿宋"/>
                <w:szCs w:val="21"/>
                <w:lang w:val="en-US" w:eastAsia="zh-CN"/>
              </w:rPr>
            </w:pPr>
          </w:p>
        </w:tc>
        <w:tc>
          <w:tcPr>
            <w:tcW w:w="992" w:type="dxa"/>
            <w:vAlign w:val="center"/>
          </w:tcPr>
          <w:p w14:paraId="4F21A9F9">
            <w:pPr>
              <w:spacing w:line="280" w:lineRule="exact"/>
              <w:jc w:val="center"/>
              <w:rPr>
                <w:rFonts w:hint="eastAsia" w:ascii="仿宋" w:hAnsi="仿宋" w:eastAsia="仿宋"/>
                <w:szCs w:val="21"/>
                <w:lang w:val="en-US" w:eastAsia="zh-CN"/>
              </w:rPr>
            </w:pPr>
          </w:p>
        </w:tc>
        <w:tc>
          <w:tcPr>
            <w:tcW w:w="1559" w:type="dxa"/>
            <w:vAlign w:val="center"/>
          </w:tcPr>
          <w:p w14:paraId="5CD6CB74">
            <w:pPr>
              <w:spacing w:line="280" w:lineRule="exact"/>
              <w:jc w:val="center"/>
              <w:rPr>
                <w:rFonts w:hint="eastAsia" w:ascii="仿宋" w:hAnsi="仿宋" w:eastAsia="仿宋"/>
                <w:szCs w:val="21"/>
                <w:lang w:val="en-US" w:eastAsia="zh-CN"/>
              </w:rPr>
            </w:pPr>
          </w:p>
        </w:tc>
        <w:tc>
          <w:tcPr>
            <w:tcW w:w="1418" w:type="dxa"/>
            <w:vAlign w:val="center"/>
          </w:tcPr>
          <w:p w14:paraId="7364B5AB">
            <w:pPr>
              <w:spacing w:line="280" w:lineRule="exact"/>
              <w:jc w:val="center"/>
              <w:rPr>
                <w:rFonts w:hint="default" w:ascii="仿宋" w:hAnsi="仿宋" w:eastAsia="仿宋"/>
                <w:szCs w:val="21"/>
                <w:lang w:val="en-US" w:eastAsia="zh-CN"/>
              </w:rPr>
            </w:pPr>
          </w:p>
        </w:tc>
        <w:tc>
          <w:tcPr>
            <w:tcW w:w="1134" w:type="dxa"/>
            <w:vAlign w:val="center"/>
          </w:tcPr>
          <w:p w14:paraId="0CBA29B3">
            <w:pPr>
              <w:spacing w:line="280" w:lineRule="exact"/>
              <w:jc w:val="center"/>
              <w:rPr>
                <w:rFonts w:hint="eastAsia" w:ascii="仿宋" w:hAnsi="仿宋" w:eastAsia="仿宋"/>
                <w:szCs w:val="21"/>
                <w:lang w:val="en-US" w:eastAsia="zh-CN"/>
              </w:rPr>
            </w:pPr>
          </w:p>
        </w:tc>
        <w:tc>
          <w:tcPr>
            <w:tcW w:w="2292" w:type="dxa"/>
            <w:vAlign w:val="center"/>
          </w:tcPr>
          <w:p w14:paraId="080292AC">
            <w:pPr>
              <w:spacing w:line="280" w:lineRule="exact"/>
              <w:jc w:val="both"/>
              <w:rPr>
                <w:rFonts w:hint="default" w:ascii="仿宋" w:hAnsi="仿宋" w:eastAsia="仿宋"/>
                <w:szCs w:val="21"/>
                <w:lang w:val="en-US" w:eastAsia="zh-CN"/>
              </w:rPr>
            </w:pPr>
          </w:p>
        </w:tc>
      </w:tr>
      <w:tr w14:paraId="4AB919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vAlign w:val="center"/>
          </w:tcPr>
          <w:p w14:paraId="28FE769E">
            <w:pPr>
              <w:spacing w:line="280" w:lineRule="exact"/>
              <w:jc w:val="center"/>
              <w:rPr>
                <w:rFonts w:ascii="仿宋" w:hAnsi="仿宋" w:eastAsia="仿宋"/>
                <w:szCs w:val="21"/>
              </w:rPr>
            </w:pPr>
          </w:p>
        </w:tc>
        <w:tc>
          <w:tcPr>
            <w:tcW w:w="1560" w:type="dxa"/>
            <w:vAlign w:val="center"/>
          </w:tcPr>
          <w:p w14:paraId="194D5162">
            <w:pPr>
              <w:spacing w:line="280" w:lineRule="exact"/>
              <w:jc w:val="center"/>
              <w:rPr>
                <w:rFonts w:hint="eastAsia" w:ascii="仿宋" w:hAnsi="仿宋" w:eastAsia="仿宋"/>
                <w:szCs w:val="21"/>
                <w:lang w:val="en-US" w:eastAsia="zh-CN"/>
              </w:rPr>
            </w:pPr>
          </w:p>
        </w:tc>
        <w:tc>
          <w:tcPr>
            <w:tcW w:w="992" w:type="dxa"/>
            <w:vAlign w:val="center"/>
          </w:tcPr>
          <w:p w14:paraId="384FFEC5">
            <w:pPr>
              <w:spacing w:line="280" w:lineRule="exact"/>
              <w:jc w:val="center"/>
              <w:rPr>
                <w:rFonts w:ascii="仿宋" w:hAnsi="仿宋" w:eastAsia="仿宋"/>
                <w:szCs w:val="21"/>
              </w:rPr>
            </w:pPr>
          </w:p>
        </w:tc>
        <w:tc>
          <w:tcPr>
            <w:tcW w:w="1559" w:type="dxa"/>
            <w:vAlign w:val="center"/>
          </w:tcPr>
          <w:p w14:paraId="06E7B0BA">
            <w:pPr>
              <w:spacing w:line="280" w:lineRule="exact"/>
              <w:jc w:val="center"/>
              <w:rPr>
                <w:rFonts w:ascii="仿宋" w:hAnsi="仿宋" w:eastAsia="仿宋"/>
                <w:szCs w:val="21"/>
              </w:rPr>
            </w:pPr>
          </w:p>
        </w:tc>
        <w:tc>
          <w:tcPr>
            <w:tcW w:w="1418" w:type="dxa"/>
            <w:vAlign w:val="center"/>
          </w:tcPr>
          <w:p w14:paraId="138131F3">
            <w:pPr>
              <w:spacing w:line="280" w:lineRule="exact"/>
              <w:jc w:val="both"/>
              <w:rPr>
                <w:rFonts w:hint="default" w:ascii="仿宋" w:hAnsi="仿宋" w:eastAsia="仿宋"/>
                <w:szCs w:val="21"/>
                <w:lang w:val="en-US" w:eastAsia="zh-CN"/>
              </w:rPr>
            </w:pPr>
          </w:p>
        </w:tc>
        <w:tc>
          <w:tcPr>
            <w:tcW w:w="1134" w:type="dxa"/>
            <w:vAlign w:val="center"/>
          </w:tcPr>
          <w:p w14:paraId="0B5DA5E4">
            <w:pPr>
              <w:spacing w:line="280" w:lineRule="exact"/>
              <w:jc w:val="center"/>
              <w:rPr>
                <w:rFonts w:hint="eastAsia" w:ascii="仿宋" w:hAnsi="仿宋" w:eastAsia="仿宋"/>
                <w:szCs w:val="21"/>
                <w:lang w:val="en-US" w:eastAsia="zh-CN"/>
              </w:rPr>
            </w:pPr>
          </w:p>
        </w:tc>
        <w:tc>
          <w:tcPr>
            <w:tcW w:w="2292" w:type="dxa"/>
            <w:vAlign w:val="center"/>
          </w:tcPr>
          <w:p w14:paraId="2D6A0183">
            <w:pPr>
              <w:spacing w:line="280" w:lineRule="exact"/>
              <w:jc w:val="both"/>
              <w:rPr>
                <w:rFonts w:hint="eastAsia" w:ascii="仿宋" w:hAnsi="仿宋" w:eastAsia="仿宋"/>
                <w:szCs w:val="21"/>
                <w:lang w:val="en-US" w:eastAsia="zh-CN"/>
              </w:rPr>
            </w:pPr>
          </w:p>
        </w:tc>
      </w:tr>
      <w:tr w14:paraId="677516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vAlign w:val="center"/>
          </w:tcPr>
          <w:p w14:paraId="6F4C5813">
            <w:pPr>
              <w:spacing w:line="280" w:lineRule="exact"/>
              <w:jc w:val="center"/>
              <w:rPr>
                <w:rFonts w:ascii="仿宋" w:hAnsi="仿宋" w:eastAsia="仿宋"/>
                <w:szCs w:val="21"/>
              </w:rPr>
            </w:pPr>
          </w:p>
        </w:tc>
        <w:tc>
          <w:tcPr>
            <w:tcW w:w="1560" w:type="dxa"/>
            <w:vAlign w:val="center"/>
          </w:tcPr>
          <w:p w14:paraId="5876C490">
            <w:pPr>
              <w:spacing w:line="280" w:lineRule="exact"/>
              <w:jc w:val="center"/>
              <w:rPr>
                <w:rFonts w:hint="eastAsia" w:ascii="仿宋" w:hAnsi="仿宋" w:eastAsia="仿宋"/>
                <w:szCs w:val="21"/>
                <w:lang w:val="en-US" w:eastAsia="zh-CN"/>
              </w:rPr>
            </w:pPr>
          </w:p>
        </w:tc>
        <w:tc>
          <w:tcPr>
            <w:tcW w:w="992" w:type="dxa"/>
            <w:vAlign w:val="center"/>
          </w:tcPr>
          <w:p w14:paraId="76D2A791">
            <w:pPr>
              <w:spacing w:line="280" w:lineRule="exact"/>
              <w:jc w:val="center"/>
              <w:rPr>
                <w:rFonts w:ascii="仿宋" w:hAnsi="仿宋" w:eastAsia="仿宋"/>
                <w:szCs w:val="21"/>
              </w:rPr>
            </w:pPr>
          </w:p>
        </w:tc>
        <w:tc>
          <w:tcPr>
            <w:tcW w:w="1559" w:type="dxa"/>
            <w:vAlign w:val="center"/>
          </w:tcPr>
          <w:p w14:paraId="2EC1D61E">
            <w:pPr>
              <w:spacing w:line="280" w:lineRule="exact"/>
              <w:jc w:val="center"/>
              <w:rPr>
                <w:rFonts w:ascii="仿宋" w:hAnsi="仿宋" w:eastAsia="仿宋"/>
                <w:szCs w:val="21"/>
              </w:rPr>
            </w:pPr>
          </w:p>
        </w:tc>
        <w:tc>
          <w:tcPr>
            <w:tcW w:w="1418" w:type="dxa"/>
            <w:vAlign w:val="center"/>
          </w:tcPr>
          <w:p w14:paraId="40B52A15">
            <w:pPr>
              <w:spacing w:line="280" w:lineRule="exact"/>
              <w:jc w:val="both"/>
              <w:rPr>
                <w:rFonts w:hint="default" w:ascii="仿宋" w:hAnsi="仿宋" w:eastAsia="仿宋"/>
                <w:szCs w:val="21"/>
                <w:lang w:val="en-US" w:eastAsia="zh-CN"/>
              </w:rPr>
            </w:pPr>
          </w:p>
        </w:tc>
        <w:tc>
          <w:tcPr>
            <w:tcW w:w="1134" w:type="dxa"/>
            <w:vAlign w:val="center"/>
          </w:tcPr>
          <w:p w14:paraId="6674DE3C">
            <w:pPr>
              <w:spacing w:line="280" w:lineRule="exact"/>
              <w:jc w:val="center"/>
              <w:rPr>
                <w:rFonts w:hint="eastAsia" w:ascii="仿宋" w:hAnsi="仿宋" w:eastAsia="仿宋"/>
                <w:szCs w:val="21"/>
                <w:lang w:val="en-US" w:eastAsia="zh-CN"/>
              </w:rPr>
            </w:pPr>
          </w:p>
        </w:tc>
        <w:tc>
          <w:tcPr>
            <w:tcW w:w="2292" w:type="dxa"/>
            <w:vAlign w:val="center"/>
          </w:tcPr>
          <w:p w14:paraId="7A5A451A">
            <w:pPr>
              <w:spacing w:line="280" w:lineRule="exact"/>
              <w:jc w:val="both"/>
              <w:rPr>
                <w:rFonts w:hint="eastAsia" w:ascii="仿宋" w:hAnsi="仿宋" w:eastAsia="仿宋"/>
                <w:szCs w:val="21"/>
                <w:lang w:val="en-US" w:eastAsia="zh-CN"/>
              </w:rPr>
            </w:pPr>
          </w:p>
        </w:tc>
      </w:tr>
      <w:tr w14:paraId="2AA676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vAlign w:val="center"/>
          </w:tcPr>
          <w:p w14:paraId="156FEE7F">
            <w:pPr>
              <w:spacing w:line="280" w:lineRule="exact"/>
              <w:jc w:val="center"/>
              <w:rPr>
                <w:rFonts w:ascii="仿宋" w:hAnsi="仿宋" w:eastAsia="仿宋"/>
                <w:szCs w:val="21"/>
              </w:rPr>
            </w:pPr>
          </w:p>
        </w:tc>
        <w:tc>
          <w:tcPr>
            <w:tcW w:w="1560" w:type="dxa"/>
            <w:vAlign w:val="center"/>
          </w:tcPr>
          <w:p w14:paraId="52DFA7BD">
            <w:pPr>
              <w:spacing w:line="280" w:lineRule="exact"/>
              <w:jc w:val="center"/>
              <w:rPr>
                <w:rFonts w:hint="eastAsia" w:ascii="仿宋" w:hAnsi="仿宋" w:eastAsia="仿宋"/>
                <w:szCs w:val="21"/>
                <w:lang w:val="en-US" w:eastAsia="zh-CN"/>
              </w:rPr>
            </w:pPr>
          </w:p>
        </w:tc>
        <w:tc>
          <w:tcPr>
            <w:tcW w:w="992" w:type="dxa"/>
            <w:vAlign w:val="center"/>
          </w:tcPr>
          <w:p w14:paraId="4CA647F7">
            <w:pPr>
              <w:spacing w:line="280" w:lineRule="exact"/>
              <w:jc w:val="center"/>
              <w:rPr>
                <w:rFonts w:ascii="仿宋" w:hAnsi="仿宋" w:eastAsia="仿宋"/>
                <w:szCs w:val="21"/>
              </w:rPr>
            </w:pPr>
          </w:p>
        </w:tc>
        <w:tc>
          <w:tcPr>
            <w:tcW w:w="1559" w:type="dxa"/>
            <w:vAlign w:val="center"/>
          </w:tcPr>
          <w:p w14:paraId="17728AC6">
            <w:pPr>
              <w:spacing w:line="280" w:lineRule="exact"/>
              <w:jc w:val="center"/>
              <w:rPr>
                <w:rFonts w:ascii="仿宋" w:hAnsi="仿宋" w:eastAsia="仿宋"/>
                <w:szCs w:val="21"/>
              </w:rPr>
            </w:pPr>
          </w:p>
        </w:tc>
        <w:tc>
          <w:tcPr>
            <w:tcW w:w="1418" w:type="dxa"/>
            <w:vAlign w:val="center"/>
          </w:tcPr>
          <w:p w14:paraId="085D1CDE">
            <w:pPr>
              <w:spacing w:line="280" w:lineRule="exact"/>
              <w:jc w:val="both"/>
              <w:rPr>
                <w:rFonts w:hint="default" w:ascii="仿宋" w:hAnsi="仿宋" w:eastAsia="仿宋"/>
                <w:szCs w:val="21"/>
                <w:lang w:val="en-US" w:eastAsia="zh-CN"/>
              </w:rPr>
            </w:pPr>
          </w:p>
        </w:tc>
        <w:tc>
          <w:tcPr>
            <w:tcW w:w="1134" w:type="dxa"/>
            <w:vAlign w:val="center"/>
          </w:tcPr>
          <w:p w14:paraId="6FB4FE63">
            <w:pPr>
              <w:spacing w:line="280" w:lineRule="exact"/>
              <w:jc w:val="center"/>
              <w:rPr>
                <w:rFonts w:hint="eastAsia" w:ascii="仿宋" w:hAnsi="仿宋" w:eastAsia="仿宋"/>
                <w:szCs w:val="21"/>
                <w:lang w:val="en-US" w:eastAsia="zh-CN"/>
              </w:rPr>
            </w:pPr>
          </w:p>
        </w:tc>
        <w:tc>
          <w:tcPr>
            <w:tcW w:w="2292" w:type="dxa"/>
            <w:vAlign w:val="center"/>
          </w:tcPr>
          <w:p w14:paraId="0ACE60B6">
            <w:pPr>
              <w:spacing w:line="280" w:lineRule="exact"/>
              <w:jc w:val="both"/>
              <w:rPr>
                <w:rFonts w:hint="eastAsia" w:ascii="仿宋" w:hAnsi="仿宋" w:eastAsia="仿宋"/>
                <w:szCs w:val="21"/>
                <w:lang w:val="en-US" w:eastAsia="zh-CN"/>
              </w:rPr>
            </w:pPr>
          </w:p>
        </w:tc>
      </w:tr>
    </w:tbl>
    <w:p w14:paraId="585615D1">
      <w:pPr>
        <w:spacing w:line="280" w:lineRule="exact"/>
        <w:rPr>
          <w:rFonts w:ascii="仿宋" w:hAnsi="仿宋" w:eastAsia="仿宋"/>
          <w:szCs w:val="21"/>
        </w:rPr>
      </w:pPr>
      <w:r>
        <w:rPr>
          <w:rFonts w:hint="eastAsia" w:ascii="仿宋" w:hAnsi="仿宋" w:eastAsia="仿宋"/>
          <w:szCs w:val="21"/>
        </w:rPr>
        <w:t xml:space="preserve">表3：配套试剂【单人次费用】报价清单（样表，可单列且加盖公章）                           </w:t>
      </w:r>
    </w:p>
    <w:tbl>
      <w:tblPr>
        <w:tblStyle w:val="14"/>
        <w:tblW w:w="96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985"/>
        <w:gridCol w:w="2126"/>
        <w:gridCol w:w="1449"/>
        <w:gridCol w:w="1100"/>
        <w:gridCol w:w="2295"/>
      </w:tblGrid>
      <w:tr w14:paraId="6A33EB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vAlign w:val="center"/>
          </w:tcPr>
          <w:p w14:paraId="6A43F3B8">
            <w:pPr>
              <w:spacing w:line="280" w:lineRule="exact"/>
              <w:jc w:val="center"/>
              <w:rPr>
                <w:rFonts w:ascii="仿宋" w:hAnsi="仿宋" w:eastAsia="仿宋"/>
                <w:szCs w:val="21"/>
              </w:rPr>
            </w:pPr>
            <w:r>
              <w:rPr>
                <w:rFonts w:hint="eastAsia" w:ascii="仿宋" w:hAnsi="仿宋" w:eastAsia="仿宋"/>
                <w:szCs w:val="21"/>
              </w:rPr>
              <w:t>序号</w:t>
            </w:r>
          </w:p>
        </w:tc>
        <w:tc>
          <w:tcPr>
            <w:tcW w:w="1985" w:type="dxa"/>
            <w:vAlign w:val="center"/>
          </w:tcPr>
          <w:p w14:paraId="3293EC30">
            <w:pPr>
              <w:spacing w:line="280" w:lineRule="exact"/>
              <w:jc w:val="center"/>
              <w:rPr>
                <w:rFonts w:ascii="仿宋" w:hAnsi="仿宋" w:eastAsia="仿宋"/>
                <w:szCs w:val="21"/>
              </w:rPr>
            </w:pPr>
            <w:r>
              <w:rPr>
                <w:rFonts w:hint="eastAsia" w:ascii="仿宋" w:hAnsi="仿宋" w:eastAsia="仿宋"/>
                <w:szCs w:val="21"/>
              </w:rPr>
              <w:t>名称</w:t>
            </w:r>
          </w:p>
        </w:tc>
        <w:tc>
          <w:tcPr>
            <w:tcW w:w="2126" w:type="dxa"/>
            <w:vAlign w:val="center"/>
          </w:tcPr>
          <w:p w14:paraId="40685B7B">
            <w:pPr>
              <w:spacing w:line="280" w:lineRule="exact"/>
              <w:jc w:val="center"/>
              <w:rPr>
                <w:rFonts w:ascii="仿宋" w:hAnsi="仿宋" w:eastAsia="仿宋"/>
                <w:szCs w:val="21"/>
              </w:rPr>
            </w:pPr>
            <w:r>
              <w:rPr>
                <w:rFonts w:hint="eastAsia" w:ascii="仿宋" w:hAnsi="仿宋" w:eastAsia="仿宋"/>
                <w:szCs w:val="21"/>
              </w:rPr>
              <w:t>品牌规格型号</w:t>
            </w:r>
          </w:p>
        </w:tc>
        <w:tc>
          <w:tcPr>
            <w:tcW w:w="1449" w:type="dxa"/>
            <w:vAlign w:val="center"/>
          </w:tcPr>
          <w:p w14:paraId="0F42965C">
            <w:pPr>
              <w:spacing w:line="280" w:lineRule="exact"/>
              <w:jc w:val="center"/>
              <w:rPr>
                <w:rFonts w:ascii="仿宋" w:hAnsi="仿宋" w:eastAsia="仿宋"/>
                <w:szCs w:val="21"/>
              </w:rPr>
            </w:pPr>
            <w:r>
              <w:rPr>
                <w:rFonts w:hint="eastAsia" w:ascii="仿宋" w:hAnsi="仿宋" w:eastAsia="仿宋"/>
                <w:szCs w:val="21"/>
              </w:rPr>
              <w:t>价格（元/个）</w:t>
            </w:r>
          </w:p>
        </w:tc>
        <w:tc>
          <w:tcPr>
            <w:tcW w:w="1100" w:type="dxa"/>
            <w:vAlign w:val="center"/>
          </w:tcPr>
          <w:p w14:paraId="52D97066">
            <w:pPr>
              <w:spacing w:line="280" w:lineRule="exact"/>
              <w:jc w:val="center"/>
              <w:rPr>
                <w:rFonts w:ascii="仿宋" w:hAnsi="仿宋" w:eastAsia="仿宋"/>
                <w:szCs w:val="21"/>
              </w:rPr>
            </w:pPr>
            <w:r>
              <w:rPr>
                <w:rFonts w:hint="eastAsia" w:ascii="仿宋" w:hAnsi="仿宋" w:eastAsia="仿宋"/>
                <w:szCs w:val="21"/>
              </w:rPr>
              <w:t>是否开放</w:t>
            </w:r>
          </w:p>
        </w:tc>
        <w:tc>
          <w:tcPr>
            <w:tcW w:w="2295" w:type="dxa"/>
            <w:vAlign w:val="center"/>
          </w:tcPr>
          <w:p w14:paraId="072C76C3">
            <w:pPr>
              <w:spacing w:line="280" w:lineRule="exact"/>
              <w:jc w:val="center"/>
              <w:rPr>
                <w:rFonts w:ascii="仿宋" w:hAnsi="仿宋" w:eastAsia="仿宋"/>
                <w:szCs w:val="21"/>
              </w:rPr>
            </w:pPr>
            <w:r>
              <w:rPr>
                <w:rFonts w:hint="eastAsia" w:ascii="仿宋" w:hAnsi="仿宋" w:eastAsia="仿宋"/>
                <w:szCs w:val="21"/>
              </w:rPr>
              <w:t>备注</w:t>
            </w:r>
          </w:p>
        </w:tc>
      </w:tr>
      <w:tr w14:paraId="21B038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vAlign w:val="center"/>
          </w:tcPr>
          <w:p w14:paraId="2D194277">
            <w:pPr>
              <w:spacing w:line="280" w:lineRule="exact"/>
              <w:jc w:val="center"/>
              <w:rPr>
                <w:rFonts w:ascii="仿宋" w:hAnsi="仿宋" w:eastAsia="仿宋"/>
                <w:szCs w:val="21"/>
              </w:rPr>
            </w:pPr>
          </w:p>
        </w:tc>
        <w:tc>
          <w:tcPr>
            <w:tcW w:w="1985" w:type="dxa"/>
            <w:vAlign w:val="center"/>
          </w:tcPr>
          <w:p w14:paraId="6E48053B">
            <w:pPr>
              <w:spacing w:line="280" w:lineRule="exact"/>
              <w:jc w:val="center"/>
              <w:rPr>
                <w:rFonts w:hint="eastAsia" w:ascii="仿宋" w:hAnsi="仿宋" w:eastAsia="仿宋"/>
                <w:szCs w:val="21"/>
                <w:lang w:val="en-US" w:eastAsia="zh-CN"/>
              </w:rPr>
            </w:pPr>
            <w:r>
              <w:rPr>
                <w:rFonts w:hint="eastAsia" w:ascii="仿宋" w:hAnsi="仿宋" w:eastAsia="仿宋"/>
                <w:szCs w:val="21"/>
                <w:lang w:val="en-US" w:eastAsia="zh-CN"/>
              </w:rPr>
              <w:t>/</w:t>
            </w:r>
          </w:p>
        </w:tc>
        <w:tc>
          <w:tcPr>
            <w:tcW w:w="2126" w:type="dxa"/>
            <w:vAlign w:val="center"/>
          </w:tcPr>
          <w:p w14:paraId="4E8B777C">
            <w:pPr>
              <w:spacing w:line="280" w:lineRule="exact"/>
              <w:jc w:val="center"/>
              <w:rPr>
                <w:rFonts w:hint="eastAsia" w:ascii="仿宋" w:hAnsi="仿宋" w:eastAsia="仿宋"/>
                <w:szCs w:val="21"/>
                <w:lang w:val="en-US" w:eastAsia="zh-CN"/>
              </w:rPr>
            </w:pPr>
            <w:r>
              <w:rPr>
                <w:rFonts w:hint="eastAsia" w:ascii="仿宋" w:hAnsi="仿宋" w:eastAsia="仿宋"/>
                <w:szCs w:val="21"/>
                <w:lang w:val="en-US" w:eastAsia="zh-CN"/>
              </w:rPr>
              <w:t>/</w:t>
            </w:r>
          </w:p>
        </w:tc>
        <w:tc>
          <w:tcPr>
            <w:tcW w:w="1449" w:type="dxa"/>
            <w:vAlign w:val="center"/>
          </w:tcPr>
          <w:p w14:paraId="0806C2B0">
            <w:pPr>
              <w:spacing w:line="280" w:lineRule="exact"/>
              <w:jc w:val="center"/>
              <w:rPr>
                <w:rFonts w:hint="eastAsia" w:ascii="仿宋" w:hAnsi="仿宋" w:eastAsia="仿宋"/>
                <w:szCs w:val="21"/>
                <w:lang w:val="en-US" w:eastAsia="zh-CN"/>
              </w:rPr>
            </w:pPr>
            <w:r>
              <w:rPr>
                <w:rFonts w:hint="eastAsia" w:ascii="仿宋" w:hAnsi="仿宋" w:eastAsia="仿宋"/>
                <w:szCs w:val="21"/>
                <w:lang w:val="en-US" w:eastAsia="zh-CN"/>
              </w:rPr>
              <w:t>/</w:t>
            </w:r>
          </w:p>
        </w:tc>
        <w:tc>
          <w:tcPr>
            <w:tcW w:w="1100" w:type="dxa"/>
            <w:vAlign w:val="center"/>
          </w:tcPr>
          <w:p w14:paraId="4C2B18DC">
            <w:pPr>
              <w:spacing w:line="280" w:lineRule="exact"/>
              <w:jc w:val="center"/>
              <w:rPr>
                <w:rFonts w:ascii="仿宋" w:hAnsi="仿宋" w:eastAsia="仿宋"/>
                <w:szCs w:val="21"/>
              </w:rPr>
            </w:pPr>
          </w:p>
        </w:tc>
        <w:tc>
          <w:tcPr>
            <w:tcW w:w="2295" w:type="dxa"/>
            <w:vAlign w:val="center"/>
          </w:tcPr>
          <w:p w14:paraId="6F8F613E">
            <w:pPr>
              <w:spacing w:line="280" w:lineRule="exact"/>
              <w:jc w:val="center"/>
              <w:rPr>
                <w:rFonts w:ascii="仿宋" w:hAnsi="仿宋" w:eastAsia="仿宋"/>
                <w:szCs w:val="21"/>
              </w:rPr>
            </w:pPr>
          </w:p>
        </w:tc>
      </w:tr>
      <w:tr w14:paraId="5F7B8A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vAlign w:val="center"/>
          </w:tcPr>
          <w:p w14:paraId="7FC1577A">
            <w:pPr>
              <w:spacing w:line="280" w:lineRule="exact"/>
              <w:jc w:val="center"/>
              <w:rPr>
                <w:rFonts w:ascii="仿宋" w:hAnsi="仿宋" w:eastAsia="仿宋"/>
                <w:szCs w:val="21"/>
              </w:rPr>
            </w:pPr>
          </w:p>
        </w:tc>
        <w:tc>
          <w:tcPr>
            <w:tcW w:w="1985" w:type="dxa"/>
            <w:vAlign w:val="center"/>
          </w:tcPr>
          <w:p w14:paraId="61082C63">
            <w:pPr>
              <w:spacing w:line="280" w:lineRule="exact"/>
              <w:jc w:val="center"/>
              <w:rPr>
                <w:rFonts w:hint="eastAsia" w:ascii="仿宋" w:hAnsi="仿宋" w:eastAsia="仿宋"/>
                <w:szCs w:val="21"/>
                <w:lang w:val="en-US" w:eastAsia="zh-CN"/>
              </w:rPr>
            </w:pPr>
          </w:p>
        </w:tc>
        <w:tc>
          <w:tcPr>
            <w:tcW w:w="2126" w:type="dxa"/>
            <w:vAlign w:val="center"/>
          </w:tcPr>
          <w:p w14:paraId="69C44465">
            <w:pPr>
              <w:spacing w:line="280" w:lineRule="exact"/>
              <w:jc w:val="center"/>
              <w:rPr>
                <w:rFonts w:hint="eastAsia" w:ascii="仿宋" w:hAnsi="仿宋" w:eastAsia="仿宋"/>
                <w:szCs w:val="21"/>
                <w:lang w:val="en-US" w:eastAsia="zh-CN"/>
              </w:rPr>
            </w:pPr>
          </w:p>
        </w:tc>
        <w:tc>
          <w:tcPr>
            <w:tcW w:w="1449" w:type="dxa"/>
            <w:vAlign w:val="center"/>
          </w:tcPr>
          <w:p w14:paraId="2554B586">
            <w:pPr>
              <w:spacing w:line="280" w:lineRule="exact"/>
              <w:jc w:val="center"/>
              <w:rPr>
                <w:rFonts w:hint="eastAsia" w:ascii="仿宋" w:hAnsi="仿宋" w:eastAsia="仿宋"/>
                <w:szCs w:val="21"/>
                <w:lang w:val="en-US" w:eastAsia="zh-CN"/>
              </w:rPr>
            </w:pPr>
          </w:p>
        </w:tc>
        <w:tc>
          <w:tcPr>
            <w:tcW w:w="1100" w:type="dxa"/>
            <w:vAlign w:val="center"/>
          </w:tcPr>
          <w:p w14:paraId="330F13CA">
            <w:pPr>
              <w:spacing w:line="280" w:lineRule="exact"/>
              <w:jc w:val="center"/>
              <w:rPr>
                <w:rFonts w:ascii="仿宋" w:hAnsi="仿宋" w:eastAsia="仿宋"/>
                <w:szCs w:val="21"/>
              </w:rPr>
            </w:pPr>
          </w:p>
        </w:tc>
        <w:tc>
          <w:tcPr>
            <w:tcW w:w="2295" w:type="dxa"/>
            <w:vAlign w:val="center"/>
          </w:tcPr>
          <w:p w14:paraId="13B4958D">
            <w:pPr>
              <w:spacing w:line="280" w:lineRule="exact"/>
              <w:jc w:val="center"/>
              <w:rPr>
                <w:rFonts w:ascii="仿宋" w:hAnsi="仿宋" w:eastAsia="仿宋"/>
                <w:szCs w:val="21"/>
              </w:rPr>
            </w:pPr>
          </w:p>
        </w:tc>
      </w:tr>
    </w:tbl>
    <w:p w14:paraId="5FD38C9F">
      <w:pPr>
        <w:spacing w:line="280" w:lineRule="exact"/>
        <w:rPr>
          <w:rFonts w:ascii="仿宋" w:hAnsi="仿宋" w:eastAsia="仿宋"/>
          <w:szCs w:val="21"/>
        </w:rPr>
      </w:pPr>
      <w:r>
        <w:rPr>
          <w:rFonts w:hint="eastAsia" w:ascii="仿宋" w:hAnsi="仿宋" w:eastAsia="仿宋"/>
          <w:szCs w:val="21"/>
        </w:rPr>
        <w:t xml:space="preserve">表4：须定期更换零部件报价清单（样表，可单列且加盖公章）                           </w:t>
      </w:r>
    </w:p>
    <w:tbl>
      <w:tblPr>
        <w:tblStyle w:val="14"/>
        <w:tblW w:w="964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985"/>
        <w:gridCol w:w="2126"/>
        <w:gridCol w:w="1474"/>
        <w:gridCol w:w="1075"/>
        <w:gridCol w:w="2310"/>
      </w:tblGrid>
      <w:tr w14:paraId="28F78D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vAlign w:val="center"/>
          </w:tcPr>
          <w:p w14:paraId="3884E83D">
            <w:pPr>
              <w:spacing w:line="280" w:lineRule="exact"/>
              <w:jc w:val="center"/>
              <w:rPr>
                <w:rFonts w:ascii="仿宋" w:hAnsi="仿宋" w:eastAsia="仿宋"/>
                <w:szCs w:val="21"/>
              </w:rPr>
            </w:pPr>
            <w:r>
              <w:rPr>
                <w:rFonts w:hint="eastAsia" w:ascii="仿宋" w:hAnsi="仿宋" w:eastAsia="仿宋"/>
                <w:szCs w:val="21"/>
              </w:rPr>
              <w:t>序号</w:t>
            </w:r>
          </w:p>
        </w:tc>
        <w:tc>
          <w:tcPr>
            <w:tcW w:w="1985" w:type="dxa"/>
            <w:vAlign w:val="center"/>
          </w:tcPr>
          <w:p w14:paraId="3A5FFC4B">
            <w:pPr>
              <w:spacing w:line="280" w:lineRule="exact"/>
              <w:jc w:val="center"/>
              <w:rPr>
                <w:rFonts w:ascii="仿宋" w:hAnsi="仿宋" w:eastAsia="仿宋"/>
                <w:szCs w:val="21"/>
              </w:rPr>
            </w:pPr>
            <w:r>
              <w:rPr>
                <w:rFonts w:hint="eastAsia" w:ascii="仿宋" w:hAnsi="仿宋" w:eastAsia="仿宋"/>
                <w:szCs w:val="21"/>
              </w:rPr>
              <w:t>须定期更换零部件</w:t>
            </w:r>
          </w:p>
        </w:tc>
        <w:tc>
          <w:tcPr>
            <w:tcW w:w="2126" w:type="dxa"/>
            <w:vAlign w:val="center"/>
          </w:tcPr>
          <w:p w14:paraId="55154145">
            <w:pPr>
              <w:spacing w:line="280" w:lineRule="exact"/>
              <w:jc w:val="center"/>
              <w:rPr>
                <w:rFonts w:ascii="仿宋" w:hAnsi="仿宋" w:eastAsia="仿宋"/>
                <w:szCs w:val="21"/>
              </w:rPr>
            </w:pPr>
            <w:r>
              <w:rPr>
                <w:rFonts w:hint="eastAsia" w:ascii="仿宋" w:hAnsi="仿宋" w:eastAsia="仿宋"/>
                <w:szCs w:val="21"/>
              </w:rPr>
              <w:t>品牌规格型号</w:t>
            </w:r>
          </w:p>
        </w:tc>
        <w:tc>
          <w:tcPr>
            <w:tcW w:w="1474" w:type="dxa"/>
            <w:vAlign w:val="center"/>
          </w:tcPr>
          <w:p w14:paraId="0FA0384B">
            <w:pPr>
              <w:spacing w:line="280" w:lineRule="exact"/>
              <w:jc w:val="center"/>
              <w:rPr>
                <w:rFonts w:ascii="仿宋" w:hAnsi="仿宋" w:eastAsia="仿宋"/>
                <w:szCs w:val="21"/>
              </w:rPr>
            </w:pPr>
            <w:r>
              <w:rPr>
                <w:rFonts w:hint="eastAsia" w:ascii="仿宋" w:hAnsi="仿宋" w:eastAsia="仿宋"/>
                <w:szCs w:val="21"/>
              </w:rPr>
              <w:t>价格（元/个）</w:t>
            </w:r>
          </w:p>
        </w:tc>
        <w:tc>
          <w:tcPr>
            <w:tcW w:w="1075" w:type="dxa"/>
            <w:vAlign w:val="center"/>
          </w:tcPr>
          <w:p w14:paraId="4DD6C751">
            <w:pPr>
              <w:spacing w:line="280" w:lineRule="exact"/>
              <w:jc w:val="center"/>
              <w:rPr>
                <w:rFonts w:ascii="仿宋" w:hAnsi="仿宋" w:eastAsia="仿宋"/>
                <w:szCs w:val="21"/>
              </w:rPr>
            </w:pPr>
            <w:r>
              <w:rPr>
                <w:rFonts w:hint="eastAsia" w:ascii="仿宋" w:hAnsi="仿宋" w:eastAsia="仿宋"/>
                <w:szCs w:val="21"/>
              </w:rPr>
              <w:t>是否开放</w:t>
            </w:r>
          </w:p>
        </w:tc>
        <w:tc>
          <w:tcPr>
            <w:tcW w:w="2310" w:type="dxa"/>
            <w:vAlign w:val="center"/>
          </w:tcPr>
          <w:p w14:paraId="46ABFD56">
            <w:pPr>
              <w:spacing w:line="280" w:lineRule="exact"/>
              <w:jc w:val="center"/>
              <w:rPr>
                <w:rFonts w:ascii="仿宋" w:hAnsi="仿宋" w:eastAsia="仿宋"/>
                <w:szCs w:val="21"/>
              </w:rPr>
            </w:pPr>
            <w:r>
              <w:rPr>
                <w:rFonts w:hint="eastAsia" w:ascii="仿宋" w:hAnsi="仿宋" w:eastAsia="仿宋"/>
                <w:szCs w:val="21"/>
              </w:rPr>
              <w:t>备注</w:t>
            </w:r>
          </w:p>
        </w:tc>
      </w:tr>
      <w:tr w14:paraId="09CBD3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vAlign w:val="center"/>
          </w:tcPr>
          <w:p w14:paraId="2CC9B2BD">
            <w:pPr>
              <w:spacing w:line="280" w:lineRule="exact"/>
              <w:jc w:val="center"/>
              <w:rPr>
                <w:rFonts w:ascii="仿宋" w:hAnsi="仿宋" w:eastAsia="仿宋"/>
                <w:szCs w:val="21"/>
              </w:rPr>
            </w:pPr>
          </w:p>
        </w:tc>
        <w:tc>
          <w:tcPr>
            <w:tcW w:w="1985" w:type="dxa"/>
            <w:vAlign w:val="center"/>
          </w:tcPr>
          <w:p w14:paraId="154BEC4E">
            <w:pPr>
              <w:spacing w:line="280" w:lineRule="exact"/>
              <w:jc w:val="center"/>
              <w:rPr>
                <w:rFonts w:hint="eastAsia" w:ascii="仿宋" w:hAnsi="仿宋" w:eastAsia="仿宋"/>
                <w:szCs w:val="21"/>
                <w:lang w:val="en-US" w:eastAsia="zh-CN"/>
              </w:rPr>
            </w:pPr>
            <w:r>
              <w:rPr>
                <w:rFonts w:hint="eastAsia" w:ascii="仿宋" w:hAnsi="仿宋" w:eastAsia="仿宋"/>
                <w:szCs w:val="21"/>
                <w:lang w:val="en-US" w:eastAsia="zh-CN"/>
              </w:rPr>
              <w:t>/</w:t>
            </w:r>
          </w:p>
        </w:tc>
        <w:tc>
          <w:tcPr>
            <w:tcW w:w="2126" w:type="dxa"/>
            <w:vAlign w:val="center"/>
          </w:tcPr>
          <w:p w14:paraId="04344938">
            <w:pPr>
              <w:spacing w:line="280" w:lineRule="exact"/>
              <w:jc w:val="center"/>
              <w:rPr>
                <w:rFonts w:hint="eastAsia" w:ascii="仿宋" w:hAnsi="仿宋" w:eastAsia="仿宋"/>
                <w:szCs w:val="21"/>
                <w:lang w:val="en-US" w:eastAsia="zh-CN"/>
              </w:rPr>
            </w:pPr>
            <w:r>
              <w:rPr>
                <w:rFonts w:hint="eastAsia" w:ascii="仿宋" w:hAnsi="仿宋" w:eastAsia="仿宋"/>
                <w:szCs w:val="21"/>
                <w:lang w:val="en-US" w:eastAsia="zh-CN"/>
              </w:rPr>
              <w:t>/</w:t>
            </w:r>
          </w:p>
        </w:tc>
        <w:tc>
          <w:tcPr>
            <w:tcW w:w="1474" w:type="dxa"/>
            <w:vAlign w:val="center"/>
          </w:tcPr>
          <w:p w14:paraId="4DAD63BC">
            <w:pPr>
              <w:spacing w:line="280" w:lineRule="exact"/>
              <w:jc w:val="center"/>
              <w:rPr>
                <w:rFonts w:hint="eastAsia" w:ascii="仿宋" w:hAnsi="仿宋" w:eastAsia="仿宋"/>
                <w:szCs w:val="21"/>
                <w:lang w:val="en-US" w:eastAsia="zh-CN"/>
              </w:rPr>
            </w:pPr>
            <w:r>
              <w:rPr>
                <w:rFonts w:hint="eastAsia" w:ascii="仿宋" w:hAnsi="仿宋" w:eastAsia="仿宋"/>
                <w:szCs w:val="21"/>
                <w:lang w:val="en-US" w:eastAsia="zh-CN"/>
              </w:rPr>
              <w:t>/</w:t>
            </w:r>
          </w:p>
        </w:tc>
        <w:tc>
          <w:tcPr>
            <w:tcW w:w="1075" w:type="dxa"/>
            <w:vAlign w:val="center"/>
          </w:tcPr>
          <w:p w14:paraId="5E87BAD5">
            <w:pPr>
              <w:spacing w:line="280" w:lineRule="exact"/>
              <w:jc w:val="center"/>
              <w:rPr>
                <w:rFonts w:ascii="仿宋" w:hAnsi="仿宋" w:eastAsia="仿宋"/>
                <w:szCs w:val="21"/>
              </w:rPr>
            </w:pPr>
          </w:p>
        </w:tc>
        <w:tc>
          <w:tcPr>
            <w:tcW w:w="2310" w:type="dxa"/>
            <w:vAlign w:val="center"/>
          </w:tcPr>
          <w:p w14:paraId="3C8C1490">
            <w:pPr>
              <w:spacing w:line="280" w:lineRule="exact"/>
              <w:jc w:val="center"/>
              <w:rPr>
                <w:rFonts w:ascii="仿宋" w:hAnsi="仿宋" w:eastAsia="仿宋"/>
                <w:szCs w:val="21"/>
              </w:rPr>
            </w:pPr>
          </w:p>
        </w:tc>
      </w:tr>
      <w:tr w14:paraId="3E75DA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vAlign w:val="center"/>
          </w:tcPr>
          <w:p w14:paraId="0C47A738">
            <w:pPr>
              <w:spacing w:line="280" w:lineRule="exact"/>
              <w:jc w:val="center"/>
              <w:rPr>
                <w:rFonts w:ascii="仿宋" w:hAnsi="仿宋" w:eastAsia="仿宋"/>
                <w:szCs w:val="21"/>
              </w:rPr>
            </w:pPr>
          </w:p>
        </w:tc>
        <w:tc>
          <w:tcPr>
            <w:tcW w:w="1985" w:type="dxa"/>
            <w:vAlign w:val="center"/>
          </w:tcPr>
          <w:p w14:paraId="4CD84901">
            <w:pPr>
              <w:spacing w:line="280" w:lineRule="exact"/>
              <w:jc w:val="center"/>
              <w:rPr>
                <w:rFonts w:hint="eastAsia" w:ascii="仿宋" w:hAnsi="仿宋" w:eastAsia="仿宋"/>
                <w:szCs w:val="21"/>
                <w:lang w:val="en-US" w:eastAsia="zh-CN"/>
              </w:rPr>
            </w:pPr>
          </w:p>
        </w:tc>
        <w:tc>
          <w:tcPr>
            <w:tcW w:w="2126" w:type="dxa"/>
            <w:vAlign w:val="center"/>
          </w:tcPr>
          <w:p w14:paraId="09AD8081">
            <w:pPr>
              <w:spacing w:line="280" w:lineRule="exact"/>
              <w:jc w:val="center"/>
              <w:rPr>
                <w:rFonts w:hint="eastAsia" w:ascii="仿宋" w:hAnsi="仿宋" w:eastAsia="仿宋"/>
                <w:szCs w:val="21"/>
                <w:lang w:val="en-US" w:eastAsia="zh-CN"/>
              </w:rPr>
            </w:pPr>
          </w:p>
        </w:tc>
        <w:tc>
          <w:tcPr>
            <w:tcW w:w="1474" w:type="dxa"/>
            <w:vAlign w:val="center"/>
          </w:tcPr>
          <w:p w14:paraId="3801367B">
            <w:pPr>
              <w:spacing w:line="280" w:lineRule="exact"/>
              <w:jc w:val="center"/>
              <w:rPr>
                <w:rFonts w:hint="eastAsia" w:ascii="仿宋" w:hAnsi="仿宋" w:eastAsia="仿宋"/>
                <w:szCs w:val="21"/>
                <w:lang w:val="en-US" w:eastAsia="zh-CN"/>
              </w:rPr>
            </w:pPr>
          </w:p>
        </w:tc>
        <w:tc>
          <w:tcPr>
            <w:tcW w:w="1075" w:type="dxa"/>
            <w:vAlign w:val="center"/>
          </w:tcPr>
          <w:p w14:paraId="193E8306">
            <w:pPr>
              <w:spacing w:line="280" w:lineRule="exact"/>
              <w:jc w:val="center"/>
              <w:rPr>
                <w:rFonts w:ascii="仿宋" w:hAnsi="仿宋" w:eastAsia="仿宋"/>
                <w:szCs w:val="21"/>
              </w:rPr>
            </w:pPr>
          </w:p>
        </w:tc>
        <w:tc>
          <w:tcPr>
            <w:tcW w:w="2310" w:type="dxa"/>
            <w:vAlign w:val="center"/>
          </w:tcPr>
          <w:p w14:paraId="7E3CEC52">
            <w:pPr>
              <w:spacing w:line="280" w:lineRule="exact"/>
              <w:jc w:val="center"/>
              <w:rPr>
                <w:rFonts w:ascii="仿宋" w:hAnsi="仿宋" w:eastAsia="仿宋"/>
                <w:szCs w:val="21"/>
              </w:rPr>
            </w:pPr>
          </w:p>
        </w:tc>
      </w:tr>
    </w:tbl>
    <w:p w14:paraId="5A2FB8BF">
      <w:pPr>
        <w:spacing w:line="320" w:lineRule="exact"/>
        <w:jc w:val="center"/>
        <w:rPr>
          <w:rFonts w:hint="eastAsia" w:ascii="仿宋" w:hAnsi="仿宋" w:eastAsia="仿宋" w:cs="仿宋"/>
          <w:bCs/>
          <w:sz w:val="18"/>
          <w:szCs w:val="18"/>
          <w:lang w:val="en-US" w:eastAsia="zh-CN"/>
        </w:rPr>
      </w:pPr>
      <w:r>
        <w:rPr>
          <w:rFonts w:hint="eastAsia" w:ascii="仿宋" w:hAnsi="仿宋" w:eastAsia="仿宋" w:cs="仿宋"/>
          <w:bCs/>
          <w:sz w:val="18"/>
          <w:szCs w:val="18"/>
          <w:lang w:val="en-US" w:eastAsia="zh-CN"/>
        </w:rPr>
        <w:t xml:space="preserve"> </w:t>
      </w:r>
    </w:p>
    <w:p w14:paraId="370A713A">
      <w:pPr>
        <w:pStyle w:val="2"/>
        <w:bidi w:val="0"/>
        <w:rPr>
          <w:rFonts w:hint="eastAsia"/>
          <w:lang w:val="en-US" w:eastAsia="zh-CN"/>
        </w:rPr>
      </w:pPr>
    </w:p>
    <w:p w14:paraId="140379BD">
      <w:pPr>
        <w:pStyle w:val="2"/>
        <w:bidi w:val="0"/>
        <w:rPr>
          <w:rFonts w:hint="eastAsia"/>
          <w:lang w:val="en-US" w:eastAsia="zh-CN"/>
        </w:rPr>
      </w:pPr>
    </w:p>
    <w:p w14:paraId="75FE5D3D">
      <w:pPr>
        <w:pStyle w:val="2"/>
        <w:bidi w:val="0"/>
        <w:rPr>
          <w:rFonts w:hint="eastAsia"/>
          <w:lang w:val="en-US" w:eastAsia="zh-CN"/>
        </w:rPr>
      </w:pPr>
    </w:p>
    <w:p w14:paraId="37CA0141">
      <w:pPr>
        <w:pStyle w:val="2"/>
        <w:bidi w:val="0"/>
        <w:rPr>
          <w:rFonts w:hint="eastAsia"/>
          <w:lang w:val="en-US" w:eastAsia="zh-CN"/>
        </w:rPr>
      </w:pPr>
    </w:p>
    <w:p w14:paraId="06004992">
      <w:pPr>
        <w:pStyle w:val="2"/>
        <w:bidi w:val="0"/>
        <w:rPr>
          <w:rFonts w:hint="eastAsia"/>
          <w:lang w:val="en-US" w:eastAsia="zh-CN"/>
        </w:rPr>
      </w:pPr>
    </w:p>
    <w:p w14:paraId="41C5DB62">
      <w:pPr>
        <w:pStyle w:val="2"/>
        <w:bidi w:val="0"/>
        <w:rPr>
          <w:rFonts w:hint="eastAsia"/>
          <w:lang w:val="en-US" w:eastAsia="zh-CN"/>
        </w:rPr>
      </w:pPr>
    </w:p>
    <w:p w14:paraId="2E2BC77F">
      <w:pPr>
        <w:pStyle w:val="2"/>
        <w:bidi w:val="0"/>
        <w:rPr>
          <w:rFonts w:hint="eastAsia"/>
          <w:lang w:val="en-US" w:eastAsia="zh-CN"/>
        </w:rPr>
      </w:pPr>
    </w:p>
    <w:p w14:paraId="074EA1AB">
      <w:pPr>
        <w:pStyle w:val="2"/>
        <w:bidi w:val="0"/>
        <w:rPr>
          <w:rFonts w:hint="eastAsia"/>
          <w:lang w:val="en-US" w:eastAsia="zh-CN"/>
        </w:rPr>
      </w:pPr>
      <w:r>
        <w:rPr>
          <w:rFonts w:hint="eastAsia"/>
          <w:lang w:val="en-US" w:eastAsia="zh-CN"/>
        </w:rPr>
        <w:t>附件2：厂家授权书</w:t>
      </w:r>
    </w:p>
    <w:p w14:paraId="0CCBD27F">
      <w:pPr>
        <w:rPr>
          <w:rFonts w:hint="eastAsia"/>
          <w:lang w:val="en-US" w:eastAsia="zh-CN"/>
        </w:rPr>
      </w:pPr>
    </w:p>
    <w:p w14:paraId="2668B996">
      <w:pPr>
        <w:rPr>
          <w:rFonts w:hint="eastAsia"/>
          <w:lang w:val="en-US" w:eastAsia="zh-CN"/>
        </w:rPr>
      </w:pPr>
    </w:p>
    <w:p w14:paraId="44DA0C2A">
      <w:pPr>
        <w:rPr>
          <w:rFonts w:hint="eastAsia"/>
          <w:lang w:val="en-US" w:eastAsia="zh-CN"/>
        </w:rPr>
      </w:pPr>
    </w:p>
    <w:p w14:paraId="59E4A6F2">
      <w:pPr>
        <w:rPr>
          <w:rFonts w:hint="eastAsia"/>
          <w:lang w:val="en-US" w:eastAsia="zh-CN"/>
        </w:rPr>
      </w:pPr>
    </w:p>
    <w:p w14:paraId="294384BA">
      <w:pPr>
        <w:rPr>
          <w:rFonts w:hint="eastAsia"/>
          <w:lang w:val="en-US" w:eastAsia="zh-CN"/>
        </w:rPr>
      </w:pPr>
    </w:p>
    <w:p w14:paraId="524A17D2">
      <w:pPr>
        <w:rPr>
          <w:rFonts w:hint="eastAsia"/>
          <w:lang w:val="en-US" w:eastAsia="zh-CN"/>
        </w:rPr>
      </w:pPr>
    </w:p>
    <w:p w14:paraId="45912EC0">
      <w:pPr>
        <w:rPr>
          <w:rFonts w:hint="eastAsia"/>
          <w:lang w:val="en-US" w:eastAsia="zh-CN"/>
        </w:rPr>
      </w:pPr>
    </w:p>
    <w:p w14:paraId="5284F7BD">
      <w:pPr>
        <w:rPr>
          <w:rFonts w:hint="eastAsia"/>
          <w:lang w:val="en-US" w:eastAsia="zh-CN"/>
        </w:rPr>
      </w:pPr>
    </w:p>
    <w:p w14:paraId="1F99EADB">
      <w:pPr>
        <w:rPr>
          <w:rFonts w:hint="eastAsia"/>
          <w:lang w:val="en-US" w:eastAsia="zh-CN"/>
        </w:rPr>
      </w:pPr>
    </w:p>
    <w:p w14:paraId="0FD55243">
      <w:pPr>
        <w:rPr>
          <w:rFonts w:hint="eastAsia"/>
          <w:lang w:val="en-US" w:eastAsia="zh-CN"/>
        </w:rPr>
      </w:pPr>
    </w:p>
    <w:p w14:paraId="2CE3B635">
      <w:pPr>
        <w:rPr>
          <w:rFonts w:hint="eastAsia"/>
          <w:lang w:val="en-US" w:eastAsia="zh-CN"/>
        </w:rPr>
      </w:pPr>
    </w:p>
    <w:p w14:paraId="7EFF1CEC">
      <w:pPr>
        <w:rPr>
          <w:rFonts w:hint="eastAsia"/>
          <w:lang w:val="en-US" w:eastAsia="zh-CN"/>
        </w:rPr>
      </w:pPr>
    </w:p>
    <w:p w14:paraId="15BF104A">
      <w:pPr>
        <w:rPr>
          <w:rFonts w:hint="eastAsia"/>
          <w:lang w:val="en-US" w:eastAsia="zh-CN"/>
        </w:rPr>
      </w:pPr>
    </w:p>
    <w:p w14:paraId="4103C6AA">
      <w:pPr>
        <w:rPr>
          <w:rFonts w:hint="eastAsia"/>
          <w:lang w:val="en-US" w:eastAsia="zh-CN"/>
        </w:rPr>
      </w:pPr>
    </w:p>
    <w:p w14:paraId="631400C3">
      <w:pPr>
        <w:rPr>
          <w:rFonts w:hint="eastAsia"/>
          <w:lang w:val="en-US" w:eastAsia="zh-CN"/>
        </w:rPr>
      </w:pPr>
    </w:p>
    <w:p w14:paraId="50886CBC">
      <w:pPr>
        <w:rPr>
          <w:rFonts w:hint="eastAsia"/>
          <w:lang w:val="en-US" w:eastAsia="zh-CN"/>
        </w:rPr>
      </w:pPr>
    </w:p>
    <w:p w14:paraId="1B424145">
      <w:pPr>
        <w:rPr>
          <w:rFonts w:hint="eastAsia"/>
          <w:lang w:val="en-US" w:eastAsia="zh-CN"/>
        </w:rPr>
      </w:pPr>
    </w:p>
    <w:p w14:paraId="0E07C86B">
      <w:pPr>
        <w:rPr>
          <w:rFonts w:hint="eastAsia"/>
          <w:lang w:val="en-US" w:eastAsia="zh-CN"/>
        </w:rPr>
      </w:pPr>
    </w:p>
    <w:p w14:paraId="181FFFC9">
      <w:pPr>
        <w:pStyle w:val="2"/>
        <w:bidi w:val="0"/>
        <w:rPr>
          <w:rFonts w:hint="default"/>
          <w:lang w:val="en-US" w:eastAsia="zh-CN"/>
        </w:rPr>
      </w:pPr>
      <w:r>
        <w:rPr>
          <w:rFonts w:hint="eastAsia"/>
          <w:lang w:val="en-US" w:eastAsia="zh-CN"/>
        </w:rPr>
        <w:t>附件3：</w:t>
      </w:r>
    </w:p>
    <w:p w14:paraId="21414674">
      <w:pPr>
        <w:pStyle w:val="2"/>
        <w:bidi w:val="0"/>
        <w:ind w:firstLine="3614" w:firstLineChars="1000"/>
        <w:rPr>
          <w:rFonts w:hint="eastAsia"/>
          <w:lang w:val="en-US" w:eastAsia="zh-CN"/>
        </w:rPr>
      </w:pPr>
    </w:p>
    <w:p w14:paraId="6887FBA7">
      <w:pPr>
        <w:pStyle w:val="2"/>
        <w:bidi w:val="0"/>
        <w:ind w:firstLine="3614" w:firstLineChars="1000"/>
        <w:rPr>
          <w:rFonts w:hint="default"/>
          <w:lang w:val="en-US" w:eastAsia="zh-CN"/>
        </w:rPr>
      </w:pPr>
      <w:r>
        <w:rPr>
          <w:rFonts w:hint="eastAsia"/>
          <w:lang w:val="en-US" w:eastAsia="zh-CN"/>
        </w:rPr>
        <w:t>承诺函</w:t>
      </w:r>
    </w:p>
    <w:p w14:paraId="39EF0861">
      <w:pPr>
        <w:spacing w:line="280" w:lineRule="exact"/>
        <w:rPr>
          <w:rFonts w:hint="eastAsia" w:ascii="仿宋" w:hAnsi="仿宋" w:eastAsia="仿宋"/>
          <w:szCs w:val="21"/>
          <w:lang w:val="en-US" w:eastAsia="zh-CN"/>
        </w:rPr>
      </w:pPr>
    </w:p>
    <w:p w14:paraId="3FCC7564">
      <w:pPr>
        <w:spacing w:line="280" w:lineRule="exact"/>
        <w:rPr>
          <w:rFonts w:hint="eastAsia" w:ascii="仿宋" w:hAnsi="仿宋" w:eastAsia="仿宋"/>
          <w:sz w:val="24"/>
          <w:szCs w:val="24"/>
          <w:lang w:val="en-US" w:eastAsia="zh-CN"/>
        </w:rPr>
      </w:pPr>
    </w:p>
    <w:p w14:paraId="6611A9B2">
      <w:pPr>
        <w:spacing w:line="280" w:lineRule="exac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致:六安市中医院</w:t>
      </w:r>
    </w:p>
    <w:p w14:paraId="014612E1">
      <w:pPr>
        <w:spacing w:line="280" w:lineRule="exact"/>
        <w:rPr>
          <w:rFonts w:hint="eastAsia" w:ascii="宋体" w:hAnsi="宋体" w:eastAsia="宋体" w:cs="宋体"/>
          <w:sz w:val="24"/>
          <w:szCs w:val="24"/>
          <w:lang w:val="en-US" w:eastAsia="zh-CN"/>
        </w:rPr>
      </w:pPr>
    </w:p>
    <w:p w14:paraId="78B80373">
      <w:pPr>
        <w:spacing w:line="280" w:lineRule="exact"/>
        <w:ind w:firstLine="720" w:firstLineChars="3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我公司在参与贵院拟购</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项目参数论证征集意见表中，由我公司提供的品牌</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,型号</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，注册证：</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的产品参数，我司承诺真实有效，并愿承担一切后果。</w:t>
      </w:r>
    </w:p>
    <w:p w14:paraId="2B21B6E3">
      <w:pPr>
        <w:spacing w:line="280" w:lineRule="exact"/>
        <w:rPr>
          <w:rFonts w:hint="eastAsia" w:ascii="宋体" w:hAnsi="宋体" w:eastAsia="宋体" w:cs="宋体"/>
          <w:sz w:val="24"/>
          <w:szCs w:val="24"/>
          <w:lang w:val="en-US" w:eastAsia="zh-CN"/>
        </w:rPr>
      </w:pPr>
    </w:p>
    <w:p w14:paraId="4FA6BDB1">
      <w:pPr>
        <w:spacing w:line="280" w:lineRule="exact"/>
        <w:rPr>
          <w:rFonts w:hint="eastAsia" w:ascii="宋体" w:hAnsi="宋体" w:eastAsia="宋体" w:cs="宋体"/>
          <w:sz w:val="24"/>
          <w:szCs w:val="24"/>
          <w:lang w:val="en-US" w:eastAsia="zh-CN"/>
        </w:rPr>
      </w:pPr>
    </w:p>
    <w:p w14:paraId="3483449F">
      <w:pPr>
        <w:spacing w:line="280" w:lineRule="exact"/>
        <w:rPr>
          <w:rFonts w:hint="eastAsia" w:ascii="宋体" w:hAnsi="宋体" w:eastAsia="宋体" w:cs="宋体"/>
          <w:sz w:val="24"/>
          <w:szCs w:val="24"/>
          <w:lang w:val="en-US" w:eastAsia="zh-CN"/>
        </w:rPr>
      </w:pPr>
    </w:p>
    <w:p w14:paraId="583725A8">
      <w:pPr>
        <w:spacing w:line="28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特此承诺！</w:t>
      </w:r>
    </w:p>
    <w:p w14:paraId="456FBA3C">
      <w:pPr>
        <w:spacing w:line="280" w:lineRule="exact"/>
        <w:ind w:firstLine="480" w:firstLineChars="200"/>
        <w:rPr>
          <w:rFonts w:hint="eastAsia" w:ascii="宋体" w:hAnsi="宋体" w:eastAsia="宋体" w:cs="宋体"/>
          <w:sz w:val="24"/>
          <w:szCs w:val="24"/>
          <w:lang w:val="en-US" w:eastAsia="zh-CN"/>
        </w:rPr>
      </w:pPr>
    </w:p>
    <w:p w14:paraId="771DB31A">
      <w:pPr>
        <w:spacing w:line="280" w:lineRule="exact"/>
        <w:ind w:firstLine="480" w:firstLineChars="200"/>
        <w:rPr>
          <w:rFonts w:hint="eastAsia" w:ascii="宋体" w:hAnsi="宋体" w:eastAsia="宋体" w:cs="宋体"/>
          <w:sz w:val="24"/>
          <w:szCs w:val="24"/>
          <w:lang w:val="en-US" w:eastAsia="zh-CN"/>
        </w:rPr>
      </w:pPr>
    </w:p>
    <w:p w14:paraId="442B7E99">
      <w:pPr>
        <w:spacing w:line="280" w:lineRule="exact"/>
        <w:ind w:firstLine="480" w:firstLineChars="200"/>
        <w:rPr>
          <w:rFonts w:hint="eastAsia" w:ascii="宋体" w:hAnsi="宋体" w:eastAsia="宋体" w:cs="宋体"/>
          <w:sz w:val="24"/>
          <w:szCs w:val="24"/>
          <w:lang w:val="en-US" w:eastAsia="zh-CN"/>
        </w:rPr>
      </w:pPr>
    </w:p>
    <w:p w14:paraId="3CD339F7">
      <w:pPr>
        <w:spacing w:line="360" w:lineRule="auto"/>
        <w:ind w:firstLine="480" w:firstLineChars="20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承诺单位：</w:t>
      </w:r>
    </w:p>
    <w:p w14:paraId="7E571671">
      <w:pPr>
        <w:spacing w:line="360" w:lineRule="auto"/>
        <w:ind w:firstLine="6960" w:firstLineChars="290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盖     章：</w:t>
      </w:r>
    </w:p>
    <w:p w14:paraId="1C819715">
      <w:pPr>
        <w:spacing w:line="360" w:lineRule="auto"/>
        <w:ind w:firstLine="6960" w:firstLineChars="2900"/>
        <w:jc w:val="both"/>
        <w:rPr>
          <w:rFonts w:hint="default" w:ascii="宋体" w:hAnsi="宋体" w:eastAsia="宋体" w:cs="宋体"/>
          <w:sz w:val="24"/>
          <w:szCs w:val="24"/>
          <w:lang w:val="en-US" w:eastAsia="zh-CN"/>
        </w:rPr>
      </w:pPr>
    </w:p>
    <w:p w14:paraId="3A16C915">
      <w:pPr>
        <w:spacing w:line="360" w:lineRule="auto"/>
        <w:ind w:firstLine="480" w:firstLineChars="200"/>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 xml:space="preserve">         联系人：</w:t>
      </w:r>
      <w:r>
        <w:rPr>
          <w:rFonts w:hint="eastAsia" w:ascii="宋体" w:hAnsi="宋体" w:eastAsia="宋体" w:cs="宋体"/>
          <w:sz w:val="24"/>
          <w:szCs w:val="24"/>
          <w:u w:val="single"/>
          <w:lang w:val="en-US" w:eastAsia="zh-CN"/>
        </w:rPr>
        <w:t xml:space="preserve">                    </w:t>
      </w:r>
    </w:p>
    <w:p w14:paraId="0C534AD4">
      <w:pPr>
        <w:spacing w:line="360" w:lineRule="auto"/>
        <w:ind w:firstLine="480" w:firstLineChars="200"/>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 xml:space="preserve">         电话： </w:t>
      </w:r>
      <w:r>
        <w:rPr>
          <w:rFonts w:hint="eastAsia" w:ascii="宋体" w:hAnsi="宋体" w:eastAsia="宋体" w:cs="宋体"/>
          <w:sz w:val="24"/>
          <w:szCs w:val="24"/>
          <w:u w:val="single"/>
          <w:lang w:val="en-US" w:eastAsia="zh-CN"/>
        </w:rPr>
        <w:t xml:space="preserve">                      </w:t>
      </w:r>
    </w:p>
    <w:p w14:paraId="45A7D4AD">
      <w:pPr>
        <w:spacing w:line="360" w:lineRule="auto"/>
        <w:ind w:firstLine="480" w:firstLineChars="200"/>
        <w:jc w:val="righ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2026年 月   日</w:t>
      </w:r>
    </w:p>
    <w:p w14:paraId="3AB59756">
      <w:pPr>
        <w:spacing w:line="360" w:lineRule="auto"/>
        <w:ind w:firstLine="6960" w:firstLineChars="2900"/>
        <w:jc w:val="both"/>
        <w:rPr>
          <w:rFonts w:hint="default" w:ascii="宋体" w:hAnsi="宋体" w:eastAsia="宋体" w:cs="宋体"/>
          <w:sz w:val="24"/>
          <w:szCs w:val="24"/>
          <w:lang w:val="en-US" w:eastAsia="zh-CN"/>
        </w:rPr>
      </w:pPr>
    </w:p>
    <w:p w14:paraId="64B5E01B">
      <w:pPr>
        <w:spacing w:line="360" w:lineRule="auto"/>
        <w:ind w:firstLine="480" w:firstLineChars="200"/>
        <w:jc w:val="righ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w:t>
      </w:r>
    </w:p>
    <w:p w14:paraId="20AE24AC">
      <w:pPr>
        <w:spacing w:line="360" w:lineRule="auto"/>
        <w:ind w:firstLine="480" w:firstLineChars="200"/>
        <w:jc w:val="right"/>
        <w:rPr>
          <w:rFonts w:hint="eastAsia" w:ascii="宋体" w:hAnsi="宋体" w:eastAsia="宋体" w:cs="宋体"/>
          <w:sz w:val="24"/>
          <w:szCs w:val="24"/>
          <w:lang w:val="en-US" w:eastAsia="zh-CN"/>
        </w:rPr>
      </w:pPr>
    </w:p>
    <w:p w14:paraId="62D2389F">
      <w:pPr>
        <w:spacing w:line="360" w:lineRule="auto"/>
        <w:ind w:firstLine="480" w:firstLineChars="200"/>
        <w:jc w:val="right"/>
        <w:rPr>
          <w:rFonts w:hint="eastAsia" w:ascii="宋体" w:hAnsi="宋体" w:eastAsia="宋体" w:cs="宋体"/>
          <w:sz w:val="24"/>
          <w:szCs w:val="24"/>
          <w:lang w:val="en-US" w:eastAsia="zh-CN"/>
        </w:rPr>
      </w:pPr>
    </w:p>
    <w:p w14:paraId="535BA84C">
      <w:pPr>
        <w:spacing w:line="360" w:lineRule="auto"/>
        <w:ind w:firstLine="480" w:firstLineChars="200"/>
        <w:jc w:val="right"/>
        <w:rPr>
          <w:rFonts w:hint="eastAsia" w:ascii="宋体" w:hAnsi="宋体" w:eastAsia="宋体" w:cs="宋体"/>
          <w:sz w:val="24"/>
          <w:szCs w:val="24"/>
          <w:lang w:val="en-US" w:eastAsia="zh-CN"/>
        </w:rPr>
      </w:pPr>
    </w:p>
    <w:p w14:paraId="720151BE">
      <w:pPr>
        <w:spacing w:line="360" w:lineRule="auto"/>
        <w:ind w:firstLine="480" w:firstLineChars="200"/>
        <w:jc w:val="right"/>
        <w:rPr>
          <w:rFonts w:hint="eastAsia" w:ascii="宋体" w:hAnsi="宋体" w:eastAsia="宋体" w:cs="宋体"/>
          <w:sz w:val="24"/>
          <w:szCs w:val="24"/>
          <w:lang w:val="en-US" w:eastAsia="zh-CN"/>
        </w:rPr>
      </w:pPr>
    </w:p>
    <w:p w14:paraId="502957FF">
      <w:pPr>
        <w:spacing w:line="360" w:lineRule="auto"/>
        <w:ind w:firstLine="480" w:firstLineChars="200"/>
        <w:jc w:val="right"/>
        <w:rPr>
          <w:rFonts w:hint="eastAsia" w:ascii="宋体" w:hAnsi="宋体" w:eastAsia="宋体" w:cs="宋体"/>
          <w:sz w:val="24"/>
          <w:szCs w:val="24"/>
          <w:lang w:val="en-US" w:eastAsia="zh-CN"/>
        </w:rPr>
      </w:pPr>
    </w:p>
    <w:p w14:paraId="4FEAA304">
      <w:pPr>
        <w:spacing w:line="360" w:lineRule="auto"/>
        <w:ind w:firstLine="480" w:firstLineChars="200"/>
        <w:jc w:val="right"/>
        <w:rPr>
          <w:rFonts w:hint="eastAsia" w:ascii="宋体" w:hAnsi="宋体" w:eastAsia="宋体" w:cs="宋体"/>
          <w:sz w:val="24"/>
          <w:szCs w:val="24"/>
          <w:lang w:val="en-US" w:eastAsia="zh-CN"/>
        </w:rPr>
      </w:pPr>
    </w:p>
    <w:p w14:paraId="4C5C5A37">
      <w:pPr>
        <w:spacing w:line="360" w:lineRule="auto"/>
        <w:ind w:firstLine="480" w:firstLineChars="200"/>
        <w:jc w:val="right"/>
        <w:rPr>
          <w:rFonts w:hint="eastAsia" w:ascii="宋体" w:hAnsi="宋体" w:eastAsia="宋体" w:cs="宋体"/>
          <w:sz w:val="24"/>
          <w:szCs w:val="24"/>
          <w:lang w:val="en-US" w:eastAsia="zh-CN"/>
        </w:rPr>
      </w:pPr>
    </w:p>
    <w:p w14:paraId="14C11B91">
      <w:pPr>
        <w:spacing w:line="360" w:lineRule="auto"/>
        <w:jc w:val="both"/>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附件4：合同（不少于三家）</w:t>
      </w:r>
    </w:p>
    <w:p w14:paraId="5D0FA55F">
      <w:pPr>
        <w:rPr>
          <w:rFonts w:hint="default"/>
          <w:lang w:val="en-US" w:eastAsia="zh-CN"/>
        </w:rPr>
      </w:pPr>
    </w:p>
    <w:sectPr>
      <w:footerReference r:id="rId3" w:type="default"/>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等线">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194564"/>
    </w:sdtPr>
    <w:sdtContent>
      <w:sdt>
        <w:sdtPr>
          <w:id w:val="171357217"/>
        </w:sdtPr>
        <w:sdtContent>
          <w:p w14:paraId="4E655212">
            <w:pPr>
              <w:pStyle w:val="8"/>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8</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9</w:t>
            </w:r>
            <w:r>
              <w:rPr>
                <w:b/>
                <w:sz w:val="24"/>
                <w:szCs w:val="24"/>
              </w:rPr>
              <w:fldChar w:fldCharType="end"/>
            </w:r>
          </w:p>
        </w:sdtContent>
      </w:sdt>
    </w:sdtContent>
  </w:sdt>
  <w:p w14:paraId="57E541C5">
    <w:pPr>
      <w:pStyle w:val="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9"/>
    <w:multiLevelType w:val="multilevel"/>
    <w:tmpl w:val="00000009"/>
    <w:lvl w:ilvl="0" w:tentative="0">
      <w:start w:val="9"/>
      <w:numFmt w:val="decimal"/>
      <w:pStyle w:val="22"/>
      <w:suff w:val="space"/>
      <w:lvlText w:val="%1."/>
      <w:lvlJc w:val="left"/>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cwNDI4YjY3ZmUxN2M5NjZiZThlNjlkOTNiYjhkMTYifQ=="/>
  </w:docVars>
  <w:rsids>
    <w:rsidRoot w:val="00424DB4"/>
    <w:rsid w:val="00001318"/>
    <w:rsid w:val="00002283"/>
    <w:rsid w:val="000050A7"/>
    <w:rsid w:val="000053EE"/>
    <w:rsid w:val="00010931"/>
    <w:rsid w:val="00011CA3"/>
    <w:rsid w:val="00023E48"/>
    <w:rsid w:val="00034183"/>
    <w:rsid w:val="00043348"/>
    <w:rsid w:val="0004370B"/>
    <w:rsid w:val="00043D0A"/>
    <w:rsid w:val="00053C66"/>
    <w:rsid w:val="00053F67"/>
    <w:rsid w:val="00055EBF"/>
    <w:rsid w:val="00056058"/>
    <w:rsid w:val="00061DAF"/>
    <w:rsid w:val="0006484E"/>
    <w:rsid w:val="000858E8"/>
    <w:rsid w:val="000867AB"/>
    <w:rsid w:val="000A24D6"/>
    <w:rsid w:val="000A3C7E"/>
    <w:rsid w:val="000C1110"/>
    <w:rsid w:val="000C7CFD"/>
    <w:rsid w:val="000D354B"/>
    <w:rsid w:val="000D514B"/>
    <w:rsid w:val="000D6B6A"/>
    <w:rsid w:val="000F40F9"/>
    <w:rsid w:val="000F729B"/>
    <w:rsid w:val="000F74F7"/>
    <w:rsid w:val="001018DA"/>
    <w:rsid w:val="00103C1B"/>
    <w:rsid w:val="00105146"/>
    <w:rsid w:val="001153A4"/>
    <w:rsid w:val="00116395"/>
    <w:rsid w:val="00120EB8"/>
    <w:rsid w:val="00124B21"/>
    <w:rsid w:val="00127487"/>
    <w:rsid w:val="00136812"/>
    <w:rsid w:val="00147F41"/>
    <w:rsid w:val="001548BF"/>
    <w:rsid w:val="00162A53"/>
    <w:rsid w:val="00165886"/>
    <w:rsid w:val="00165CBE"/>
    <w:rsid w:val="00165F93"/>
    <w:rsid w:val="0017321A"/>
    <w:rsid w:val="0018577B"/>
    <w:rsid w:val="00186D6A"/>
    <w:rsid w:val="00187F24"/>
    <w:rsid w:val="00193FF1"/>
    <w:rsid w:val="00196E0E"/>
    <w:rsid w:val="001A0031"/>
    <w:rsid w:val="001A657D"/>
    <w:rsid w:val="001B0660"/>
    <w:rsid w:val="001B24DD"/>
    <w:rsid w:val="001B56D9"/>
    <w:rsid w:val="001B6813"/>
    <w:rsid w:val="001D4FEB"/>
    <w:rsid w:val="001D54F8"/>
    <w:rsid w:val="001E2B39"/>
    <w:rsid w:val="001F1A74"/>
    <w:rsid w:val="001F2DD0"/>
    <w:rsid w:val="001F34DF"/>
    <w:rsid w:val="001F4EB8"/>
    <w:rsid w:val="001F6DDD"/>
    <w:rsid w:val="00201754"/>
    <w:rsid w:val="00213A9E"/>
    <w:rsid w:val="002160CC"/>
    <w:rsid w:val="002167A8"/>
    <w:rsid w:val="00220DFE"/>
    <w:rsid w:val="002220EC"/>
    <w:rsid w:val="002251AD"/>
    <w:rsid w:val="00226CF3"/>
    <w:rsid w:val="002451BD"/>
    <w:rsid w:val="002643E0"/>
    <w:rsid w:val="00273463"/>
    <w:rsid w:val="0027592C"/>
    <w:rsid w:val="00276C68"/>
    <w:rsid w:val="0028637D"/>
    <w:rsid w:val="00293E71"/>
    <w:rsid w:val="002A1DD3"/>
    <w:rsid w:val="002A7CA5"/>
    <w:rsid w:val="002B077D"/>
    <w:rsid w:val="002C5A78"/>
    <w:rsid w:val="002D3C54"/>
    <w:rsid w:val="002E5FE9"/>
    <w:rsid w:val="002F1DC9"/>
    <w:rsid w:val="002F4594"/>
    <w:rsid w:val="002F46AF"/>
    <w:rsid w:val="003035B7"/>
    <w:rsid w:val="00305A35"/>
    <w:rsid w:val="00307C82"/>
    <w:rsid w:val="0031412D"/>
    <w:rsid w:val="003231BF"/>
    <w:rsid w:val="00397F20"/>
    <w:rsid w:val="003A4ABD"/>
    <w:rsid w:val="003A4DFC"/>
    <w:rsid w:val="003B2393"/>
    <w:rsid w:val="003B5AB4"/>
    <w:rsid w:val="003D4C81"/>
    <w:rsid w:val="003D6E3F"/>
    <w:rsid w:val="003D7845"/>
    <w:rsid w:val="003E0078"/>
    <w:rsid w:val="003E0AE6"/>
    <w:rsid w:val="003E0D05"/>
    <w:rsid w:val="003F1A9D"/>
    <w:rsid w:val="00407847"/>
    <w:rsid w:val="00411CFD"/>
    <w:rsid w:val="00424DB4"/>
    <w:rsid w:val="00445BF7"/>
    <w:rsid w:val="00457EBA"/>
    <w:rsid w:val="004767E6"/>
    <w:rsid w:val="00481DEA"/>
    <w:rsid w:val="004842A3"/>
    <w:rsid w:val="00485FE3"/>
    <w:rsid w:val="004A0993"/>
    <w:rsid w:val="004A5436"/>
    <w:rsid w:val="004B1150"/>
    <w:rsid w:val="004B3164"/>
    <w:rsid w:val="004B3DBC"/>
    <w:rsid w:val="004B5CAC"/>
    <w:rsid w:val="004C1CF2"/>
    <w:rsid w:val="004C4760"/>
    <w:rsid w:val="004C6035"/>
    <w:rsid w:val="004D5C73"/>
    <w:rsid w:val="004E1B33"/>
    <w:rsid w:val="004E2A85"/>
    <w:rsid w:val="00511A86"/>
    <w:rsid w:val="00514522"/>
    <w:rsid w:val="005145B6"/>
    <w:rsid w:val="005155A7"/>
    <w:rsid w:val="005158E8"/>
    <w:rsid w:val="00523A9D"/>
    <w:rsid w:val="0052437C"/>
    <w:rsid w:val="0052798A"/>
    <w:rsid w:val="00545065"/>
    <w:rsid w:val="005539A0"/>
    <w:rsid w:val="005612E4"/>
    <w:rsid w:val="00566A3D"/>
    <w:rsid w:val="00575D2D"/>
    <w:rsid w:val="00577E01"/>
    <w:rsid w:val="0058339A"/>
    <w:rsid w:val="00596FF5"/>
    <w:rsid w:val="00597228"/>
    <w:rsid w:val="0059737C"/>
    <w:rsid w:val="005A36BC"/>
    <w:rsid w:val="005A5561"/>
    <w:rsid w:val="005B4E7B"/>
    <w:rsid w:val="005B4F92"/>
    <w:rsid w:val="005D47E2"/>
    <w:rsid w:val="005F0ECD"/>
    <w:rsid w:val="00611588"/>
    <w:rsid w:val="006149F3"/>
    <w:rsid w:val="00630F0B"/>
    <w:rsid w:val="006315D9"/>
    <w:rsid w:val="006425D3"/>
    <w:rsid w:val="00644477"/>
    <w:rsid w:val="00646EFF"/>
    <w:rsid w:val="006472D6"/>
    <w:rsid w:val="0065390A"/>
    <w:rsid w:val="00655DD8"/>
    <w:rsid w:val="0065619A"/>
    <w:rsid w:val="00656F9B"/>
    <w:rsid w:val="00674E19"/>
    <w:rsid w:val="006751A9"/>
    <w:rsid w:val="006A1E6F"/>
    <w:rsid w:val="006A2E83"/>
    <w:rsid w:val="006B00DE"/>
    <w:rsid w:val="006B5D2A"/>
    <w:rsid w:val="006D1CF2"/>
    <w:rsid w:val="006D2949"/>
    <w:rsid w:val="006D5CA6"/>
    <w:rsid w:val="006E3CE4"/>
    <w:rsid w:val="007011B1"/>
    <w:rsid w:val="00703D37"/>
    <w:rsid w:val="00706052"/>
    <w:rsid w:val="007074BD"/>
    <w:rsid w:val="00715BE8"/>
    <w:rsid w:val="0072140C"/>
    <w:rsid w:val="00745B6A"/>
    <w:rsid w:val="007500BF"/>
    <w:rsid w:val="0075154A"/>
    <w:rsid w:val="00757F42"/>
    <w:rsid w:val="00770BFB"/>
    <w:rsid w:val="00772C38"/>
    <w:rsid w:val="00776FB7"/>
    <w:rsid w:val="0077720D"/>
    <w:rsid w:val="0078294C"/>
    <w:rsid w:val="0078396A"/>
    <w:rsid w:val="00783988"/>
    <w:rsid w:val="00791ED1"/>
    <w:rsid w:val="00792F55"/>
    <w:rsid w:val="00796F23"/>
    <w:rsid w:val="007A2200"/>
    <w:rsid w:val="007B2BF5"/>
    <w:rsid w:val="007B44F5"/>
    <w:rsid w:val="007C0F20"/>
    <w:rsid w:val="007C64E2"/>
    <w:rsid w:val="007C77D2"/>
    <w:rsid w:val="007D128C"/>
    <w:rsid w:val="007F1FF3"/>
    <w:rsid w:val="007F72EE"/>
    <w:rsid w:val="0080420A"/>
    <w:rsid w:val="008056D0"/>
    <w:rsid w:val="00811886"/>
    <w:rsid w:val="00824B71"/>
    <w:rsid w:val="00847753"/>
    <w:rsid w:val="00847A3B"/>
    <w:rsid w:val="0085631E"/>
    <w:rsid w:val="00864B32"/>
    <w:rsid w:val="00865BB3"/>
    <w:rsid w:val="00874654"/>
    <w:rsid w:val="00881362"/>
    <w:rsid w:val="00882830"/>
    <w:rsid w:val="00890A8A"/>
    <w:rsid w:val="0089602A"/>
    <w:rsid w:val="008A6728"/>
    <w:rsid w:val="008B0511"/>
    <w:rsid w:val="008B5062"/>
    <w:rsid w:val="008D74CA"/>
    <w:rsid w:val="008F3959"/>
    <w:rsid w:val="008F4405"/>
    <w:rsid w:val="00903E1D"/>
    <w:rsid w:val="00905854"/>
    <w:rsid w:val="0091705B"/>
    <w:rsid w:val="00917314"/>
    <w:rsid w:val="00917684"/>
    <w:rsid w:val="00927E50"/>
    <w:rsid w:val="00932055"/>
    <w:rsid w:val="00934412"/>
    <w:rsid w:val="0094514A"/>
    <w:rsid w:val="0097447A"/>
    <w:rsid w:val="0098543F"/>
    <w:rsid w:val="009865B1"/>
    <w:rsid w:val="00986D55"/>
    <w:rsid w:val="00993FE8"/>
    <w:rsid w:val="00996932"/>
    <w:rsid w:val="009B0355"/>
    <w:rsid w:val="009B36A3"/>
    <w:rsid w:val="009B70B7"/>
    <w:rsid w:val="009E2359"/>
    <w:rsid w:val="009E4466"/>
    <w:rsid w:val="00A024EE"/>
    <w:rsid w:val="00A069B9"/>
    <w:rsid w:val="00A11A36"/>
    <w:rsid w:val="00A4618E"/>
    <w:rsid w:val="00A46863"/>
    <w:rsid w:val="00A528E9"/>
    <w:rsid w:val="00A669AF"/>
    <w:rsid w:val="00A7303F"/>
    <w:rsid w:val="00A83FE7"/>
    <w:rsid w:val="00A9205C"/>
    <w:rsid w:val="00A92F2C"/>
    <w:rsid w:val="00A9357B"/>
    <w:rsid w:val="00A9700C"/>
    <w:rsid w:val="00AA0C5C"/>
    <w:rsid w:val="00AB75E3"/>
    <w:rsid w:val="00AC18B2"/>
    <w:rsid w:val="00AD049E"/>
    <w:rsid w:val="00AD5396"/>
    <w:rsid w:val="00AD7B1E"/>
    <w:rsid w:val="00AE264C"/>
    <w:rsid w:val="00AE65B2"/>
    <w:rsid w:val="00AF1D3E"/>
    <w:rsid w:val="00B110AE"/>
    <w:rsid w:val="00B117A1"/>
    <w:rsid w:val="00B21A8C"/>
    <w:rsid w:val="00B2560D"/>
    <w:rsid w:val="00B25C0A"/>
    <w:rsid w:val="00B41383"/>
    <w:rsid w:val="00B42CFE"/>
    <w:rsid w:val="00B43273"/>
    <w:rsid w:val="00B43844"/>
    <w:rsid w:val="00B4445A"/>
    <w:rsid w:val="00B4619C"/>
    <w:rsid w:val="00B51795"/>
    <w:rsid w:val="00B51940"/>
    <w:rsid w:val="00B5500D"/>
    <w:rsid w:val="00B62D53"/>
    <w:rsid w:val="00B73A12"/>
    <w:rsid w:val="00B90A21"/>
    <w:rsid w:val="00BA2652"/>
    <w:rsid w:val="00BA62D7"/>
    <w:rsid w:val="00BB301F"/>
    <w:rsid w:val="00BC7640"/>
    <w:rsid w:val="00BD03D9"/>
    <w:rsid w:val="00BD5665"/>
    <w:rsid w:val="00BD64AD"/>
    <w:rsid w:val="00BF09B8"/>
    <w:rsid w:val="00BF0DCA"/>
    <w:rsid w:val="00BF2461"/>
    <w:rsid w:val="00BF7063"/>
    <w:rsid w:val="00C015AC"/>
    <w:rsid w:val="00C02E61"/>
    <w:rsid w:val="00C0314C"/>
    <w:rsid w:val="00C1190C"/>
    <w:rsid w:val="00C12783"/>
    <w:rsid w:val="00C2617D"/>
    <w:rsid w:val="00C3081E"/>
    <w:rsid w:val="00C33276"/>
    <w:rsid w:val="00C431F3"/>
    <w:rsid w:val="00C46D12"/>
    <w:rsid w:val="00C536E0"/>
    <w:rsid w:val="00C53BAD"/>
    <w:rsid w:val="00C5766B"/>
    <w:rsid w:val="00C635B8"/>
    <w:rsid w:val="00C6413C"/>
    <w:rsid w:val="00C76482"/>
    <w:rsid w:val="00C91F49"/>
    <w:rsid w:val="00C93FD2"/>
    <w:rsid w:val="00C942E1"/>
    <w:rsid w:val="00CA11F9"/>
    <w:rsid w:val="00CA4609"/>
    <w:rsid w:val="00CC277B"/>
    <w:rsid w:val="00CE0038"/>
    <w:rsid w:val="00CE7DE7"/>
    <w:rsid w:val="00CF101E"/>
    <w:rsid w:val="00CF5F8A"/>
    <w:rsid w:val="00CF79D1"/>
    <w:rsid w:val="00D0249F"/>
    <w:rsid w:val="00D122B3"/>
    <w:rsid w:val="00D248C3"/>
    <w:rsid w:val="00D27B75"/>
    <w:rsid w:val="00D27C90"/>
    <w:rsid w:val="00D303AF"/>
    <w:rsid w:val="00D43C95"/>
    <w:rsid w:val="00D51D39"/>
    <w:rsid w:val="00D535B5"/>
    <w:rsid w:val="00D53FD5"/>
    <w:rsid w:val="00D668DA"/>
    <w:rsid w:val="00D7257F"/>
    <w:rsid w:val="00D80CC2"/>
    <w:rsid w:val="00DA4FE2"/>
    <w:rsid w:val="00DB09D0"/>
    <w:rsid w:val="00DB3885"/>
    <w:rsid w:val="00DD5B7C"/>
    <w:rsid w:val="00DD79ED"/>
    <w:rsid w:val="00DF33F6"/>
    <w:rsid w:val="00DF3FEC"/>
    <w:rsid w:val="00E0491B"/>
    <w:rsid w:val="00E04C87"/>
    <w:rsid w:val="00E20590"/>
    <w:rsid w:val="00E2199E"/>
    <w:rsid w:val="00E26EB1"/>
    <w:rsid w:val="00E27736"/>
    <w:rsid w:val="00E3091F"/>
    <w:rsid w:val="00E35D35"/>
    <w:rsid w:val="00E42660"/>
    <w:rsid w:val="00E44632"/>
    <w:rsid w:val="00E5252D"/>
    <w:rsid w:val="00E53B0F"/>
    <w:rsid w:val="00E60E8E"/>
    <w:rsid w:val="00E62C04"/>
    <w:rsid w:val="00E713B4"/>
    <w:rsid w:val="00E762F5"/>
    <w:rsid w:val="00E77981"/>
    <w:rsid w:val="00E83046"/>
    <w:rsid w:val="00E86D0C"/>
    <w:rsid w:val="00EA6D84"/>
    <w:rsid w:val="00EB5340"/>
    <w:rsid w:val="00EB7E92"/>
    <w:rsid w:val="00EC0382"/>
    <w:rsid w:val="00EC45C7"/>
    <w:rsid w:val="00EC61EC"/>
    <w:rsid w:val="00EC6457"/>
    <w:rsid w:val="00ED4994"/>
    <w:rsid w:val="00ED6ABB"/>
    <w:rsid w:val="00EE67EB"/>
    <w:rsid w:val="00EE7835"/>
    <w:rsid w:val="00EF2765"/>
    <w:rsid w:val="00EF2F2B"/>
    <w:rsid w:val="00EF39C8"/>
    <w:rsid w:val="00EF6BE6"/>
    <w:rsid w:val="00F00F2B"/>
    <w:rsid w:val="00F154E9"/>
    <w:rsid w:val="00F20717"/>
    <w:rsid w:val="00F26589"/>
    <w:rsid w:val="00F37FC0"/>
    <w:rsid w:val="00F63443"/>
    <w:rsid w:val="00F65364"/>
    <w:rsid w:val="00F7717C"/>
    <w:rsid w:val="00F86F94"/>
    <w:rsid w:val="00F9157F"/>
    <w:rsid w:val="00FA2E94"/>
    <w:rsid w:val="00FB550C"/>
    <w:rsid w:val="00FB5CEF"/>
    <w:rsid w:val="00FC25F4"/>
    <w:rsid w:val="00FD192E"/>
    <w:rsid w:val="00FD1B59"/>
    <w:rsid w:val="00FE5B5E"/>
    <w:rsid w:val="00FE5E56"/>
    <w:rsid w:val="00FF5778"/>
    <w:rsid w:val="015121CF"/>
    <w:rsid w:val="017E0025"/>
    <w:rsid w:val="018A4310"/>
    <w:rsid w:val="01D30D51"/>
    <w:rsid w:val="020B0E5B"/>
    <w:rsid w:val="021F7D13"/>
    <w:rsid w:val="026E2AF7"/>
    <w:rsid w:val="028C3AAC"/>
    <w:rsid w:val="02FD2A99"/>
    <w:rsid w:val="03162918"/>
    <w:rsid w:val="03250779"/>
    <w:rsid w:val="032A2E76"/>
    <w:rsid w:val="032F53C7"/>
    <w:rsid w:val="03C97D13"/>
    <w:rsid w:val="03D80B70"/>
    <w:rsid w:val="046F708F"/>
    <w:rsid w:val="047A164B"/>
    <w:rsid w:val="047C479E"/>
    <w:rsid w:val="04AE7DD7"/>
    <w:rsid w:val="04BE4ABB"/>
    <w:rsid w:val="04DC0C65"/>
    <w:rsid w:val="056B1321"/>
    <w:rsid w:val="057274FF"/>
    <w:rsid w:val="058F7ED5"/>
    <w:rsid w:val="05A625A8"/>
    <w:rsid w:val="05B61689"/>
    <w:rsid w:val="061A560A"/>
    <w:rsid w:val="064108C2"/>
    <w:rsid w:val="064A2CE4"/>
    <w:rsid w:val="06941695"/>
    <w:rsid w:val="06A72333"/>
    <w:rsid w:val="06F66A9B"/>
    <w:rsid w:val="079C369B"/>
    <w:rsid w:val="07AF1FB4"/>
    <w:rsid w:val="07D72EEC"/>
    <w:rsid w:val="080C3738"/>
    <w:rsid w:val="081F2DB2"/>
    <w:rsid w:val="086253B7"/>
    <w:rsid w:val="086504F8"/>
    <w:rsid w:val="091329AD"/>
    <w:rsid w:val="09135C29"/>
    <w:rsid w:val="09851C87"/>
    <w:rsid w:val="0A1730E8"/>
    <w:rsid w:val="0A203C23"/>
    <w:rsid w:val="0AB32F3C"/>
    <w:rsid w:val="0AC56166"/>
    <w:rsid w:val="0AFC6D92"/>
    <w:rsid w:val="0B1F4CC9"/>
    <w:rsid w:val="0B4418D4"/>
    <w:rsid w:val="0BBB58C2"/>
    <w:rsid w:val="0C0F5353"/>
    <w:rsid w:val="0C32096A"/>
    <w:rsid w:val="0C476F17"/>
    <w:rsid w:val="0C7E360B"/>
    <w:rsid w:val="0C820673"/>
    <w:rsid w:val="0C9B1482"/>
    <w:rsid w:val="0CAD246E"/>
    <w:rsid w:val="0CBE7DED"/>
    <w:rsid w:val="0D485FCF"/>
    <w:rsid w:val="0D5D409D"/>
    <w:rsid w:val="0D86358A"/>
    <w:rsid w:val="0E0B2DA3"/>
    <w:rsid w:val="0E43338F"/>
    <w:rsid w:val="0EEF0F83"/>
    <w:rsid w:val="0F014E92"/>
    <w:rsid w:val="0F1E3A54"/>
    <w:rsid w:val="0F3C791F"/>
    <w:rsid w:val="0F966E56"/>
    <w:rsid w:val="0FE443F8"/>
    <w:rsid w:val="0FF41613"/>
    <w:rsid w:val="10551A84"/>
    <w:rsid w:val="105E5829"/>
    <w:rsid w:val="107D4AA0"/>
    <w:rsid w:val="10B05A5F"/>
    <w:rsid w:val="10FD56B0"/>
    <w:rsid w:val="11035FCE"/>
    <w:rsid w:val="11286FF8"/>
    <w:rsid w:val="1183366B"/>
    <w:rsid w:val="11A33589"/>
    <w:rsid w:val="11C40F77"/>
    <w:rsid w:val="11CC15E8"/>
    <w:rsid w:val="11CC5345"/>
    <w:rsid w:val="12374B2C"/>
    <w:rsid w:val="1238648A"/>
    <w:rsid w:val="12454614"/>
    <w:rsid w:val="124F493A"/>
    <w:rsid w:val="125A4762"/>
    <w:rsid w:val="12893951"/>
    <w:rsid w:val="12DE5A9C"/>
    <w:rsid w:val="13100A5A"/>
    <w:rsid w:val="13334A49"/>
    <w:rsid w:val="13611B4B"/>
    <w:rsid w:val="137B6A6E"/>
    <w:rsid w:val="138A39DE"/>
    <w:rsid w:val="13A80EEF"/>
    <w:rsid w:val="142D22F4"/>
    <w:rsid w:val="147C59AB"/>
    <w:rsid w:val="147D52F1"/>
    <w:rsid w:val="14CF6BB1"/>
    <w:rsid w:val="151B3001"/>
    <w:rsid w:val="15325208"/>
    <w:rsid w:val="155A79E0"/>
    <w:rsid w:val="15BD705A"/>
    <w:rsid w:val="15D10D8D"/>
    <w:rsid w:val="15E33C23"/>
    <w:rsid w:val="16CC4399"/>
    <w:rsid w:val="16FB4BEB"/>
    <w:rsid w:val="17091AEE"/>
    <w:rsid w:val="17232884"/>
    <w:rsid w:val="17461E90"/>
    <w:rsid w:val="177719DE"/>
    <w:rsid w:val="177C4762"/>
    <w:rsid w:val="177F0D6A"/>
    <w:rsid w:val="17E21B65"/>
    <w:rsid w:val="17FA25E5"/>
    <w:rsid w:val="1899778B"/>
    <w:rsid w:val="18C15D96"/>
    <w:rsid w:val="18D4649C"/>
    <w:rsid w:val="18D56FD4"/>
    <w:rsid w:val="191C10A7"/>
    <w:rsid w:val="193F0899"/>
    <w:rsid w:val="1A0260CE"/>
    <w:rsid w:val="1A652E65"/>
    <w:rsid w:val="1A7937AC"/>
    <w:rsid w:val="1A8F6DD6"/>
    <w:rsid w:val="1AC057F3"/>
    <w:rsid w:val="1B101758"/>
    <w:rsid w:val="1B9F31F9"/>
    <w:rsid w:val="1BD75F88"/>
    <w:rsid w:val="1BD91B12"/>
    <w:rsid w:val="1BEF2AA3"/>
    <w:rsid w:val="1C9571A6"/>
    <w:rsid w:val="1D2B387D"/>
    <w:rsid w:val="1D2F18CE"/>
    <w:rsid w:val="1D3A482F"/>
    <w:rsid w:val="1D5D0BCD"/>
    <w:rsid w:val="1DA42EB1"/>
    <w:rsid w:val="1DE06805"/>
    <w:rsid w:val="1DF36129"/>
    <w:rsid w:val="1DF93C7B"/>
    <w:rsid w:val="1E41352B"/>
    <w:rsid w:val="1EA53CFF"/>
    <w:rsid w:val="1F186F98"/>
    <w:rsid w:val="1FCB2AEC"/>
    <w:rsid w:val="1FDF6783"/>
    <w:rsid w:val="209C2D0F"/>
    <w:rsid w:val="20AE1D18"/>
    <w:rsid w:val="20B120D5"/>
    <w:rsid w:val="20C0486A"/>
    <w:rsid w:val="20CC5612"/>
    <w:rsid w:val="21156130"/>
    <w:rsid w:val="219B39E2"/>
    <w:rsid w:val="21C645C7"/>
    <w:rsid w:val="21D63524"/>
    <w:rsid w:val="221F22B3"/>
    <w:rsid w:val="22256ABD"/>
    <w:rsid w:val="2233022B"/>
    <w:rsid w:val="22421C49"/>
    <w:rsid w:val="22426CD1"/>
    <w:rsid w:val="22622BB8"/>
    <w:rsid w:val="2293470F"/>
    <w:rsid w:val="22E90E34"/>
    <w:rsid w:val="22E910BB"/>
    <w:rsid w:val="22FB3ADB"/>
    <w:rsid w:val="23035A4C"/>
    <w:rsid w:val="231D1DD1"/>
    <w:rsid w:val="2320550D"/>
    <w:rsid w:val="233B51A7"/>
    <w:rsid w:val="235130BE"/>
    <w:rsid w:val="23EE25BB"/>
    <w:rsid w:val="23F938FE"/>
    <w:rsid w:val="245031CC"/>
    <w:rsid w:val="25052E0F"/>
    <w:rsid w:val="25552E7D"/>
    <w:rsid w:val="25720D38"/>
    <w:rsid w:val="25CB2A80"/>
    <w:rsid w:val="25E05DF6"/>
    <w:rsid w:val="263225F6"/>
    <w:rsid w:val="2636723F"/>
    <w:rsid w:val="264C3185"/>
    <w:rsid w:val="27E16F51"/>
    <w:rsid w:val="27FD33AD"/>
    <w:rsid w:val="28102089"/>
    <w:rsid w:val="28632016"/>
    <w:rsid w:val="2873238A"/>
    <w:rsid w:val="28C732A1"/>
    <w:rsid w:val="28CA467C"/>
    <w:rsid w:val="28F516D7"/>
    <w:rsid w:val="29194CF5"/>
    <w:rsid w:val="295E6B72"/>
    <w:rsid w:val="29977838"/>
    <w:rsid w:val="29C54E43"/>
    <w:rsid w:val="29EE439A"/>
    <w:rsid w:val="2A1C3CD3"/>
    <w:rsid w:val="2A4017C1"/>
    <w:rsid w:val="2AC8553F"/>
    <w:rsid w:val="2B914D75"/>
    <w:rsid w:val="2BE07BE3"/>
    <w:rsid w:val="2C6E3570"/>
    <w:rsid w:val="2CAF5180"/>
    <w:rsid w:val="2CB30A73"/>
    <w:rsid w:val="2CBF2091"/>
    <w:rsid w:val="2D286742"/>
    <w:rsid w:val="2D542A2A"/>
    <w:rsid w:val="2D656A67"/>
    <w:rsid w:val="2D80558E"/>
    <w:rsid w:val="2E177A29"/>
    <w:rsid w:val="2E19748C"/>
    <w:rsid w:val="2E211670"/>
    <w:rsid w:val="2E4209D9"/>
    <w:rsid w:val="2E616B37"/>
    <w:rsid w:val="2E63025F"/>
    <w:rsid w:val="2EFB29F1"/>
    <w:rsid w:val="2F1E291D"/>
    <w:rsid w:val="2F620C2E"/>
    <w:rsid w:val="2FD951A4"/>
    <w:rsid w:val="2FE75B13"/>
    <w:rsid w:val="30042440"/>
    <w:rsid w:val="30467FFD"/>
    <w:rsid w:val="3069004A"/>
    <w:rsid w:val="30696528"/>
    <w:rsid w:val="30716F06"/>
    <w:rsid w:val="30B13EB7"/>
    <w:rsid w:val="30E600AF"/>
    <w:rsid w:val="30F17F41"/>
    <w:rsid w:val="311938B0"/>
    <w:rsid w:val="315B210C"/>
    <w:rsid w:val="3164112A"/>
    <w:rsid w:val="317D72B6"/>
    <w:rsid w:val="317F1D7B"/>
    <w:rsid w:val="319E3BA5"/>
    <w:rsid w:val="31CC76FF"/>
    <w:rsid w:val="31F172F6"/>
    <w:rsid w:val="32905CAB"/>
    <w:rsid w:val="32B51A27"/>
    <w:rsid w:val="32FA6504"/>
    <w:rsid w:val="33074E81"/>
    <w:rsid w:val="330A11E9"/>
    <w:rsid w:val="335210D7"/>
    <w:rsid w:val="33D54BEA"/>
    <w:rsid w:val="34DC0AF6"/>
    <w:rsid w:val="34E12746"/>
    <w:rsid w:val="355A5092"/>
    <w:rsid w:val="356C1CB1"/>
    <w:rsid w:val="357451B4"/>
    <w:rsid w:val="357E5017"/>
    <w:rsid w:val="357F65CA"/>
    <w:rsid w:val="358D3127"/>
    <w:rsid w:val="35A119F9"/>
    <w:rsid w:val="35E52E60"/>
    <w:rsid w:val="362339C7"/>
    <w:rsid w:val="363B2715"/>
    <w:rsid w:val="36571543"/>
    <w:rsid w:val="367F3DA1"/>
    <w:rsid w:val="369D517D"/>
    <w:rsid w:val="36A62C21"/>
    <w:rsid w:val="36AC7731"/>
    <w:rsid w:val="36F1454D"/>
    <w:rsid w:val="37712166"/>
    <w:rsid w:val="37CF3484"/>
    <w:rsid w:val="37D710BC"/>
    <w:rsid w:val="37E17463"/>
    <w:rsid w:val="384637F8"/>
    <w:rsid w:val="38A0613E"/>
    <w:rsid w:val="38DC31DA"/>
    <w:rsid w:val="39BF18AF"/>
    <w:rsid w:val="3A2B484E"/>
    <w:rsid w:val="3A636FDD"/>
    <w:rsid w:val="3A7537C9"/>
    <w:rsid w:val="3A9C74FA"/>
    <w:rsid w:val="3B126CF0"/>
    <w:rsid w:val="3B354EAA"/>
    <w:rsid w:val="3B927DA6"/>
    <w:rsid w:val="3BC12604"/>
    <w:rsid w:val="3C2714F3"/>
    <w:rsid w:val="3C36245C"/>
    <w:rsid w:val="3C5820D4"/>
    <w:rsid w:val="3C5D298C"/>
    <w:rsid w:val="3C60338E"/>
    <w:rsid w:val="3C840FCA"/>
    <w:rsid w:val="3C88300D"/>
    <w:rsid w:val="3CA90ECD"/>
    <w:rsid w:val="3CAE4D3F"/>
    <w:rsid w:val="3CE8111C"/>
    <w:rsid w:val="3D3943C1"/>
    <w:rsid w:val="3D3B56F0"/>
    <w:rsid w:val="3D5F7C74"/>
    <w:rsid w:val="3DAC214A"/>
    <w:rsid w:val="3DBA0CE8"/>
    <w:rsid w:val="3DC926AD"/>
    <w:rsid w:val="3E021D6A"/>
    <w:rsid w:val="3E291783"/>
    <w:rsid w:val="3E990920"/>
    <w:rsid w:val="3F253EC2"/>
    <w:rsid w:val="3FDE6FD5"/>
    <w:rsid w:val="4015650F"/>
    <w:rsid w:val="40676830"/>
    <w:rsid w:val="40F06215"/>
    <w:rsid w:val="411101D9"/>
    <w:rsid w:val="41120516"/>
    <w:rsid w:val="41391759"/>
    <w:rsid w:val="415E262D"/>
    <w:rsid w:val="41910EE4"/>
    <w:rsid w:val="41B80523"/>
    <w:rsid w:val="41BC551E"/>
    <w:rsid w:val="421279E6"/>
    <w:rsid w:val="423F3439"/>
    <w:rsid w:val="42611F54"/>
    <w:rsid w:val="427E62A6"/>
    <w:rsid w:val="42985C27"/>
    <w:rsid w:val="42C1143C"/>
    <w:rsid w:val="42D57D44"/>
    <w:rsid w:val="432422E6"/>
    <w:rsid w:val="434D63C0"/>
    <w:rsid w:val="434D745C"/>
    <w:rsid w:val="43E95815"/>
    <w:rsid w:val="44364CD0"/>
    <w:rsid w:val="44472C6C"/>
    <w:rsid w:val="448E1FA2"/>
    <w:rsid w:val="452B2802"/>
    <w:rsid w:val="45560C90"/>
    <w:rsid w:val="456565F0"/>
    <w:rsid w:val="457F7ACC"/>
    <w:rsid w:val="46C2238E"/>
    <w:rsid w:val="46FB6035"/>
    <w:rsid w:val="47AF3639"/>
    <w:rsid w:val="47B26F7D"/>
    <w:rsid w:val="47CA1F27"/>
    <w:rsid w:val="480F1E94"/>
    <w:rsid w:val="482F7F71"/>
    <w:rsid w:val="48477DDD"/>
    <w:rsid w:val="486017CE"/>
    <w:rsid w:val="48AA70D7"/>
    <w:rsid w:val="48C0669E"/>
    <w:rsid w:val="48D611CF"/>
    <w:rsid w:val="48D85FE9"/>
    <w:rsid w:val="48DB6BC0"/>
    <w:rsid w:val="48E50B44"/>
    <w:rsid w:val="48E94455"/>
    <w:rsid w:val="49330904"/>
    <w:rsid w:val="49551A36"/>
    <w:rsid w:val="49B42FE5"/>
    <w:rsid w:val="49B63AD6"/>
    <w:rsid w:val="49CB1521"/>
    <w:rsid w:val="49D41D01"/>
    <w:rsid w:val="49DA5AB1"/>
    <w:rsid w:val="49E13CF0"/>
    <w:rsid w:val="49E675E9"/>
    <w:rsid w:val="4A7730B7"/>
    <w:rsid w:val="4B683C0F"/>
    <w:rsid w:val="4B7D1284"/>
    <w:rsid w:val="4B815160"/>
    <w:rsid w:val="4BBB64D2"/>
    <w:rsid w:val="4BBC17AA"/>
    <w:rsid w:val="4C250F27"/>
    <w:rsid w:val="4C7235CD"/>
    <w:rsid w:val="4CA2066C"/>
    <w:rsid w:val="4CFC11EA"/>
    <w:rsid w:val="4D0000F3"/>
    <w:rsid w:val="4D225F85"/>
    <w:rsid w:val="4D2E6FC3"/>
    <w:rsid w:val="4D3F1A54"/>
    <w:rsid w:val="4D491AF0"/>
    <w:rsid w:val="4D4A1B0C"/>
    <w:rsid w:val="4D4E28D6"/>
    <w:rsid w:val="4DAE1E85"/>
    <w:rsid w:val="4DC376D1"/>
    <w:rsid w:val="4E020483"/>
    <w:rsid w:val="4E682070"/>
    <w:rsid w:val="4E914C57"/>
    <w:rsid w:val="4EDB0430"/>
    <w:rsid w:val="4F413B09"/>
    <w:rsid w:val="4F792DCA"/>
    <w:rsid w:val="4F8F10A2"/>
    <w:rsid w:val="4F9D25EA"/>
    <w:rsid w:val="4FAA2E71"/>
    <w:rsid w:val="4FE70DC0"/>
    <w:rsid w:val="4FEE65F2"/>
    <w:rsid w:val="503B0D85"/>
    <w:rsid w:val="51195F62"/>
    <w:rsid w:val="51214A1C"/>
    <w:rsid w:val="51B6537D"/>
    <w:rsid w:val="51D60BAD"/>
    <w:rsid w:val="51E85918"/>
    <w:rsid w:val="526B785D"/>
    <w:rsid w:val="529A4E08"/>
    <w:rsid w:val="53054F9F"/>
    <w:rsid w:val="53351597"/>
    <w:rsid w:val="53633748"/>
    <w:rsid w:val="538E7F97"/>
    <w:rsid w:val="53F31105"/>
    <w:rsid w:val="54665390"/>
    <w:rsid w:val="54777B6E"/>
    <w:rsid w:val="54796820"/>
    <w:rsid w:val="5490517C"/>
    <w:rsid w:val="54DF553D"/>
    <w:rsid w:val="556B4EDD"/>
    <w:rsid w:val="55DD08C4"/>
    <w:rsid w:val="560343FB"/>
    <w:rsid w:val="56466840"/>
    <w:rsid w:val="565C5E10"/>
    <w:rsid w:val="56605C0D"/>
    <w:rsid w:val="566C55F5"/>
    <w:rsid w:val="568C5B7C"/>
    <w:rsid w:val="57091347"/>
    <w:rsid w:val="5719718C"/>
    <w:rsid w:val="576F4F06"/>
    <w:rsid w:val="577D0987"/>
    <w:rsid w:val="58780095"/>
    <w:rsid w:val="58F451C8"/>
    <w:rsid w:val="59644345"/>
    <w:rsid w:val="5988027B"/>
    <w:rsid w:val="599704D6"/>
    <w:rsid w:val="5B1220CD"/>
    <w:rsid w:val="5B2F00AD"/>
    <w:rsid w:val="5B2F1CB7"/>
    <w:rsid w:val="5BF92FB6"/>
    <w:rsid w:val="5C207A49"/>
    <w:rsid w:val="5C451348"/>
    <w:rsid w:val="5C6E4D42"/>
    <w:rsid w:val="5D40525F"/>
    <w:rsid w:val="5DC934C7"/>
    <w:rsid w:val="5DE61BB4"/>
    <w:rsid w:val="5DE921E3"/>
    <w:rsid w:val="5DF009C2"/>
    <w:rsid w:val="5E025F34"/>
    <w:rsid w:val="5E5B76CA"/>
    <w:rsid w:val="5E6957E0"/>
    <w:rsid w:val="5EAF49FF"/>
    <w:rsid w:val="5EB005A8"/>
    <w:rsid w:val="5EB409B0"/>
    <w:rsid w:val="5ED457C4"/>
    <w:rsid w:val="5F36302E"/>
    <w:rsid w:val="5F5D4F94"/>
    <w:rsid w:val="5F8D7DD2"/>
    <w:rsid w:val="600E2F0E"/>
    <w:rsid w:val="60A0128E"/>
    <w:rsid w:val="60CC64DC"/>
    <w:rsid w:val="613D6F0C"/>
    <w:rsid w:val="61563EDB"/>
    <w:rsid w:val="61606110"/>
    <w:rsid w:val="616B2C59"/>
    <w:rsid w:val="618B5A4F"/>
    <w:rsid w:val="61C35ECC"/>
    <w:rsid w:val="6200624D"/>
    <w:rsid w:val="622412A8"/>
    <w:rsid w:val="624152A8"/>
    <w:rsid w:val="62717F29"/>
    <w:rsid w:val="62735148"/>
    <w:rsid w:val="62C959F4"/>
    <w:rsid w:val="6431737D"/>
    <w:rsid w:val="64491E06"/>
    <w:rsid w:val="64BE2ABE"/>
    <w:rsid w:val="65351D88"/>
    <w:rsid w:val="653D28FB"/>
    <w:rsid w:val="653F0AED"/>
    <w:rsid w:val="65483BE2"/>
    <w:rsid w:val="65BB2EF6"/>
    <w:rsid w:val="65D82B19"/>
    <w:rsid w:val="65F32E35"/>
    <w:rsid w:val="666E3111"/>
    <w:rsid w:val="66A20F66"/>
    <w:rsid w:val="66A7157D"/>
    <w:rsid w:val="66B90AD6"/>
    <w:rsid w:val="66F34A45"/>
    <w:rsid w:val="67096872"/>
    <w:rsid w:val="672166AA"/>
    <w:rsid w:val="673F51FA"/>
    <w:rsid w:val="67510950"/>
    <w:rsid w:val="67BE4224"/>
    <w:rsid w:val="681D4ECB"/>
    <w:rsid w:val="689F687A"/>
    <w:rsid w:val="68A270ED"/>
    <w:rsid w:val="68F64B7B"/>
    <w:rsid w:val="69993FC4"/>
    <w:rsid w:val="69C433F1"/>
    <w:rsid w:val="6A163EBE"/>
    <w:rsid w:val="6A656DD9"/>
    <w:rsid w:val="6B0928F1"/>
    <w:rsid w:val="6BA52303"/>
    <w:rsid w:val="6C7F08A6"/>
    <w:rsid w:val="6CBA018C"/>
    <w:rsid w:val="6CD67BD4"/>
    <w:rsid w:val="6D302D7C"/>
    <w:rsid w:val="6D392803"/>
    <w:rsid w:val="6D9E2518"/>
    <w:rsid w:val="6DBA7B46"/>
    <w:rsid w:val="6E77495A"/>
    <w:rsid w:val="6E885335"/>
    <w:rsid w:val="6EA63AA1"/>
    <w:rsid w:val="6EC800BC"/>
    <w:rsid w:val="6EF74444"/>
    <w:rsid w:val="6FB73BE7"/>
    <w:rsid w:val="6FC74F89"/>
    <w:rsid w:val="6FC82399"/>
    <w:rsid w:val="6FE93FCD"/>
    <w:rsid w:val="70120CD3"/>
    <w:rsid w:val="704E5CAA"/>
    <w:rsid w:val="705B2C76"/>
    <w:rsid w:val="70BA5CEC"/>
    <w:rsid w:val="70CB34AB"/>
    <w:rsid w:val="70F17567"/>
    <w:rsid w:val="710A4F1D"/>
    <w:rsid w:val="71685DAD"/>
    <w:rsid w:val="718E6436"/>
    <w:rsid w:val="721F3EB2"/>
    <w:rsid w:val="725F012C"/>
    <w:rsid w:val="727A01CC"/>
    <w:rsid w:val="72FD5CB8"/>
    <w:rsid w:val="73452A90"/>
    <w:rsid w:val="73586019"/>
    <w:rsid w:val="736E6F41"/>
    <w:rsid w:val="73CC6079"/>
    <w:rsid w:val="73DF5EF1"/>
    <w:rsid w:val="74CF4AFC"/>
    <w:rsid w:val="750B2500"/>
    <w:rsid w:val="751E4CA6"/>
    <w:rsid w:val="7530561F"/>
    <w:rsid w:val="753A5E46"/>
    <w:rsid w:val="754D7793"/>
    <w:rsid w:val="7550035E"/>
    <w:rsid w:val="758A45B5"/>
    <w:rsid w:val="759D5A90"/>
    <w:rsid w:val="75A1160C"/>
    <w:rsid w:val="75F0684F"/>
    <w:rsid w:val="75F56E68"/>
    <w:rsid w:val="76185FF4"/>
    <w:rsid w:val="768840AF"/>
    <w:rsid w:val="76A81B2B"/>
    <w:rsid w:val="76EA5E9C"/>
    <w:rsid w:val="771C3B7F"/>
    <w:rsid w:val="77570EBD"/>
    <w:rsid w:val="77E04C9E"/>
    <w:rsid w:val="77F86EC8"/>
    <w:rsid w:val="781028F2"/>
    <w:rsid w:val="781E605F"/>
    <w:rsid w:val="78252DE4"/>
    <w:rsid w:val="788A1EBA"/>
    <w:rsid w:val="78996C5B"/>
    <w:rsid w:val="78C402EA"/>
    <w:rsid w:val="79051544"/>
    <w:rsid w:val="7924125A"/>
    <w:rsid w:val="79627EE8"/>
    <w:rsid w:val="797B7BE6"/>
    <w:rsid w:val="799E4500"/>
    <w:rsid w:val="79F5556E"/>
    <w:rsid w:val="79F60DA7"/>
    <w:rsid w:val="79FB08F2"/>
    <w:rsid w:val="7A6D1745"/>
    <w:rsid w:val="7A8D0632"/>
    <w:rsid w:val="7A8E45BE"/>
    <w:rsid w:val="7B300C4B"/>
    <w:rsid w:val="7BDD0B1E"/>
    <w:rsid w:val="7C366122"/>
    <w:rsid w:val="7C693CA2"/>
    <w:rsid w:val="7C7062B2"/>
    <w:rsid w:val="7D4E23DA"/>
    <w:rsid w:val="7DD630C5"/>
    <w:rsid w:val="7E340536"/>
    <w:rsid w:val="7E3452EF"/>
    <w:rsid w:val="7E6601F9"/>
    <w:rsid w:val="7EC42D4A"/>
    <w:rsid w:val="7EE97DD9"/>
    <w:rsid w:val="7EF02F3D"/>
    <w:rsid w:val="7F8B64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line="578" w:lineRule="auto"/>
      <w:outlineLvl w:val="0"/>
    </w:pPr>
    <w:rPr>
      <w:rFonts w:ascii="Calibri" w:hAnsi="Calibri" w:eastAsia="黑体"/>
      <w:b/>
      <w:bCs/>
      <w:kern w:val="44"/>
      <w:sz w:val="36"/>
      <w:szCs w:val="44"/>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3">
    <w:name w:val="Body Text"/>
    <w:basedOn w:val="1"/>
    <w:next w:val="4"/>
    <w:qFormat/>
    <w:uiPriority w:val="0"/>
    <w:pPr>
      <w:spacing w:after="120"/>
    </w:pPr>
  </w:style>
  <w:style w:type="paragraph" w:styleId="4">
    <w:name w:val="Date"/>
    <w:basedOn w:val="1"/>
    <w:next w:val="1"/>
    <w:qFormat/>
    <w:uiPriority w:val="0"/>
    <w:pPr>
      <w:ind w:left="100" w:leftChars="2500"/>
    </w:pPr>
  </w:style>
  <w:style w:type="paragraph" w:styleId="5">
    <w:name w:val="Body Text Indent"/>
    <w:basedOn w:val="1"/>
    <w:qFormat/>
    <w:uiPriority w:val="0"/>
    <w:pPr>
      <w:ind w:firstLine="560" w:firstLineChars="200"/>
    </w:pPr>
    <w:rPr>
      <w:rFonts w:ascii="宋体" w:hAnsi="宋体" w:eastAsia="宋体" w:cs="Times New Roman"/>
      <w:bCs/>
      <w:sz w:val="28"/>
      <w:szCs w:val="32"/>
      <w:lang w:val="zh-CN"/>
    </w:rPr>
  </w:style>
  <w:style w:type="paragraph" w:styleId="6">
    <w:name w:val="List 2"/>
    <w:basedOn w:val="1"/>
    <w:next w:val="7"/>
    <w:qFormat/>
    <w:uiPriority w:val="0"/>
    <w:pPr>
      <w:adjustRightInd w:val="0"/>
      <w:spacing w:line="312" w:lineRule="atLeast"/>
      <w:ind w:left="100" w:leftChars="200" w:hanging="200" w:hangingChars="200"/>
      <w:textAlignment w:val="baseline"/>
    </w:pPr>
    <w:rPr>
      <w:rFonts w:ascii="Calibri" w:hAnsi="Calibri" w:eastAsia="仿宋" w:cs="Times New Roman"/>
      <w:kern w:val="0"/>
      <w:sz w:val="32"/>
      <w:szCs w:val="20"/>
    </w:rPr>
  </w:style>
  <w:style w:type="paragraph" w:styleId="7">
    <w:name w:val="Plain Text"/>
    <w:basedOn w:val="1"/>
    <w:qFormat/>
    <w:uiPriority w:val="0"/>
    <w:rPr>
      <w:rFonts w:ascii="宋体" w:hAnsi="Calibri" w:eastAsia="宋体" w:cs="Times New Roman"/>
      <w:szCs w:val="20"/>
    </w:rPr>
  </w:style>
  <w:style w:type="paragraph" w:styleId="8">
    <w:name w:val="footer"/>
    <w:basedOn w:val="1"/>
    <w:link w:val="21"/>
    <w:unhideWhenUsed/>
    <w:qFormat/>
    <w:uiPriority w:val="99"/>
    <w:pPr>
      <w:tabs>
        <w:tab w:val="center" w:pos="4153"/>
        <w:tab w:val="right" w:pos="8306"/>
      </w:tabs>
      <w:snapToGrid w:val="0"/>
      <w:jc w:val="left"/>
    </w:pPr>
    <w:rPr>
      <w:sz w:val="18"/>
      <w:szCs w:val="18"/>
    </w:rPr>
  </w:style>
  <w:style w:type="paragraph" w:styleId="9">
    <w:name w:val="header"/>
    <w:basedOn w:val="1"/>
    <w:link w:val="20"/>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unhideWhenUsed/>
    <w:qFormat/>
    <w:uiPriority w:val="39"/>
  </w:style>
  <w:style w:type="paragraph" w:styleId="11">
    <w:name w:val="Normal (Web)"/>
    <w:basedOn w:val="1"/>
    <w:qFormat/>
    <w:uiPriority w:val="0"/>
    <w:pPr>
      <w:spacing w:before="100" w:beforeAutospacing="1" w:after="100" w:afterAutospacing="1"/>
      <w:jc w:val="left"/>
    </w:pPr>
    <w:rPr>
      <w:rFonts w:cs="Times New Roman"/>
      <w:kern w:val="0"/>
      <w:sz w:val="24"/>
    </w:rPr>
  </w:style>
  <w:style w:type="paragraph" w:styleId="12">
    <w:name w:val="Body Text First Indent"/>
    <w:basedOn w:val="3"/>
    <w:unhideWhenUsed/>
    <w:qFormat/>
    <w:uiPriority w:val="99"/>
    <w:pPr>
      <w:ind w:firstLine="420" w:firstLineChars="100"/>
    </w:pPr>
    <w:rPr>
      <w:rFonts w:ascii="Times New Roman" w:hAnsi="Times New Roman"/>
      <w:kern w:val="0"/>
      <w:sz w:val="20"/>
      <w:szCs w:val="20"/>
    </w:rPr>
  </w:style>
  <w:style w:type="paragraph" w:styleId="13">
    <w:name w:val="Body Text First Indent 2"/>
    <w:basedOn w:val="5"/>
    <w:qFormat/>
    <w:uiPriority w:val="0"/>
    <w:pPr>
      <w:ind w:firstLine="420"/>
    </w:pPr>
    <w:rPr>
      <w:rFonts w:ascii="Calibri" w:hAnsi="Calibri"/>
    </w:rPr>
  </w:style>
  <w:style w:type="table" w:styleId="15">
    <w:name w:val="Table Grid"/>
    <w:basedOn w:val="14"/>
    <w:autoRedefine/>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customStyle="1" w:styleId="17">
    <w:name w:val="style4"/>
    <w:basedOn w:val="1"/>
    <w:next w:val="18"/>
    <w:qFormat/>
    <w:uiPriority w:val="0"/>
    <w:pPr>
      <w:widowControl/>
      <w:spacing w:before="280" w:after="280"/>
    </w:pPr>
    <w:rPr>
      <w:rFonts w:ascii="宋体" w:hAnsi="Times New Roman" w:eastAsia="宋体" w:cs="Times New Roman"/>
      <w:sz w:val="18"/>
    </w:rPr>
  </w:style>
  <w:style w:type="paragraph" w:customStyle="1" w:styleId="18">
    <w:name w:val="2"/>
    <w:next w:val="1"/>
    <w:qFormat/>
    <w:uiPriority w:val="0"/>
    <w:pPr>
      <w:widowControl w:val="0"/>
      <w:jc w:val="both"/>
    </w:pPr>
    <w:rPr>
      <w:rFonts w:ascii="Calibri" w:hAnsi="Calibri" w:eastAsia="宋体" w:cs="Times New Roman"/>
      <w:sz w:val="21"/>
      <w:szCs w:val="22"/>
      <w:lang w:val="en-US" w:eastAsia="zh-CN" w:bidi="ar-SA"/>
    </w:rPr>
  </w:style>
  <w:style w:type="paragraph" w:customStyle="1" w:styleId="19">
    <w:name w:val="表格文字"/>
    <w:basedOn w:val="1"/>
    <w:qFormat/>
    <w:uiPriority w:val="0"/>
    <w:pPr>
      <w:spacing w:line="420" w:lineRule="atLeast"/>
      <w:textAlignment w:val="baseline"/>
    </w:pPr>
    <w:rPr>
      <w:szCs w:val="24"/>
    </w:rPr>
  </w:style>
  <w:style w:type="character" w:customStyle="1" w:styleId="20">
    <w:name w:val="页眉 字符"/>
    <w:basedOn w:val="16"/>
    <w:link w:val="9"/>
    <w:autoRedefine/>
    <w:semiHidden/>
    <w:qFormat/>
    <w:uiPriority w:val="99"/>
    <w:rPr>
      <w:sz w:val="18"/>
      <w:szCs w:val="18"/>
    </w:rPr>
  </w:style>
  <w:style w:type="character" w:customStyle="1" w:styleId="21">
    <w:name w:val="页脚 字符"/>
    <w:basedOn w:val="16"/>
    <w:link w:val="8"/>
    <w:qFormat/>
    <w:uiPriority w:val="99"/>
    <w:rPr>
      <w:sz w:val="18"/>
      <w:szCs w:val="18"/>
    </w:rPr>
  </w:style>
  <w:style w:type="paragraph" w:customStyle="1" w:styleId="22">
    <w:name w:val="正文1"/>
    <w:basedOn w:val="1"/>
    <w:qFormat/>
    <w:uiPriority w:val="0"/>
    <w:pPr>
      <w:numPr>
        <w:ilvl w:val="0"/>
        <w:numId w:val="1"/>
      </w:numPr>
      <w:tabs>
        <w:tab w:val="left" w:pos="360"/>
      </w:tabs>
      <w:spacing w:line="360" w:lineRule="auto"/>
      <w:ind w:left="357" w:hanging="357"/>
    </w:pPr>
    <w:rPr>
      <w:rFonts w:ascii="宋体" w:hAnsi="宋体" w:eastAsia="宋体" w:cs="Times New Roman"/>
      <w:color w:val="FF0000"/>
      <w:szCs w:val="24"/>
    </w:rPr>
  </w:style>
  <w:style w:type="character" w:customStyle="1" w:styleId="23">
    <w:name w:val="NormalCharacter"/>
    <w:autoRedefine/>
    <w:qFormat/>
    <w:uiPriority w:val="0"/>
    <w:rPr>
      <w:rFonts w:asciiTheme="minorHAnsi" w:hAnsiTheme="minorHAnsi" w:eastAsiaTheme="minorEastAsia" w:cstheme="minorBidi"/>
      <w:kern w:val="2"/>
      <w:sz w:val="21"/>
      <w:szCs w:val="22"/>
      <w:lang w:val="en-US" w:eastAsia="zh-CN" w:bidi="ar-SA"/>
    </w:rPr>
  </w:style>
  <w:style w:type="paragraph" w:styleId="24">
    <w:name w:val="List Paragraph"/>
    <w:basedOn w:val="1"/>
    <w:autoRedefine/>
    <w:qFormat/>
    <w:uiPriority w:val="34"/>
    <w:pPr>
      <w:ind w:firstLine="420" w:firstLineChars="200"/>
    </w:pPr>
    <w:rPr>
      <w:rFonts w:ascii="Calibri" w:hAnsi="Calibri"/>
    </w:rPr>
  </w:style>
  <w:style w:type="paragraph" w:customStyle="1" w:styleId="25">
    <w:name w:val="列表段落1"/>
    <w:basedOn w:val="1"/>
    <w:autoRedefine/>
    <w:qFormat/>
    <w:uiPriority w:val="34"/>
    <w:pPr>
      <w:ind w:firstLine="420" w:firstLineChars="200"/>
    </w:pPr>
  </w:style>
  <w:style w:type="paragraph" w:customStyle="1" w:styleId="26">
    <w:name w:val="首行缩进"/>
    <w:basedOn w:val="1"/>
    <w:autoRedefine/>
    <w:qFormat/>
    <w:uiPriority w:val="0"/>
    <w:pPr>
      <w:spacing w:line="360" w:lineRule="auto"/>
      <w:ind w:firstLine="480" w:firstLineChars="200"/>
    </w:pPr>
  </w:style>
  <w:style w:type="character" w:customStyle="1" w:styleId="27">
    <w:name w:val="UserStyle_0"/>
    <w:autoRedefine/>
    <w:semiHidden/>
    <w:qFormat/>
    <w:uiPriority w:val="0"/>
    <w:rPr>
      <w:rFonts w:ascii="Calibri" w:hAnsi="Calibri" w:eastAsia="宋体" w:cs="Times New Roman"/>
      <w:kern w:val="2"/>
      <w:sz w:val="21"/>
      <w:szCs w:val="22"/>
      <w:lang w:val="en-US" w:eastAsia="zh-CN" w:bidi="ar-SA"/>
    </w:rPr>
  </w:style>
  <w:style w:type="paragraph" w:customStyle="1" w:styleId="28">
    <w:name w:val="彩色列表1"/>
    <w:basedOn w:val="1"/>
    <w:qFormat/>
    <w:uiPriority w:val="0"/>
    <w:pPr>
      <w:ind w:firstLine="420" w:firstLineChars="200"/>
    </w:pPr>
    <w:rPr>
      <w:rFonts w:ascii="Calibri" w:hAnsi="Calibri" w:eastAsia="宋体" w:cs="Times New Roman"/>
    </w:rPr>
  </w:style>
  <w:style w:type="paragraph" w:customStyle="1" w:styleId="29">
    <w:name w:val="_Style 2"/>
    <w:qFormat/>
    <w:uiPriority w:val="1"/>
    <w:pPr>
      <w:widowControl w:val="0"/>
      <w:jc w:val="both"/>
    </w:pPr>
    <w:rPr>
      <w:rFonts w:ascii="Calibri" w:hAnsi="Calibr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6</Pages>
  <Words>1684</Words>
  <Characters>1770</Characters>
  <Lines>43</Lines>
  <Paragraphs>12</Paragraphs>
  <TotalTime>1</TotalTime>
  <ScaleCrop>false</ScaleCrop>
  <LinksUpToDate>false</LinksUpToDate>
  <CharactersWithSpaces>2592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2020-03-12T00:43:00Z</dcterms:created>
  <dc:creator>AutoBVT</dc:creator>
  <cp:lastModifiedBy>睡不着</cp:lastModifiedBy>
  <cp:lastPrinted>2024-08-16T01:39:00Z</cp:lastPrinted>
  <dcterms:modified xsi:type="dcterms:W3CDTF">2026-07-18T02:05:03Z</dcterms:modified>
  <cp:revision>1083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DF33118BF37B4E3F94471335F239192B_13</vt:lpwstr>
  </property>
  <property fmtid="{D5CDD505-2E9C-101B-9397-08002B2CF9AE}" pid="4" name="commondata">
    <vt:lpwstr>eyJoZGlkIjoiNzljOTE0MDRlMmUyY2M3ZGQ4Nzk0OWRiOWI1OGE3ZmYifQ==</vt:lpwstr>
  </property>
  <property fmtid="{D5CDD505-2E9C-101B-9397-08002B2CF9AE}" pid="5" name="KSOTemplateDocerSaveRecord">
    <vt:lpwstr>eyJoZGlkIjoiYjBlNDNiOWY4OTk3YzUzMzlkOWYxOWJiN2NkMzY0N2MiLCJ1c2VySWQiOiIyNTk4MjI1MDEifQ==</vt:lpwstr>
  </property>
</Properties>
</file>