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0FDE8">
      <w:pPr>
        <w:spacing w:line="320" w:lineRule="exact"/>
        <w:jc w:val="center"/>
        <w:rPr>
          <w:rFonts w:ascii="仿宋" w:hAnsi="仿宋" w:eastAsia="仿宋"/>
          <w:sz w:val="32"/>
          <w:szCs w:val="32"/>
        </w:rPr>
      </w:pPr>
      <w:r>
        <w:rPr>
          <w:rFonts w:hint="eastAsia" w:asciiTheme="majorEastAsia" w:hAnsiTheme="majorEastAsia" w:eastAsiaTheme="majorEastAsia"/>
          <w:b/>
          <w:sz w:val="32"/>
          <w:szCs w:val="32"/>
          <w:lang w:eastAsia="zh-CN"/>
        </w:rPr>
        <w:t>六安市</w:t>
      </w:r>
      <w:r>
        <w:rPr>
          <w:rFonts w:hint="eastAsia" w:asciiTheme="majorEastAsia" w:hAnsiTheme="majorEastAsia" w:eastAsiaTheme="majorEastAsia"/>
          <w:b/>
          <w:sz w:val="32"/>
          <w:szCs w:val="32"/>
        </w:rPr>
        <w:t>中医院 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val="en-US" w:eastAsia="zh-CN"/>
        </w:rPr>
        <w:t>视功能检查仪</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w:t>
      </w:r>
      <w:r>
        <w:rPr>
          <w:rFonts w:hint="eastAsia" w:asciiTheme="majorEastAsia" w:hAnsiTheme="majorEastAsia" w:eastAsiaTheme="majorEastAsia"/>
          <w:b/>
          <w:sz w:val="32"/>
          <w:szCs w:val="32"/>
          <w:lang w:val="en-US" w:eastAsia="zh-CN"/>
        </w:rPr>
        <w:t>第一次</w:t>
      </w:r>
      <w:r>
        <w:rPr>
          <w:rFonts w:hint="eastAsia" w:asciiTheme="majorEastAsia" w:hAnsiTheme="majorEastAsia" w:eastAsiaTheme="majorEastAsia"/>
          <w:b/>
          <w:sz w:val="32"/>
          <w:szCs w:val="32"/>
        </w:rPr>
        <w:t>参数论证征集表</w:t>
      </w:r>
    </w:p>
    <w:p w14:paraId="0E9C4D0C">
      <w:pPr>
        <w:spacing w:line="320" w:lineRule="exact"/>
        <w:rPr>
          <w:rFonts w:ascii="仿宋" w:hAnsi="仿宋" w:eastAsia="仿宋"/>
          <w:sz w:val="24"/>
          <w:szCs w:val="24"/>
        </w:rPr>
      </w:pPr>
    </w:p>
    <w:p w14:paraId="2ADA0083">
      <w:pPr>
        <w:spacing w:line="30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供应商：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2AA6BA96">
      <w:pPr>
        <w:spacing w:line="300" w:lineRule="exact"/>
        <w:ind w:firstLine="3570" w:firstLineChars="1700"/>
        <w:rPr>
          <w:rFonts w:ascii="仿宋" w:hAnsi="仿宋" w:eastAsia="仿宋"/>
          <w:szCs w:val="21"/>
          <w:u w:val="single"/>
        </w:rPr>
      </w:pPr>
      <w:r>
        <w:rPr>
          <w:rFonts w:hint="eastAsia" w:ascii="仿宋" w:hAnsi="仿宋" w:eastAsia="仿宋"/>
          <w:szCs w:val="21"/>
          <w:u w:val="single"/>
        </w:rPr>
        <w:t xml:space="preserve">联系人：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61C78C18">
      <w:pPr>
        <w:spacing w:line="300" w:lineRule="exact"/>
        <w:rPr>
          <w:rFonts w:hint="eastAsia" w:ascii="仿宋" w:hAnsi="仿宋" w:eastAsia="仿宋"/>
          <w:szCs w:val="21"/>
        </w:rPr>
      </w:pPr>
      <w:r>
        <w:rPr>
          <w:rFonts w:hint="eastAsia" w:ascii="仿宋" w:hAnsi="仿宋" w:eastAsia="仿宋"/>
          <w:szCs w:val="21"/>
        </w:rPr>
        <w:t>产品品牌、规格型号、产地、医疗器械注册证号及最低报价：</w:t>
      </w:r>
    </w:p>
    <w:p w14:paraId="5BBA785C">
      <w:pPr>
        <w:spacing w:line="300" w:lineRule="exact"/>
        <w:rPr>
          <w:rFonts w:hint="default" w:ascii="仿宋" w:hAnsi="仿宋" w:eastAsia="仿宋"/>
          <w:szCs w:val="21"/>
          <w:u w:val="single"/>
          <w:lang w:val="en-US" w:eastAsia="zh-CN"/>
        </w:rPr>
      </w:pPr>
      <w:r>
        <w:rPr>
          <w:rFonts w:hint="eastAsia" w:ascii="仿宋" w:hAnsi="仿宋" w:eastAsia="仿宋"/>
          <w:szCs w:val="21"/>
          <w:lang w:val="en-US" w:eastAsia="zh-CN"/>
        </w:rPr>
        <w:t>品牌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E1ABEC3">
      <w:pPr>
        <w:spacing w:line="300" w:lineRule="exact"/>
        <w:ind w:left="210" w:hanging="210" w:hangingChars="100"/>
        <w:rPr>
          <w:rFonts w:hint="default" w:ascii="仿宋" w:hAnsi="仿宋" w:eastAsia="仿宋"/>
          <w:szCs w:val="21"/>
          <w:u w:val="single"/>
          <w:lang w:val="en-US" w:eastAsia="zh-CN"/>
        </w:rPr>
      </w:pPr>
      <w:r>
        <w:rPr>
          <w:rFonts w:hint="eastAsia" w:ascii="仿宋" w:hAnsi="仿宋" w:eastAsia="仿宋"/>
          <w:szCs w:val="21"/>
          <w:u w:val="single"/>
        </w:rPr>
        <w:t>规格型号：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6E75D13">
      <w:pPr>
        <w:spacing w:line="300" w:lineRule="exact"/>
        <w:ind w:left="210" w:hanging="210" w:hangingChars="100"/>
        <w:rPr>
          <w:rFonts w:hint="eastAsia" w:ascii="仿宋" w:hAnsi="仿宋" w:eastAsia="仿宋"/>
          <w:szCs w:val="21"/>
          <w:u w:val="single"/>
        </w:rPr>
      </w:pPr>
      <w:r>
        <w:rPr>
          <w:rFonts w:hint="eastAsia" w:ascii="仿宋" w:hAnsi="仿宋" w:eastAsia="仿宋"/>
          <w:szCs w:val="21"/>
          <w:u w:val="single"/>
        </w:rPr>
        <w:t>产地：</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38476FCE">
      <w:pPr>
        <w:spacing w:line="300" w:lineRule="exact"/>
        <w:ind w:left="210" w:hanging="210" w:hangingChars="100"/>
        <w:rPr>
          <w:rFonts w:ascii="仿宋" w:hAnsi="仿宋" w:eastAsia="仿宋"/>
          <w:szCs w:val="21"/>
          <w:u w:val="single"/>
        </w:rPr>
      </w:pPr>
      <w:r>
        <w:rPr>
          <w:rFonts w:hint="eastAsia" w:ascii="仿宋" w:hAnsi="仿宋" w:eastAsia="仿宋"/>
          <w:szCs w:val="21"/>
          <w:u w:val="single"/>
        </w:rPr>
        <w:t>医疗器械注册证号：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1675BEF7">
      <w:pPr>
        <w:spacing w:line="300" w:lineRule="exact"/>
        <w:ind w:left="210" w:hanging="210" w:hangingChars="100"/>
        <w:rPr>
          <w:rFonts w:ascii="仿宋" w:hAnsi="仿宋" w:eastAsia="仿宋"/>
          <w:szCs w:val="21"/>
          <w:u w:val="single"/>
        </w:rPr>
      </w:pPr>
      <w:r>
        <w:rPr>
          <w:rFonts w:hint="eastAsia" w:ascii="仿宋" w:hAnsi="仿宋" w:eastAsia="仿宋"/>
          <w:szCs w:val="21"/>
          <w:u w:val="single"/>
        </w:rPr>
        <w:t>最低报价：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77B09DEE">
      <w:pPr>
        <w:spacing w:line="300" w:lineRule="exact"/>
        <w:rPr>
          <w:rFonts w:ascii="仿宋" w:hAnsi="仿宋" w:eastAsia="仿宋"/>
          <w:szCs w:val="21"/>
          <w:u w:val="single"/>
        </w:rPr>
      </w:pPr>
      <w:r>
        <w:rPr>
          <w:rFonts w:hint="eastAsia" w:ascii="仿宋" w:hAnsi="仿宋" w:eastAsia="仿宋"/>
          <w:szCs w:val="21"/>
          <w:u w:val="single"/>
          <w:lang w:val="en-US" w:eastAsia="zh-CN"/>
        </w:rPr>
        <w:t xml:space="preserve">                                      </w:t>
      </w:r>
      <w:r>
        <w:rPr>
          <w:rFonts w:hint="eastAsia" w:ascii="仿宋" w:hAnsi="仿宋" w:eastAsia="仿宋"/>
          <w:szCs w:val="21"/>
          <w:u w:val="single"/>
        </w:rPr>
        <w:t>（公司盖章）</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7BE0865B">
      <w:pPr>
        <w:pStyle w:val="26"/>
        <w:ind w:firstLine="0" w:firstLineChars="0"/>
        <w:rPr>
          <w:rFonts w:ascii="宋体" w:hAnsi="宋体" w:eastAsia="宋体" w:cs="宋体"/>
          <w:b/>
          <w:bCs/>
          <w:sz w:val="24"/>
          <w:szCs w:val="24"/>
          <w:u w:val="single"/>
        </w:rPr>
      </w:pPr>
      <w:r>
        <w:rPr>
          <w:rFonts w:hint="eastAsia" w:ascii="仿宋" w:hAnsi="仿宋" w:eastAsia="仿宋"/>
          <w:b/>
          <w:bCs/>
          <w:szCs w:val="21"/>
          <w:u w:val="single"/>
        </w:rPr>
        <w:t>以上项目为必填项。</w:t>
      </w:r>
    </w:p>
    <w:p w14:paraId="48F412EB">
      <w:pPr>
        <w:pStyle w:val="26"/>
        <w:ind w:firstLine="0" w:firstLineChars="0"/>
        <w:rPr>
          <w:rFonts w:ascii="宋体" w:hAnsi="宋体" w:eastAsia="宋体" w:cs="宋体"/>
          <w:b/>
          <w:bCs/>
          <w:sz w:val="24"/>
          <w:szCs w:val="24"/>
          <w:u w:val="single"/>
        </w:rPr>
      </w:pPr>
    </w:p>
    <w:p w14:paraId="3D683876">
      <w:pPr>
        <w:pStyle w:val="26"/>
        <w:ind w:firstLine="0" w:firstLineChars="0"/>
        <w:rPr>
          <w:rFonts w:ascii="宋体" w:hAnsi="宋体" w:eastAsia="宋体" w:cs="宋体"/>
          <w:b/>
          <w:bCs/>
          <w:sz w:val="24"/>
          <w:szCs w:val="24"/>
          <w:u w:val="single"/>
        </w:rPr>
      </w:pPr>
      <w:r>
        <w:rPr>
          <w:rFonts w:hint="eastAsia" w:ascii="宋体" w:hAnsi="宋体" w:eastAsia="宋体" w:cs="宋体"/>
          <w:b/>
          <w:bCs/>
          <w:sz w:val="24"/>
          <w:szCs w:val="24"/>
          <w:u w:val="single"/>
        </w:rPr>
        <w:t>注：如果是非厂家的供应商填写该意见表，须提供响应品牌的厂家授权书PDF版并加盖公章附后，以上项目为必填项，未填或未按要求后附厂家授权书视为无效反馈。</w:t>
      </w:r>
    </w:p>
    <w:p w14:paraId="7C30A52F">
      <w:pPr>
        <w:spacing w:line="300" w:lineRule="exact"/>
        <w:rPr>
          <w:rFonts w:ascii="仿宋" w:hAnsi="仿宋" w:eastAsia="仿宋"/>
          <w:b/>
          <w:szCs w:val="21"/>
        </w:rPr>
      </w:pPr>
      <w:r>
        <w:rPr>
          <w:rFonts w:hint="eastAsia" w:ascii="仿宋" w:hAnsi="仿宋" w:eastAsia="仿宋"/>
          <w:b/>
          <w:szCs w:val="21"/>
        </w:rPr>
        <w:t>备注：</w:t>
      </w:r>
    </w:p>
    <w:p w14:paraId="2A0D71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cstheme="minorBidi"/>
          <w:bCs/>
          <w:kern w:val="2"/>
          <w:sz w:val="21"/>
          <w:szCs w:val="21"/>
          <w:lang w:val="en-US" w:eastAsia="zh-CN" w:bidi="ar-SA"/>
        </w:rPr>
        <w:t xml:space="preserve">发送至六安市中医院指定邮箱【设备科   </w:t>
      </w:r>
      <w:r>
        <w:rPr>
          <w:rFonts w:hint="default" w:ascii="仿宋" w:hAnsi="仿宋" w:eastAsia="仿宋" w:cstheme="minorBidi"/>
          <w:bCs/>
          <w:kern w:val="2"/>
          <w:sz w:val="21"/>
          <w:szCs w:val="21"/>
          <w:lang w:val="en-US" w:eastAsia="zh-CN" w:bidi="ar-SA"/>
        </w:rPr>
        <w:t>laszyysbgcb@163.com</w:t>
      </w:r>
      <w:r>
        <w:rPr>
          <w:rFonts w:hint="eastAsia" w:ascii="仿宋" w:hAnsi="仿宋" w:eastAsia="仿宋" w:cstheme="minorBidi"/>
          <w:bCs/>
          <w:kern w:val="2"/>
          <w:sz w:val="21"/>
          <w:szCs w:val="21"/>
          <w:lang w:val="en-US" w:eastAsia="zh-CN" w:bidi="ar-SA"/>
        </w:rPr>
        <w:t xml:space="preserve">  ）；</w:t>
      </w:r>
    </w:p>
    <w:p w14:paraId="7B6F58AC">
      <w:pPr>
        <w:spacing w:line="240" w:lineRule="auto"/>
        <w:ind w:firstLine="420" w:firstLineChars="200"/>
        <w:rPr>
          <w:rFonts w:ascii="仿宋" w:hAnsi="仿宋" w:eastAsia="仿宋"/>
          <w:b/>
          <w:szCs w:val="21"/>
          <w:u w:val="single"/>
        </w:rPr>
      </w:pPr>
      <w:r>
        <w:rPr>
          <w:rFonts w:hint="eastAsia" w:ascii="仿宋" w:hAnsi="仿宋" w:eastAsia="仿宋"/>
          <w:szCs w:val="21"/>
        </w:rPr>
        <w:t>2、响应情况（是/否）若为否则须标注具体建议修改指标（</w:t>
      </w:r>
      <w:r>
        <w:rPr>
          <w:rFonts w:hint="eastAsia" w:ascii="仿宋" w:hAnsi="仿宋" w:eastAsia="仿宋"/>
          <w:b/>
          <w:bCs/>
          <w:szCs w:val="21"/>
          <w:lang w:val="en-US" w:eastAsia="zh-CN"/>
        </w:rPr>
        <w:t>若为是则需</w:t>
      </w:r>
      <w:r>
        <w:rPr>
          <w:rFonts w:hint="eastAsia" w:ascii="仿宋" w:hAnsi="仿宋" w:eastAsia="仿宋"/>
          <w:b/>
          <w:bCs/>
          <w:szCs w:val="21"/>
        </w:rPr>
        <w:t>标注响应</w:t>
      </w:r>
      <w:r>
        <w:rPr>
          <w:rFonts w:hint="eastAsia" w:ascii="仿宋" w:hAnsi="仿宋" w:eastAsia="仿宋"/>
          <w:szCs w:val="21"/>
        </w:rPr>
        <w:t>），</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4C7B8F85">
      <w:pPr>
        <w:spacing w:line="240" w:lineRule="auto"/>
        <w:ind w:firstLine="420" w:firstLineChars="200"/>
        <w:rPr>
          <w:rFonts w:ascii="仿宋" w:hAnsi="仿宋" w:eastAsia="仿宋"/>
          <w:bCs/>
          <w:szCs w:val="21"/>
        </w:rPr>
      </w:pPr>
      <w:r>
        <w:rPr>
          <w:rFonts w:hint="eastAsia" w:ascii="仿宋" w:hAnsi="仿宋" w:eastAsia="仿宋"/>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74B4FC41">
      <w:pPr>
        <w:spacing w:line="240" w:lineRule="auto"/>
        <w:ind w:firstLine="422" w:firstLineChars="200"/>
        <w:rPr>
          <w:rFonts w:ascii="仿宋" w:hAnsi="仿宋" w:eastAsia="仿宋"/>
          <w:szCs w:val="21"/>
        </w:rPr>
      </w:pPr>
      <w:r>
        <w:rPr>
          <w:rFonts w:hint="eastAsia" w:ascii="仿宋" w:hAnsi="仿宋" w:eastAsia="仿宋"/>
          <w:b/>
          <w:szCs w:val="21"/>
        </w:rPr>
        <w:t>4、杜绝两现象：</w:t>
      </w:r>
      <w:r>
        <w:rPr>
          <w:rFonts w:hint="eastAsia" w:ascii="仿宋" w:hAnsi="仿宋" w:eastAsia="仿宋"/>
          <w:bCs/>
          <w:szCs w:val="21"/>
        </w:rPr>
        <w:t>一是整机保修</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bCs/>
          <w:szCs w:val="21"/>
        </w:rPr>
        <w:t>年，保修范围不包含须定期更换零部件，须定期更换零部件报价清单如下...；二是将须定期更换零部件变为耗材，恶意降低货物价格，提高耗材价（或直接提高耗材报价）。</w:t>
      </w:r>
    </w:p>
    <w:p w14:paraId="26AA37F8">
      <w:pPr>
        <w:spacing w:line="300" w:lineRule="exact"/>
        <w:rPr>
          <w:rFonts w:hint="eastAsia"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14:paraId="565E1CB8">
      <w:pPr>
        <w:spacing w:line="300" w:lineRule="exact"/>
        <w:rPr>
          <w:rFonts w:hint="eastAsia" w:ascii="仿宋" w:hAnsi="仿宋" w:eastAsia="仿宋"/>
          <w:b/>
          <w:szCs w:val="21"/>
        </w:rPr>
      </w:pPr>
    </w:p>
    <w:p w14:paraId="1FA18BE9">
      <w:pPr>
        <w:spacing w:line="300" w:lineRule="exact"/>
        <w:rPr>
          <w:rFonts w:hint="eastAsia" w:ascii="仿宋" w:hAnsi="仿宋" w:eastAsia="仿宋"/>
          <w:b/>
          <w:szCs w:val="21"/>
        </w:rPr>
      </w:pPr>
    </w:p>
    <w:p w14:paraId="43C38662">
      <w:pPr>
        <w:spacing w:line="300" w:lineRule="exact"/>
        <w:rPr>
          <w:rFonts w:hint="eastAsia" w:ascii="仿宋" w:hAnsi="仿宋" w:eastAsia="仿宋"/>
          <w:b/>
          <w:szCs w:val="21"/>
        </w:rPr>
      </w:pPr>
    </w:p>
    <w:p w14:paraId="3C1DDED2">
      <w:pPr>
        <w:spacing w:line="300" w:lineRule="exact"/>
        <w:rPr>
          <w:rFonts w:hint="eastAsia" w:ascii="仿宋" w:hAnsi="仿宋" w:eastAsia="仿宋"/>
          <w:b/>
          <w:szCs w:val="21"/>
        </w:rPr>
      </w:pPr>
    </w:p>
    <w:p w14:paraId="66E986D5">
      <w:pPr>
        <w:spacing w:line="300" w:lineRule="exact"/>
        <w:ind w:firstLine="420" w:firstLineChars="200"/>
        <w:rPr>
          <w:rFonts w:hint="eastAsia" w:ascii="仿宋" w:hAnsi="仿宋" w:eastAsia="仿宋"/>
          <w:bCs/>
          <w:szCs w:val="21"/>
        </w:rPr>
      </w:pPr>
    </w:p>
    <w:p w14:paraId="6CC0DC8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 w:val="30"/>
          <w:szCs w:val="30"/>
          <w:lang w:val="en-US" w:eastAsia="zh-CN"/>
        </w:rPr>
      </w:pPr>
      <w:r>
        <w:rPr>
          <w:rFonts w:hint="eastAsia" w:ascii="仿宋" w:hAnsi="仿宋" w:eastAsia="仿宋"/>
          <w:b/>
          <w:bCs w:val="0"/>
          <w:sz w:val="30"/>
          <w:szCs w:val="30"/>
          <w:lang w:eastAsia="zh-CN"/>
        </w:rPr>
        <w:t>附件：</w:t>
      </w:r>
      <w:r>
        <w:rPr>
          <w:rFonts w:hint="eastAsia" w:ascii="仿宋" w:hAnsi="仿宋" w:eastAsia="仿宋"/>
          <w:b/>
          <w:bCs w:val="0"/>
          <w:sz w:val="30"/>
          <w:szCs w:val="30"/>
          <w:lang w:val="en-US" w:eastAsia="zh-CN"/>
        </w:rPr>
        <w:t>1、参数论证征集意见表</w:t>
      </w:r>
    </w:p>
    <w:p w14:paraId="1CEA66D6">
      <w:pPr>
        <w:keepNext w:val="0"/>
        <w:keepLines w:val="0"/>
        <w:pageBreakBefore w:val="0"/>
        <w:widowControl w:val="0"/>
        <w:kinsoku/>
        <w:wordWrap/>
        <w:overflowPunct/>
        <w:topLinePunct w:val="0"/>
        <w:autoSpaceDE/>
        <w:autoSpaceDN/>
        <w:bidi w:val="0"/>
        <w:adjustRightInd/>
        <w:snapToGrid/>
        <w:spacing w:line="300" w:lineRule="exact"/>
        <w:ind w:firstLine="602" w:firstLineChars="200"/>
        <w:textAlignment w:val="auto"/>
        <w:rPr>
          <w:rFonts w:hint="eastAsia" w:ascii="仿宋" w:hAnsi="仿宋" w:eastAsia="仿宋"/>
          <w:b/>
          <w:bCs w:val="0"/>
          <w:sz w:val="30"/>
          <w:szCs w:val="30"/>
          <w:lang w:val="en-US" w:eastAsia="zh-CN"/>
        </w:rPr>
      </w:pPr>
      <w:r>
        <w:rPr>
          <w:rFonts w:hint="eastAsia" w:ascii="仿宋" w:hAnsi="仿宋" w:eastAsia="仿宋"/>
          <w:b/>
          <w:bCs w:val="0"/>
          <w:sz w:val="30"/>
          <w:szCs w:val="30"/>
          <w:lang w:val="en-US" w:eastAsia="zh-CN"/>
        </w:rPr>
        <w:t xml:space="preserve">  2、厂家授权书</w:t>
      </w:r>
    </w:p>
    <w:p w14:paraId="50354B9C">
      <w:pPr>
        <w:keepNext w:val="0"/>
        <w:keepLines w:val="0"/>
        <w:pageBreakBefore w:val="0"/>
        <w:widowControl w:val="0"/>
        <w:kinsoku/>
        <w:wordWrap/>
        <w:overflowPunct/>
        <w:topLinePunct w:val="0"/>
        <w:autoSpaceDE/>
        <w:autoSpaceDN/>
        <w:bidi w:val="0"/>
        <w:adjustRightInd/>
        <w:snapToGrid/>
        <w:spacing w:line="300" w:lineRule="exact"/>
        <w:ind w:firstLine="602" w:firstLineChars="200"/>
        <w:textAlignment w:val="auto"/>
        <w:rPr>
          <w:rFonts w:hint="default" w:ascii="仿宋" w:hAnsi="仿宋" w:eastAsia="仿宋"/>
          <w:b/>
          <w:bCs w:val="0"/>
          <w:sz w:val="30"/>
          <w:szCs w:val="30"/>
          <w:lang w:val="en-US" w:eastAsia="zh-CN"/>
        </w:rPr>
      </w:pPr>
      <w:r>
        <w:rPr>
          <w:rFonts w:hint="eastAsia" w:ascii="仿宋" w:hAnsi="仿宋" w:eastAsia="仿宋"/>
          <w:b/>
          <w:bCs w:val="0"/>
          <w:sz w:val="30"/>
          <w:szCs w:val="30"/>
          <w:lang w:val="en-US" w:eastAsia="zh-CN"/>
        </w:rPr>
        <w:t xml:space="preserve">  3、承诺函</w:t>
      </w:r>
    </w:p>
    <w:p w14:paraId="5ABD0DC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仿宋" w:hAnsi="仿宋" w:eastAsia="仿宋"/>
          <w:b w:val="0"/>
          <w:bCs/>
          <w:szCs w:val="21"/>
          <w:lang w:val="en-US" w:eastAsia="zh-CN"/>
        </w:rPr>
      </w:pPr>
      <w:r>
        <w:rPr>
          <w:rFonts w:hint="eastAsia" w:ascii="仿宋" w:hAnsi="仿宋" w:eastAsia="仿宋"/>
          <w:b w:val="0"/>
          <w:bCs/>
          <w:szCs w:val="21"/>
          <w:lang w:val="en-US" w:eastAsia="zh-CN"/>
        </w:rPr>
        <w:t xml:space="preserve">     </w:t>
      </w:r>
      <w:r>
        <w:rPr>
          <w:rFonts w:hint="eastAsia" w:ascii="仿宋" w:hAnsi="仿宋" w:eastAsia="仿宋"/>
          <w:b/>
          <w:bCs w:val="0"/>
          <w:sz w:val="30"/>
          <w:szCs w:val="30"/>
          <w:lang w:val="en-US" w:eastAsia="zh-CN"/>
        </w:rPr>
        <w:t>4、合同（不少于三家）</w:t>
      </w:r>
    </w:p>
    <w:p w14:paraId="49A7A364">
      <w:pPr>
        <w:spacing w:line="300" w:lineRule="exact"/>
        <w:ind w:firstLine="420" w:firstLineChars="200"/>
        <w:rPr>
          <w:rFonts w:hint="eastAsia" w:ascii="仿宋" w:hAnsi="仿宋" w:eastAsia="仿宋"/>
          <w:bCs/>
          <w:szCs w:val="21"/>
        </w:rPr>
      </w:pPr>
    </w:p>
    <w:p w14:paraId="2553988A">
      <w:pPr>
        <w:spacing w:line="300" w:lineRule="exact"/>
        <w:ind w:firstLine="420" w:firstLineChars="200"/>
        <w:rPr>
          <w:rFonts w:hint="eastAsia" w:ascii="仿宋" w:hAnsi="仿宋" w:eastAsia="仿宋"/>
          <w:bCs/>
          <w:szCs w:val="21"/>
        </w:rPr>
      </w:pPr>
    </w:p>
    <w:p w14:paraId="450BAEA6">
      <w:pPr>
        <w:spacing w:line="300" w:lineRule="exact"/>
        <w:ind w:firstLine="420" w:firstLineChars="200"/>
        <w:rPr>
          <w:rFonts w:hint="eastAsia" w:ascii="仿宋" w:hAnsi="仿宋" w:eastAsia="仿宋"/>
          <w:bCs/>
          <w:szCs w:val="21"/>
        </w:rPr>
      </w:pPr>
    </w:p>
    <w:p w14:paraId="529084D1">
      <w:pPr>
        <w:spacing w:line="300" w:lineRule="exact"/>
        <w:ind w:firstLine="420" w:firstLineChars="200"/>
        <w:rPr>
          <w:rFonts w:hint="eastAsia" w:ascii="仿宋" w:hAnsi="仿宋" w:eastAsia="仿宋"/>
          <w:bCs/>
          <w:szCs w:val="21"/>
        </w:rPr>
      </w:pPr>
    </w:p>
    <w:p w14:paraId="32244FE6">
      <w:pPr>
        <w:pStyle w:val="12"/>
        <w:ind w:firstLine="0" w:firstLineChars="0"/>
      </w:pPr>
    </w:p>
    <w:p w14:paraId="4E77C978">
      <w:pPr>
        <w:spacing w:line="320" w:lineRule="exact"/>
        <w:rPr>
          <w:rFonts w:ascii="仿宋" w:hAnsi="仿宋" w:eastAsia="仿宋"/>
          <w:b/>
          <w:szCs w:val="21"/>
        </w:rPr>
      </w:pPr>
      <w:r>
        <w:rPr>
          <w:rFonts w:hint="eastAsia" w:ascii="仿宋" w:hAnsi="仿宋" w:eastAsia="仿宋"/>
          <w:b/>
          <w:szCs w:val="21"/>
        </w:rPr>
        <w:t>第一部分：拟购项目初步参数结构</w:t>
      </w:r>
    </w:p>
    <w:tbl>
      <w:tblPr>
        <w:tblStyle w:val="15"/>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7"/>
        <w:gridCol w:w="1370"/>
        <w:gridCol w:w="5081"/>
        <w:gridCol w:w="363"/>
        <w:gridCol w:w="550"/>
        <w:gridCol w:w="506"/>
        <w:gridCol w:w="1018"/>
      </w:tblGrid>
      <w:tr w14:paraId="3E0087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1" w:type="dxa"/>
            <w:gridSpan w:val="4"/>
            <w:vAlign w:val="center"/>
          </w:tcPr>
          <w:p w14:paraId="01809101">
            <w:pPr>
              <w:spacing w:line="320" w:lineRule="exact"/>
              <w:jc w:val="center"/>
              <w:rPr>
                <w:rFonts w:ascii="仿宋" w:hAnsi="仿宋" w:eastAsia="仿宋"/>
                <w:b/>
                <w:bCs w:val="0"/>
                <w:szCs w:val="21"/>
              </w:rPr>
            </w:pPr>
            <w:r>
              <w:rPr>
                <w:rFonts w:hint="eastAsia" w:ascii="仿宋" w:hAnsi="仿宋" w:eastAsia="仿宋"/>
                <w:b/>
                <w:bCs w:val="0"/>
                <w:szCs w:val="21"/>
              </w:rPr>
              <w:t>本项目初步参数拟设置情况</w:t>
            </w:r>
          </w:p>
        </w:tc>
        <w:tc>
          <w:tcPr>
            <w:tcW w:w="550" w:type="dxa"/>
            <w:vMerge w:val="restart"/>
            <w:vAlign w:val="center"/>
          </w:tcPr>
          <w:p w14:paraId="761B478F">
            <w:pPr>
              <w:spacing w:line="320" w:lineRule="exact"/>
              <w:jc w:val="center"/>
              <w:rPr>
                <w:rFonts w:hint="eastAsia" w:ascii="仿宋" w:hAnsi="仿宋" w:eastAsia="仿宋"/>
                <w:b/>
                <w:bCs w:val="0"/>
                <w:szCs w:val="21"/>
              </w:rPr>
            </w:pPr>
            <w:r>
              <w:rPr>
                <w:rFonts w:hint="eastAsia" w:ascii="仿宋" w:hAnsi="仿宋" w:eastAsia="仿宋"/>
                <w:b/>
                <w:bCs w:val="0"/>
                <w:szCs w:val="21"/>
              </w:rPr>
              <w:t>响应情况</w:t>
            </w:r>
          </w:p>
          <w:p w14:paraId="0C8A3E08">
            <w:pPr>
              <w:spacing w:line="320" w:lineRule="exact"/>
              <w:jc w:val="center"/>
              <w:rPr>
                <w:rFonts w:hint="eastAsia" w:ascii="仿宋" w:hAnsi="仿宋" w:eastAsia="仿宋"/>
                <w:b/>
                <w:bCs w:val="0"/>
                <w:szCs w:val="21"/>
                <w:lang w:eastAsia="zh-CN"/>
              </w:rPr>
            </w:pPr>
            <w:r>
              <w:rPr>
                <w:rFonts w:hint="eastAsia" w:ascii="仿宋" w:hAnsi="仿宋" w:eastAsia="仿宋"/>
                <w:b/>
                <w:bCs w:val="0"/>
                <w:szCs w:val="21"/>
                <w:lang w:eastAsia="zh-CN"/>
              </w:rPr>
              <w:t>（是</w:t>
            </w:r>
            <w:r>
              <w:rPr>
                <w:rFonts w:hint="eastAsia" w:ascii="仿宋" w:hAnsi="仿宋" w:eastAsia="仿宋"/>
                <w:b/>
                <w:bCs w:val="0"/>
                <w:szCs w:val="21"/>
                <w:lang w:val="en-US" w:eastAsia="zh-CN"/>
              </w:rPr>
              <w:t>/否</w:t>
            </w:r>
            <w:r>
              <w:rPr>
                <w:rFonts w:hint="eastAsia" w:ascii="仿宋" w:hAnsi="仿宋" w:eastAsia="仿宋"/>
                <w:b/>
                <w:bCs w:val="0"/>
                <w:szCs w:val="21"/>
                <w:lang w:eastAsia="zh-CN"/>
              </w:rPr>
              <w:t>）</w:t>
            </w:r>
          </w:p>
        </w:tc>
        <w:tc>
          <w:tcPr>
            <w:tcW w:w="506" w:type="dxa"/>
            <w:vMerge w:val="restart"/>
            <w:vAlign w:val="center"/>
          </w:tcPr>
          <w:p w14:paraId="31EDC762">
            <w:pPr>
              <w:spacing w:line="320" w:lineRule="exact"/>
              <w:jc w:val="center"/>
              <w:rPr>
                <w:rFonts w:ascii="仿宋" w:hAnsi="仿宋" w:eastAsia="仿宋"/>
                <w:b/>
                <w:bCs w:val="0"/>
                <w:szCs w:val="21"/>
              </w:rPr>
            </w:pPr>
            <w:r>
              <w:rPr>
                <w:rFonts w:hint="eastAsia" w:ascii="仿宋" w:hAnsi="仿宋" w:eastAsia="仿宋"/>
                <w:b/>
                <w:bCs w:val="0"/>
                <w:szCs w:val="21"/>
              </w:rPr>
              <w:t>建议修改指标</w:t>
            </w:r>
          </w:p>
        </w:tc>
        <w:tc>
          <w:tcPr>
            <w:tcW w:w="1018" w:type="dxa"/>
            <w:vMerge w:val="restart"/>
            <w:vAlign w:val="center"/>
          </w:tcPr>
          <w:p w14:paraId="4878DE4F">
            <w:pPr>
              <w:spacing w:line="320" w:lineRule="exact"/>
              <w:jc w:val="center"/>
              <w:rPr>
                <w:rFonts w:ascii="仿宋" w:hAnsi="仿宋" w:eastAsia="仿宋"/>
                <w:b/>
                <w:bCs w:val="0"/>
                <w:szCs w:val="21"/>
              </w:rPr>
            </w:pPr>
            <w:r>
              <w:rPr>
                <w:rFonts w:hint="eastAsia" w:ascii="仿宋" w:hAnsi="仿宋" w:eastAsia="仿宋"/>
                <w:b/>
                <w:bCs w:val="0"/>
                <w:szCs w:val="21"/>
              </w:rPr>
              <w:t>备注（真实指标、是否独家、是否提供有效检测报告）</w:t>
            </w:r>
          </w:p>
        </w:tc>
      </w:tr>
      <w:tr w14:paraId="7D486A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50" w:hRule="atLeast"/>
        </w:trPr>
        <w:tc>
          <w:tcPr>
            <w:tcW w:w="757" w:type="dxa"/>
            <w:vAlign w:val="center"/>
          </w:tcPr>
          <w:p w14:paraId="30C4F434">
            <w:pPr>
              <w:spacing w:line="320" w:lineRule="exact"/>
              <w:jc w:val="center"/>
              <w:rPr>
                <w:rFonts w:ascii="仿宋" w:hAnsi="仿宋" w:eastAsia="仿宋" w:cs="仿宋"/>
                <w:b/>
                <w:bCs w:val="0"/>
                <w:szCs w:val="21"/>
              </w:rPr>
            </w:pPr>
            <w:r>
              <w:rPr>
                <w:rFonts w:hint="eastAsia" w:ascii="仿宋" w:hAnsi="仿宋" w:eastAsia="仿宋" w:cs="仿宋"/>
                <w:b/>
                <w:bCs w:val="0"/>
                <w:szCs w:val="21"/>
              </w:rPr>
              <w:t>序号</w:t>
            </w:r>
          </w:p>
        </w:tc>
        <w:tc>
          <w:tcPr>
            <w:tcW w:w="1370" w:type="dxa"/>
            <w:vAlign w:val="center"/>
          </w:tcPr>
          <w:p w14:paraId="46D4D387">
            <w:pPr>
              <w:spacing w:line="320" w:lineRule="exact"/>
              <w:jc w:val="center"/>
              <w:rPr>
                <w:rFonts w:ascii="仿宋" w:hAnsi="仿宋" w:eastAsia="仿宋" w:cs="仿宋"/>
                <w:b/>
                <w:bCs w:val="0"/>
                <w:szCs w:val="21"/>
              </w:rPr>
            </w:pPr>
            <w:r>
              <w:rPr>
                <w:rFonts w:hint="eastAsia" w:ascii="仿宋" w:hAnsi="仿宋" w:eastAsia="仿宋" w:cs="仿宋"/>
                <w:b/>
                <w:bCs w:val="0"/>
                <w:szCs w:val="21"/>
              </w:rPr>
              <w:t>参数名称</w:t>
            </w:r>
          </w:p>
        </w:tc>
        <w:tc>
          <w:tcPr>
            <w:tcW w:w="5081" w:type="dxa"/>
            <w:vAlign w:val="center"/>
          </w:tcPr>
          <w:p w14:paraId="1E36B171">
            <w:pPr>
              <w:spacing w:line="320" w:lineRule="exact"/>
              <w:jc w:val="center"/>
              <w:rPr>
                <w:rFonts w:hint="default" w:ascii="仿宋" w:hAnsi="仿宋" w:eastAsia="仿宋" w:cs="仿宋"/>
                <w:bCs/>
                <w:szCs w:val="21"/>
                <w:lang w:val="en-US" w:eastAsia="zh-CN"/>
              </w:rPr>
            </w:pPr>
          </w:p>
        </w:tc>
        <w:tc>
          <w:tcPr>
            <w:tcW w:w="363" w:type="dxa"/>
            <w:vAlign w:val="center"/>
          </w:tcPr>
          <w:p w14:paraId="3518D3D0">
            <w:pPr>
              <w:spacing w:line="320" w:lineRule="exact"/>
              <w:jc w:val="center"/>
              <w:rPr>
                <w:rFonts w:ascii="仿宋" w:hAnsi="仿宋" w:eastAsia="仿宋" w:cs="仿宋"/>
                <w:bCs/>
                <w:szCs w:val="21"/>
              </w:rPr>
            </w:pPr>
            <w:r>
              <w:rPr>
                <w:rFonts w:hint="eastAsia" w:ascii="仿宋" w:hAnsi="仿宋" w:eastAsia="仿宋" w:cs="仿宋"/>
                <w:b/>
                <w:bCs/>
                <w:i w:val="0"/>
                <w:iCs w:val="0"/>
                <w:color w:val="000000"/>
                <w:kern w:val="0"/>
                <w:sz w:val="20"/>
                <w:szCs w:val="20"/>
                <w:u w:val="none"/>
                <w:lang w:val="en-US" w:eastAsia="zh-CN" w:bidi="ar"/>
              </w:rPr>
              <w:t>是否设置为★</w:t>
            </w:r>
          </w:p>
        </w:tc>
        <w:tc>
          <w:tcPr>
            <w:tcW w:w="550" w:type="dxa"/>
            <w:vMerge w:val="continue"/>
            <w:vAlign w:val="center"/>
          </w:tcPr>
          <w:p w14:paraId="4A6FA3EA">
            <w:pPr>
              <w:spacing w:line="320" w:lineRule="exact"/>
              <w:jc w:val="center"/>
              <w:rPr>
                <w:rFonts w:ascii="仿宋" w:hAnsi="仿宋" w:eastAsia="仿宋" w:cs="仿宋"/>
                <w:bCs/>
                <w:szCs w:val="21"/>
              </w:rPr>
            </w:pPr>
          </w:p>
        </w:tc>
        <w:tc>
          <w:tcPr>
            <w:tcW w:w="506" w:type="dxa"/>
            <w:vMerge w:val="continue"/>
            <w:vAlign w:val="center"/>
          </w:tcPr>
          <w:p w14:paraId="12E5BB27">
            <w:pPr>
              <w:spacing w:line="320" w:lineRule="exact"/>
              <w:jc w:val="center"/>
              <w:rPr>
                <w:rFonts w:ascii="仿宋" w:hAnsi="仿宋" w:eastAsia="仿宋" w:cs="仿宋"/>
                <w:bCs/>
                <w:szCs w:val="21"/>
              </w:rPr>
            </w:pPr>
          </w:p>
        </w:tc>
        <w:tc>
          <w:tcPr>
            <w:tcW w:w="1018" w:type="dxa"/>
            <w:vMerge w:val="continue"/>
            <w:vAlign w:val="center"/>
          </w:tcPr>
          <w:p w14:paraId="16E47DA7">
            <w:pPr>
              <w:spacing w:line="320" w:lineRule="exact"/>
              <w:jc w:val="center"/>
              <w:rPr>
                <w:rFonts w:ascii="仿宋" w:hAnsi="仿宋" w:eastAsia="仿宋" w:cs="仿宋"/>
                <w:bCs/>
                <w:szCs w:val="21"/>
              </w:rPr>
            </w:pPr>
          </w:p>
        </w:tc>
      </w:tr>
      <w:tr w14:paraId="0D21F5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4F913989">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1370" w:type="dxa"/>
            <w:shd w:val="clear" w:color="auto" w:fill="auto"/>
            <w:vAlign w:val="center"/>
          </w:tcPr>
          <w:p w14:paraId="590AE382">
            <w:pPr>
              <w:jc w:val="center"/>
              <w:rPr>
                <w:rFonts w:hint="eastAsia" w:ascii="宋体" w:hAnsi="宋体" w:eastAsia="宋体" w:cs="宋体"/>
                <w:i w:val="0"/>
                <w:iCs w:val="0"/>
                <w:color w:val="FF0000"/>
                <w:kern w:val="2"/>
                <w:sz w:val="12"/>
                <w:szCs w:val="12"/>
                <w:u w:val="none"/>
                <w:lang w:val="en-US" w:eastAsia="zh-CN" w:bidi="ar-SA"/>
              </w:rPr>
            </w:pPr>
          </w:p>
        </w:tc>
        <w:tc>
          <w:tcPr>
            <w:tcW w:w="5081" w:type="dxa"/>
            <w:shd w:val="clear" w:color="auto" w:fill="auto"/>
            <w:vAlign w:val="center"/>
          </w:tcPr>
          <w:p w14:paraId="74A63D7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kern w:val="0"/>
                <w:sz w:val="21"/>
                <w:szCs w:val="21"/>
                <w:lang w:bidi="ar"/>
              </w:rPr>
              <w:t>基本要求：本设备为二类医用视功能检查设备，适用于眼科、视光中心开展屈光检查、全套双眼视功能评估、视功能异常筛查，支持青少年近视防控、斜弱视评估，可自动生成临床报告及康复建议。设备需合规合法，具备有效医疗器械注册证，满足临床诊疗及公共资源招投标使用要求</w:t>
            </w:r>
          </w:p>
        </w:tc>
        <w:tc>
          <w:tcPr>
            <w:tcW w:w="363" w:type="dxa"/>
          </w:tcPr>
          <w:p w14:paraId="247471E5">
            <w:pPr>
              <w:spacing w:line="320" w:lineRule="exact"/>
              <w:jc w:val="left"/>
              <w:rPr>
                <w:rFonts w:hint="default" w:ascii="仿宋" w:hAnsi="仿宋" w:eastAsia="仿宋" w:cs="仿宋"/>
                <w:bCs/>
                <w:sz w:val="24"/>
                <w:szCs w:val="24"/>
                <w:lang w:val="en-US" w:eastAsia="zh-CN"/>
              </w:rPr>
            </w:pPr>
          </w:p>
        </w:tc>
        <w:tc>
          <w:tcPr>
            <w:tcW w:w="550" w:type="dxa"/>
          </w:tcPr>
          <w:p w14:paraId="30317C4F">
            <w:pPr>
              <w:spacing w:line="320" w:lineRule="exact"/>
              <w:jc w:val="left"/>
              <w:rPr>
                <w:rFonts w:ascii="仿宋" w:hAnsi="仿宋" w:eastAsia="仿宋" w:cs="仿宋"/>
                <w:bCs/>
                <w:sz w:val="24"/>
                <w:szCs w:val="24"/>
              </w:rPr>
            </w:pPr>
          </w:p>
        </w:tc>
        <w:tc>
          <w:tcPr>
            <w:tcW w:w="506" w:type="dxa"/>
          </w:tcPr>
          <w:p w14:paraId="2553B217">
            <w:pPr>
              <w:spacing w:line="320" w:lineRule="exact"/>
              <w:jc w:val="left"/>
              <w:rPr>
                <w:rFonts w:ascii="仿宋" w:hAnsi="仿宋" w:eastAsia="仿宋" w:cs="仿宋"/>
                <w:bCs/>
                <w:sz w:val="24"/>
                <w:szCs w:val="24"/>
              </w:rPr>
            </w:pPr>
          </w:p>
        </w:tc>
        <w:tc>
          <w:tcPr>
            <w:tcW w:w="1018" w:type="dxa"/>
          </w:tcPr>
          <w:p w14:paraId="103448BC">
            <w:pPr>
              <w:spacing w:line="320" w:lineRule="exact"/>
              <w:jc w:val="left"/>
              <w:rPr>
                <w:rFonts w:ascii="仿宋" w:hAnsi="仿宋" w:eastAsia="仿宋" w:cs="仿宋"/>
                <w:bCs/>
                <w:sz w:val="24"/>
                <w:szCs w:val="24"/>
              </w:rPr>
            </w:pPr>
          </w:p>
        </w:tc>
      </w:tr>
      <w:tr w14:paraId="7DDEB8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57" w:type="dxa"/>
            <w:shd w:val="clear" w:color="auto" w:fill="auto"/>
            <w:vAlign w:val="center"/>
          </w:tcPr>
          <w:p w14:paraId="24B584E5">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1370" w:type="dxa"/>
            <w:shd w:val="clear" w:color="auto" w:fill="auto"/>
            <w:vAlign w:val="center"/>
          </w:tcPr>
          <w:p w14:paraId="60F13DDF">
            <w:pPr>
              <w:jc w:val="center"/>
              <w:rPr>
                <w:rFonts w:hint="eastAsia" w:ascii="宋体" w:hAnsi="宋体" w:eastAsia="宋体" w:cs="宋体"/>
                <w:i w:val="0"/>
                <w:iCs w:val="0"/>
                <w:color w:val="FF0000"/>
                <w:kern w:val="2"/>
                <w:sz w:val="12"/>
                <w:szCs w:val="12"/>
                <w:u w:val="none"/>
                <w:lang w:val="en-US" w:eastAsia="zh-CN" w:bidi="ar-SA"/>
              </w:rPr>
            </w:pPr>
          </w:p>
        </w:tc>
        <w:tc>
          <w:tcPr>
            <w:tcW w:w="5081" w:type="dxa"/>
            <w:shd w:val="clear" w:color="auto" w:fill="auto"/>
            <w:vAlign w:val="center"/>
          </w:tcPr>
          <w:p w14:paraId="1E3B7E3F">
            <w:pPr>
              <w:widowControl/>
              <w:spacing w:line="240" w:lineRule="auto"/>
              <w:jc w:val="left"/>
              <w:rPr>
                <w:rFonts w:hint="eastAsia" w:ascii="等线" w:hAnsi="等线" w:eastAsia="等线" w:cs="等线"/>
                <w:i w:val="0"/>
                <w:iCs w:val="0"/>
                <w:color w:val="000000"/>
                <w:kern w:val="2"/>
                <w:sz w:val="21"/>
                <w:szCs w:val="21"/>
                <w:u w:val="none"/>
                <w:lang w:val="en-US" w:eastAsia="zh-CN" w:bidi="ar-SA"/>
              </w:rPr>
            </w:pPr>
            <w:r>
              <w:rPr>
                <w:rFonts w:hint="eastAsia" w:ascii="宋体" w:hAnsi="宋体" w:cs="宋体"/>
                <w:kern w:val="0"/>
                <w:sz w:val="21"/>
                <w:szCs w:val="21"/>
                <w:lang w:bidi="ar"/>
              </w:rPr>
              <w:t>设备具备有效期内的第二类医疗器械注册证（械注准）及医疗器械生产许可证</w:t>
            </w:r>
          </w:p>
        </w:tc>
        <w:tc>
          <w:tcPr>
            <w:tcW w:w="363" w:type="dxa"/>
          </w:tcPr>
          <w:p w14:paraId="711CE084">
            <w:pPr>
              <w:spacing w:line="320" w:lineRule="exact"/>
              <w:jc w:val="left"/>
              <w:rPr>
                <w:rFonts w:hint="eastAsia" w:ascii="仿宋" w:hAnsi="仿宋" w:eastAsia="仿宋" w:cs="仿宋"/>
                <w:bCs/>
                <w:sz w:val="24"/>
                <w:szCs w:val="24"/>
              </w:rPr>
            </w:pPr>
          </w:p>
        </w:tc>
        <w:tc>
          <w:tcPr>
            <w:tcW w:w="550" w:type="dxa"/>
          </w:tcPr>
          <w:p w14:paraId="6B674040">
            <w:pPr>
              <w:spacing w:line="320" w:lineRule="exact"/>
              <w:jc w:val="left"/>
              <w:rPr>
                <w:rFonts w:hint="eastAsia" w:ascii="仿宋" w:hAnsi="仿宋" w:eastAsia="仿宋" w:cs="仿宋"/>
                <w:bCs/>
                <w:sz w:val="24"/>
                <w:szCs w:val="24"/>
              </w:rPr>
            </w:pPr>
          </w:p>
        </w:tc>
        <w:tc>
          <w:tcPr>
            <w:tcW w:w="506" w:type="dxa"/>
          </w:tcPr>
          <w:p w14:paraId="1951386D">
            <w:pPr>
              <w:spacing w:line="320" w:lineRule="exact"/>
              <w:jc w:val="left"/>
              <w:rPr>
                <w:rFonts w:hint="eastAsia" w:ascii="仿宋" w:hAnsi="仿宋" w:eastAsia="仿宋" w:cs="仿宋"/>
                <w:bCs/>
                <w:sz w:val="24"/>
                <w:szCs w:val="24"/>
              </w:rPr>
            </w:pPr>
          </w:p>
        </w:tc>
        <w:tc>
          <w:tcPr>
            <w:tcW w:w="1018" w:type="dxa"/>
          </w:tcPr>
          <w:p w14:paraId="54AD4FBC">
            <w:pPr>
              <w:spacing w:line="320" w:lineRule="exact"/>
              <w:jc w:val="left"/>
              <w:rPr>
                <w:rFonts w:hint="eastAsia" w:ascii="仿宋" w:hAnsi="仿宋" w:eastAsia="仿宋" w:cs="仿宋"/>
                <w:bCs/>
                <w:sz w:val="24"/>
                <w:szCs w:val="24"/>
              </w:rPr>
            </w:pPr>
          </w:p>
        </w:tc>
      </w:tr>
      <w:tr w14:paraId="7E00C3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2E6A669B">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1370" w:type="dxa"/>
            <w:shd w:val="clear" w:color="auto" w:fill="auto"/>
            <w:vAlign w:val="center"/>
          </w:tcPr>
          <w:p w14:paraId="15B1DA7C">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3946F59C">
            <w:pPr>
              <w:numPr>
                <w:ilvl w:val="0"/>
                <w:numId w:val="0"/>
              </w:numPr>
              <w:spacing w:line="240" w:lineRule="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kern w:val="0"/>
                <w:sz w:val="21"/>
                <w:szCs w:val="21"/>
                <w:lang w:bidi="ar"/>
              </w:rPr>
              <w:t>设备为一体化全自动视功能检查系统，支持远近距全套双眼视功能检测，可适配成人、儿童全人群临床检查工作</w:t>
            </w:r>
          </w:p>
        </w:tc>
        <w:tc>
          <w:tcPr>
            <w:tcW w:w="363" w:type="dxa"/>
          </w:tcPr>
          <w:p w14:paraId="167BB1FD">
            <w:pPr>
              <w:spacing w:line="320" w:lineRule="exact"/>
              <w:jc w:val="left"/>
              <w:rPr>
                <w:rFonts w:hint="eastAsia" w:ascii="仿宋" w:hAnsi="仿宋" w:eastAsia="仿宋" w:cs="仿宋"/>
                <w:bCs/>
                <w:sz w:val="24"/>
                <w:szCs w:val="24"/>
              </w:rPr>
            </w:pPr>
          </w:p>
        </w:tc>
        <w:tc>
          <w:tcPr>
            <w:tcW w:w="550" w:type="dxa"/>
          </w:tcPr>
          <w:p w14:paraId="1A510AB8">
            <w:pPr>
              <w:spacing w:line="320" w:lineRule="exact"/>
              <w:jc w:val="left"/>
              <w:rPr>
                <w:rFonts w:hint="eastAsia" w:ascii="仿宋" w:hAnsi="仿宋" w:eastAsia="仿宋" w:cs="仿宋"/>
                <w:bCs/>
                <w:sz w:val="24"/>
                <w:szCs w:val="24"/>
              </w:rPr>
            </w:pPr>
          </w:p>
        </w:tc>
        <w:tc>
          <w:tcPr>
            <w:tcW w:w="506" w:type="dxa"/>
          </w:tcPr>
          <w:p w14:paraId="2A9A29BA">
            <w:pPr>
              <w:spacing w:line="320" w:lineRule="exact"/>
              <w:jc w:val="left"/>
              <w:rPr>
                <w:rFonts w:hint="eastAsia" w:ascii="仿宋" w:hAnsi="仿宋" w:eastAsia="仿宋" w:cs="仿宋"/>
                <w:bCs/>
                <w:sz w:val="24"/>
                <w:szCs w:val="24"/>
              </w:rPr>
            </w:pPr>
          </w:p>
        </w:tc>
        <w:tc>
          <w:tcPr>
            <w:tcW w:w="1018" w:type="dxa"/>
          </w:tcPr>
          <w:p w14:paraId="5733B80D">
            <w:pPr>
              <w:spacing w:line="320" w:lineRule="exact"/>
              <w:jc w:val="left"/>
              <w:rPr>
                <w:rFonts w:hint="eastAsia" w:ascii="仿宋" w:hAnsi="仿宋" w:eastAsia="仿宋" w:cs="仿宋"/>
                <w:bCs/>
                <w:sz w:val="24"/>
                <w:szCs w:val="24"/>
              </w:rPr>
            </w:pPr>
          </w:p>
        </w:tc>
      </w:tr>
      <w:tr w14:paraId="569E0C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658D80CB">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1370" w:type="dxa"/>
            <w:shd w:val="clear" w:color="auto" w:fill="auto"/>
            <w:vAlign w:val="center"/>
          </w:tcPr>
          <w:p w14:paraId="493DF6FB">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3636A00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kern w:val="0"/>
                <w:sz w:val="21"/>
                <w:szCs w:val="21"/>
                <w:lang w:bidi="ar"/>
              </w:rPr>
              <w:t>隐斜检测：水平隐斜范围内外隐斜0~20棱镜度，0.5棱镜度递增，可满足临床绝大多数隐斜视筛查与诊疗需求</w:t>
            </w:r>
          </w:p>
        </w:tc>
        <w:tc>
          <w:tcPr>
            <w:tcW w:w="363" w:type="dxa"/>
          </w:tcPr>
          <w:p w14:paraId="28164C7B">
            <w:pPr>
              <w:spacing w:line="320" w:lineRule="exact"/>
              <w:jc w:val="left"/>
              <w:rPr>
                <w:rFonts w:hint="eastAsia" w:ascii="仿宋" w:hAnsi="仿宋" w:eastAsia="仿宋" w:cs="仿宋"/>
                <w:bCs/>
                <w:sz w:val="24"/>
                <w:szCs w:val="24"/>
              </w:rPr>
            </w:pPr>
          </w:p>
        </w:tc>
        <w:tc>
          <w:tcPr>
            <w:tcW w:w="550" w:type="dxa"/>
          </w:tcPr>
          <w:p w14:paraId="19F0D677">
            <w:pPr>
              <w:spacing w:line="320" w:lineRule="exact"/>
              <w:jc w:val="left"/>
              <w:rPr>
                <w:rFonts w:hint="eastAsia" w:ascii="仿宋" w:hAnsi="仿宋" w:eastAsia="仿宋" w:cs="仿宋"/>
                <w:bCs/>
                <w:sz w:val="24"/>
                <w:szCs w:val="24"/>
              </w:rPr>
            </w:pPr>
          </w:p>
        </w:tc>
        <w:tc>
          <w:tcPr>
            <w:tcW w:w="506" w:type="dxa"/>
          </w:tcPr>
          <w:p w14:paraId="6BF8BF03">
            <w:pPr>
              <w:spacing w:line="320" w:lineRule="exact"/>
              <w:jc w:val="left"/>
              <w:rPr>
                <w:rFonts w:hint="eastAsia" w:ascii="仿宋" w:hAnsi="仿宋" w:eastAsia="仿宋" w:cs="仿宋"/>
                <w:bCs/>
                <w:sz w:val="24"/>
                <w:szCs w:val="24"/>
              </w:rPr>
            </w:pPr>
          </w:p>
        </w:tc>
        <w:tc>
          <w:tcPr>
            <w:tcW w:w="1018" w:type="dxa"/>
          </w:tcPr>
          <w:p w14:paraId="18598A47">
            <w:pPr>
              <w:spacing w:line="320" w:lineRule="exact"/>
              <w:jc w:val="left"/>
              <w:rPr>
                <w:rFonts w:hint="eastAsia" w:ascii="仿宋" w:hAnsi="仿宋" w:eastAsia="仿宋" w:cs="仿宋"/>
                <w:bCs/>
                <w:sz w:val="24"/>
                <w:szCs w:val="24"/>
              </w:rPr>
            </w:pPr>
          </w:p>
        </w:tc>
      </w:tr>
      <w:tr w14:paraId="7B5AE3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40B76990">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w:t>
            </w:r>
          </w:p>
        </w:tc>
        <w:tc>
          <w:tcPr>
            <w:tcW w:w="1370" w:type="dxa"/>
            <w:shd w:val="clear" w:color="auto" w:fill="auto"/>
            <w:vAlign w:val="center"/>
          </w:tcPr>
          <w:p w14:paraId="0E74082A">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13D153A3">
            <w:pPr>
              <w:numPr>
                <w:ilvl w:val="0"/>
                <w:numId w:val="0"/>
              </w:numPr>
              <w:spacing w:line="240" w:lineRule="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kern w:val="0"/>
                <w:sz w:val="21"/>
                <w:szCs w:val="21"/>
                <w:lang w:bidi="ar"/>
              </w:rPr>
              <w:t>融像范围：集合散开0~40棱镜度，0.5棱镜度递增，可满足临床绝大多数隐斜视筛查与诊疗需求</w:t>
            </w:r>
          </w:p>
        </w:tc>
        <w:tc>
          <w:tcPr>
            <w:tcW w:w="363" w:type="dxa"/>
          </w:tcPr>
          <w:p w14:paraId="0A23FB5A">
            <w:pPr>
              <w:spacing w:line="320" w:lineRule="exact"/>
              <w:jc w:val="left"/>
              <w:rPr>
                <w:rFonts w:hint="eastAsia" w:ascii="仿宋" w:hAnsi="仿宋" w:eastAsia="仿宋" w:cs="仿宋"/>
                <w:bCs/>
                <w:sz w:val="24"/>
                <w:szCs w:val="24"/>
              </w:rPr>
            </w:pPr>
          </w:p>
        </w:tc>
        <w:tc>
          <w:tcPr>
            <w:tcW w:w="550" w:type="dxa"/>
          </w:tcPr>
          <w:p w14:paraId="2B4CA5B2">
            <w:pPr>
              <w:spacing w:line="320" w:lineRule="exact"/>
              <w:jc w:val="left"/>
              <w:rPr>
                <w:rFonts w:hint="eastAsia" w:ascii="仿宋" w:hAnsi="仿宋" w:eastAsia="仿宋" w:cs="仿宋"/>
                <w:bCs/>
                <w:sz w:val="24"/>
                <w:szCs w:val="24"/>
              </w:rPr>
            </w:pPr>
          </w:p>
        </w:tc>
        <w:tc>
          <w:tcPr>
            <w:tcW w:w="506" w:type="dxa"/>
          </w:tcPr>
          <w:p w14:paraId="7CE6FCC9">
            <w:pPr>
              <w:spacing w:line="320" w:lineRule="exact"/>
              <w:jc w:val="left"/>
              <w:rPr>
                <w:rFonts w:hint="eastAsia" w:ascii="仿宋" w:hAnsi="仿宋" w:eastAsia="仿宋" w:cs="仿宋"/>
                <w:bCs/>
                <w:sz w:val="24"/>
                <w:szCs w:val="24"/>
              </w:rPr>
            </w:pPr>
          </w:p>
        </w:tc>
        <w:tc>
          <w:tcPr>
            <w:tcW w:w="1018" w:type="dxa"/>
          </w:tcPr>
          <w:p w14:paraId="0CC0A9E3">
            <w:pPr>
              <w:spacing w:line="320" w:lineRule="exact"/>
              <w:jc w:val="left"/>
              <w:rPr>
                <w:rFonts w:hint="eastAsia" w:ascii="仿宋" w:hAnsi="仿宋" w:eastAsia="仿宋" w:cs="仿宋"/>
                <w:bCs/>
                <w:sz w:val="24"/>
                <w:szCs w:val="24"/>
              </w:rPr>
            </w:pPr>
          </w:p>
        </w:tc>
      </w:tr>
      <w:tr w14:paraId="39DD0F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669CD61D">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1370" w:type="dxa"/>
            <w:shd w:val="clear" w:color="auto" w:fill="auto"/>
            <w:vAlign w:val="center"/>
          </w:tcPr>
          <w:p w14:paraId="263B305F">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3D0A3108">
            <w:pPr>
              <w:widowControl/>
              <w:spacing w:line="240" w:lineRule="auto"/>
              <w:jc w:val="left"/>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kern w:val="0"/>
                <w:sz w:val="21"/>
                <w:szCs w:val="21"/>
                <w:lang w:bidi="ar"/>
              </w:rPr>
              <w:t>瞳距适配范围55mm～70mm，全面覆盖儿童、青少年、成人全人群检查需求。</w:t>
            </w:r>
          </w:p>
        </w:tc>
        <w:tc>
          <w:tcPr>
            <w:tcW w:w="363" w:type="dxa"/>
          </w:tcPr>
          <w:p w14:paraId="00A58C03">
            <w:pPr>
              <w:spacing w:line="320" w:lineRule="exact"/>
              <w:jc w:val="left"/>
              <w:rPr>
                <w:rFonts w:hint="eastAsia" w:ascii="仿宋" w:hAnsi="仿宋" w:eastAsia="仿宋" w:cs="仿宋"/>
                <w:bCs/>
                <w:sz w:val="24"/>
                <w:szCs w:val="24"/>
              </w:rPr>
            </w:pPr>
          </w:p>
        </w:tc>
        <w:tc>
          <w:tcPr>
            <w:tcW w:w="550" w:type="dxa"/>
          </w:tcPr>
          <w:p w14:paraId="4224CE78">
            <w:pPr>
              <w:spacing w:line="320" w:lineRule="exact"/>
              <w:jc w:val="left"/>
              <w:rPr>
                <w:rFonts w:hint="eastAsia" w:ascii="仿宋" w:hAnsi="仿宋" w:eastAsia="仿宋" w:cs="仿宋"/>
                <w:bCs/>
                <w:sz w:val="24"/>
                <w:szCs w:val="24"/>
              </w:rPr>
            </w:pPr>
          </w:p>
        </w:tc>
        <w:tc>
          <w:tcPr>
            <w:tcW w:w="506" w:type="dxa"/>
          </w:tcPr>
          <w:p w14:paraId="4C2FDE72">
            <w:pPr>
              <w:spacing w:line="320" w:lineRule="exact"/>
              <w:jc w:val="left"/>
              <w:rPr>
                <w:rFonts w:hint="eastAsia" w:ascii="仿宋" w:hAnsi="仿宋" w:eastAsia="仿宋" w:cs="仿宋"/>
                <w:bCs/>
                <w:sz w:val="24"/>
                <w:szCs w:val="24"/>
              </w:rPr>
            </w:pPr>
          </w:p>
        </w:tc>
        <w:tc>
          <w:tcPr>
            <w:tcW w:w="1018" w:type="dxa"/>
          </w:tcPr>
          <w:p w14:paraId="5D2DFC6E">
            <w:pPr>
              <w:spacing w:line="320" w:lineRule="exact"/>
              <w:jc w:val="left"/>
              <w:rPr>
                <w:rFonts w:hint="eastAsia" w:ascii="仿宋" w:hAnsi="仿宋" w:eastAsia="仿宋" w:cs="仿宋"/>
                <w:bCs/>
                <w:sz w:val="24"/>
                <w:szCs w:val="24"/>
              </w:rPr>
            </w:pPr>
          </w:p>
        </w:tc>
      </w:tr>
      <w:tr w14:paraId="7E332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2B1C69FA">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w:t>
            </w:r>
          </w:p>
        </w:tc>
        <w:tc>
          <w:tcPr>
            <w:tcW w:w="1370" w:type="dxa"/>
            <w:shd w:val="clear" w:color="auto" w:fill="auto"/>
            <w:vAlign w:val="center"/>
          </w:tcPr>
          <w:p w14:paraId="16CBDD69">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43A3ADFC">
            <w:pPr>
              <w:numPr>
                <w:ilvl w:val="0"/>
                <w:numId w:val="0"/>
              </w:numPr>
              <w:spacing w:line="240" w:lineRule="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kern w:val="0"/>
                <w:sz w:val="21"/>
                <w:szCs w:val="21"/>
                <w:lang w:bidi="ar"/>
              </w:rPr>
              <w:t>设备支持6m远距离模拟视标、40cm近距视标双模式自由切换，符合国家眼科视功能检查标准操作流程</w:t>
            </w:r>
          </w:p>
        </w:tc>
        <w:tc>
          <w:tcPr>
            <w:tcW w:w="363" w:type="dxa"/>
          </w:tcPr>
          <w:p w14:paraId="1D016E50">
            <w:pPr>
              <w:spacing w:line="320" w:lineRule="exact"/>
              <w:jc w:val="left"/>
              <w:rPr>
                <w:rFonts w:hint="eastAsia" w:ascii="仿宋" w:hAnsi="仿宋" w:eastAsia="仿宋" w:cs="仿宋"/>
                <w:bCs/>
                <w:sz w:val="24"/>
                <w:szCs w:val="24"/>
              </w:rPr>
            </w:pPr>
          </w:p>
        </w:tc>
        <w:tc>
          <w:tcPr>
            <w:tcW w:w="550" w:type="dxa"/>
          </w:tcPr>
          <w:p w14:paraId="29BF37DA">
            <w:pPr>
              <w:spacing w:line="320" w:lineRule="exact"/>
              <w:jc w:val="left"/>
              <w:rPr>
                <w:rFonts w:hint="eastAsia" w:ascii="仿宋" w:hAnsi="仿宋" w:eastAsia="仿宋" w:cs="仿宋"/>
                <w:bCs/>
                <w:sz w:val="24"/>
                <w:szCs w:val="24"/>
              </w:rPr>
            </w:pPr>
          </w:p>
        </w:tc>
        <w:tc>
          <w:tcPr>
            <w:tcW w:w="506" w:type="dxa"/>
          </w:tcPr>
          <w:p w14:paraId="7B597D33">
            <w:pPr>
              <w:spacing w:line="320" w:lineRule="exact"/>
              <w:jc w:val="left"/>
              <w:rPr>
                <w:rFonts w:hint="eastAsia" w:ascii="仿宋" w:hAnsi="仿宋" w:eastAsia="仿宋" w:cs="仿宋"/>
                <w:bCs/>
                <w:sz w:val="24"/>
                <w:szCs w:val="24"/>
              </w:rPr>
            </w:pPr>
          </w:p>
        </w:tc>
        <w:tc>
          <w:tcPr>
            <w:tcW w:w="1018" w:type="dxa"/>
          </w:tcPr>
          <w:p w14:paraId="7F7D55E9">
            <w:pPr>
              <w:spacing w:line="320" w:lineRule="exact"/>
              <w:jc w:val="left"/>
              <w:rPr>
                <w:rFonts w:hint="eastAsia" w:ascii="仿宋" w:hAnsi="仿宋" w:eastAsia="仿宋" w:cs="仿宋"/>
                <w:bCs/>
                <w:sz w:val="24"/>
                <w:szCs w:val="24"/>
              </w:rPr>
            </w:pPr>
          </w:p>
        </w:tc>
      </w:tr>
      <w:tr w14:paraId="3FA74E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65F9EC38">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w:t>
            </w:r>
          </w:p>
        </w:tc>
        <w:tc>
          <w:tcPr>
            <w:tcW w:w="1370" w:type="dxa"/>
            <w:shd w:val="clear" w:color="auto" w:fill="auto"/>
            <w:vAlign w:val="center"/>
          </w:tcPr>
          <w:p w14:paraId="6E3B1742">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3C851DAC">
            <w:pPr>
              <w:numPr>
                <w:ilvl w:val="0"/>
                <w:numId w:val="0"/>
              </w:numPr>
              <w:spacing w:line="240" w:lineRule="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kern w:val="0"/>
                <w:sz w:val="21"/>
                <w:szCs w:val="21"/>
                <w:lang w:bidi="ar"/>
              </w:rPr>
              <w:t>设备运行静音，光学镜片切换平稳精准，支持触控平板+专用手柄双重操控模式，操作便捷，适配医院高效临床诊疗工作</w:t>
            </w:r>
          </w:p>
        </w:tc>
        <w:tc>
          <w:tcPr>
            <w:tcW w:w="363" w:type="dxa"/>
          </w:tcPr>
          <w:p w14:paraId="04A007E7">
            <w:pPr>
              <w:spacing w:line="320" w:lineRule="exact"/>
              <w:jc w:val="left"/>
              <w:rPr>
                <w:rFonts w:hint="eastAsia" w:ascii="仿宋" w:hAnsi="仿宋" w:eastAsia="仿宋" w:cs="仿宋"/>
                <w:bCs/>
                <w:sz w:val="24"/>
                <w:szCs w:val="24"/>
              </w:rPr>
            </w:pPr>
          </w:p>
        </w:tc>
        <w:tc>
          <w:tcPr>
            <w:tcW w:w="550" w:type="dxa"/>
          </w:tcPr>
          <w:p w14:paraId="4067A00B">
            <w:pPr>
              <w:spacing w:line="320" w:lineRule="exact"/>
              <w:jc w:val="left"/>
              <w:rPr>
                <w:rFonts w:hint="eastAsia" w:ascii="仿宋" w:hAnsi="仿宋" w:eastAsia="仿宋" w:cs="仿宋"/>
                <w:bCs/>
                <w:sz w:val="24"/>
                <w:szCs w:val="24"/>
              </w:rPr>
            </w:pPr>
          </w:p>
        </w:tc>
        <w:tc>
          <w:tcPr>
            <w:tcW w:w="506" w:type="dxa"/>
          </w:tcPr>
          <w:p w14:paraId="3E6A4477">
            <w:pPr>
              <w:spacing w:line="320" w:lineRule="exact"/>
              <w:jc w:val="left"/>
              <w:rPr>
                <w:rFonts w:hint="eastAsia" w:ascii="仿宋" w:hAnsi="仿宋" w:eastAsia="仿宋" w:cs="仿宋"/>
                <w:bCs/>
                <w:sz w:val="24"/>
                <w:szCs w:val="24"/>
              </w:rPr>
            </w:pPr>
          </w:p>
        </w:tc>
        <w:tc>
          <w:tcPr>
            <w:tcW w:w="1018" w:type="dxa"/>
          </w:tcPr>
          <w:p w14:paraId="03E9DED9">
            <w:pPr>
              <w:spacing w:line="320" w:lineRule="exact"/>
              <w:jc w:val="left"/>
              <w:rPr>
                <w:rFonts w:hint="eastAsia" w:ascii="仿宋" w:hAnsi="仿宋" w:eastAsia="仿宋" w:cs="仿宋"/>
                <w:bCs/>
                <w:sz w:val="24"/>
                <w:szCs w:val="24"/>
              </w:rPr>
            </w:pPr>
          </w:p>
        </w:tc>
      </w:tr>
      <w:tr w14:paraId="1264A1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57" w:type="dxa"/>
            <w:shd w:val="clear" w:color="auto" w:fill="auto"/>
            <w:vAlign w:val="center"/>
          </w:tcPr>
          <w:p w14:paraId="3CFAD63F">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w:t>
            </w:r>
          </w:p>
        </w:tc>
        <w:tc>
          <w:tcPr>
            <w:tcW w:w="1370" w:type="dxa"/>
            <w:shd w:val="clear" w:color="auto" w:fill="auto"/>
            <w:vAlign w:val="center"/>
          </w:tcPr>
          <w:p w14:paraId="68123945">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199710C0">
            <w:pPr>
              <w:numPr>
                <w:ilvl w:val="0"/>
                <w:numId w:val="0"/>
              </w:numPr>
              <w:spacing w:line="240" w:lineRule="auto"/>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kern w:val="0"/>
                <w:sz w:val="21"/>
                <w:szCs w:val="21"/>
                <w:lang w:bidi="ar"/>
              </w:rPr>
              <w:t>系统标配不少于12项全套双眼视功能检查，包含但不限于：远近视力、远近水平隐斜、NRA负相对调节、PRA正相对调节、调节幅度、调节灵敏度、AC/A比值、BI/BO远近融像范围、聚散灵敏度、Worth-4-Dot、色觉、立体视</w:t>
            </w:r>
          </w:p>
        </w:tc>
        <w:tc>
          <w:tcPr>
            <w:tcW w:w="363" w:type="dxa"/>
          </w:tcPr>
          <w:p w14:paraId="7F161ED3">
            <w:pPr>
              <w:spacing w:line="320" w:lineRule="exact"/>
              <w:jc w:val="left"/>
              <w:rPr>
                <w:rFonts w:hint="eastAsia" w:ascii="仿宋" w:hAnsi="仿宋" w:eastAsia="仿宋" w:cs="仿宋"/>
                <w:bCs/>
                <w:sz w:val="24"/>
                <w:szCs w:val="24"/>
              </w:rPr>
            </w:pPr>
          </w:p>
        </w:tc>
        <w:tc>
          <w:tcPr>
            <w:tcW w:w="550" w:type="dxa"/>
          </w:tcPr>
          <w:p w14:paraId="2DBFCD17">
            <w:pPr>
              <w:spacing w:line="320" w:lineRule="exact"/>
              <w:jc w:val="left"/>
              <w:rPr>
                <w:rFonts w:hint="eastAsia" w:ascii="仿宋" w:hAnsi="仿宋" w:eastAsia="仿宋" w:cs="仿宋"/>
                <w:bCs/>
                <w:sz w:val="24"/>
                <w:szCs w:val="24"/>
              </w:rPr>
            </w:pPr>
          </w:p>
        </w:tc>
        <w:tc>
          <w:tcPr>
            <w:tcW w:w="506" w:type="dxa"/>
          </w:tcPr>
          <w:p w14:paraId="49404291">
            <w:pPr>
              <w:spacing w:line="320" w:lineRule="exact"/>
              <w:jc w:val="left"/>
              <w:rPr>
                <w:rFonts w:hint="eastAsia" w:ascii="仿宋" w:hAnsi="仿宋" w:eastAsia="仿宋" w:cs="仿宋"/>
                <w:bCs/>
                <w:sz w:val="24"/>
                <w:szCs w:val="24"/>
              </w:rPr>
            </w:pPr>
          </w:p>
        </w:tc>
        <w:tc>
          <w:tcPr>
            <w:tcW w:w="1018" w:type="dxa"/>
          </w:tcPr>
          <w:p w14:paraId="36ACE49F">
            <w:pPr>
              <w:spacing w:line="320" w:lineRule="exact"/>
              <w:jc w:val="left"/>
              <w:rPr>
                <w:rFonts w:hint="eastAsia" w:ascii="仿宋" w:hAnsi="仿宋" w:eastAsia="仿宋" w:cs="仿宋"/>
                <w:bCs/>
                <w:sz w:val="24"/>
                <w:szCs w:val="24"/>
              </w:rPr>
            </w:pPr>
          </w:p>
        </w:tc>
      </w:tr>
      <w:tr w14:paraId="51F5B2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34057E7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370" w:type="dxa"/>
            <w:shd w:val="clear" w:color="auto" w:fill="auto"/>
            <w:vAlign w:val="center"/>
          </w:tcPr>
          <w:p w14:paraId="26141207">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2ED8BF39">
            <w:pPr>
              <w:widowControl/>
              <w:spacing w:line="240" w:lineRule="auto"/>
              <w:jc w:val="left"/>
              <w:rPr>
                <w:rFonts w:hint="default" w:ascii="宋体" w:hAnsi="宋体" w:cs="宋体" w:eastAsiaTheme="minorEastAsia"/>
                <w:kern w:val="0"/>
                <w:sz w:val="21"/>
                <w:szCs w:val="21"/>
                <w:lang w:val="en-US" w:eastAsia="zh-CN" w:bidi="ar"/>
              </w:rPr>
            </w:pPr>
            <w:r>
              <w:rPr>
                <w:rFonts w:hint="eastAsia" w:ascii="宋体" w:hAnsi="宋体" w:cs="宋体" w:eastAsiaTheme="minorEastAsia"/>
                <w:kern w:val="0"/>
                <w:sz w:val="21"/>
                <w:szCs w:val="21"/>
                <w:lang w:val="en-US" w:eastAsia="zh-CN" w:bidi="ar"/>
              </w:rPr>
              <w:t>系统可自动精准判定调节不足、调节痉挛、集合不足、散开过度、隐斜视、立体视缺损等各类常见视功能异常问题，符合临床筛查及诊断标准</w:t>
            </w:r>
          </w:p>
        </w:tc>
        <w:tc>
          <w:tcPr>
            <w:tcW w:w="363" w:type="dxa"/>
          </w:tcPr>
          <w:p w14:paraId="309EC2AC">
            <w:pPr>
              <w:spacing w:line="320" w:lineRule="exact"/>
              <w:jc w:val="left"/>
              <w:rPr>
                <w:rFonts w:hint="eastAsia" w:ascii="仿宋" w:hAnsi="仿宋" w:eastAsia="仿宋" w:cs="仿宋"/>
                <w:bCs/>
                <w:sz w:val="24"/>
                <w:szCs w:val="24"/>
              </w:rPr>
            </w:pPr>
          </w:p>
        </w:tc>
        <w:tc>
          <w:tcPr>
            <w:tcW w:w="550" w:type="dxa"/>
          </w:tcPr>
          <w:p w14:paraId="4D11D4A4">
            <w:pPr>
              <w:spacing w:line="320" w:lineRule="exact"/>
              <w:jc w:val="left"/>
              <w:rPr>
                <w:rFonts w:hint="eastAsia" w:ascii="仿宋" w:hAnsi="仿宋" w:eastAsia="仿宋" w:cs="仿宋"/>
                <w:bCs/>
                <w:sz w:val="24"/>
                <w:szCs w:val="24"/>
              </w:rPr>
            </w:pPr>
          </w:p>
        </w:tc>
        <w:tc>
          <w:tcPr>
            <w:tcW w:w="506" w:type="dxa"/>
          </w:tcPr>
          <w:p w14:paraId="056A53DF">
            <w:pPr>
              <w:spacing w:line="320" w:lineRule="exact"/>
              <w:jc w:val="left"/>
              <w:rPr>
                <w:rFonts w:hint="eastAsia" w:ascii="仿宋" w:hAnsi="仿宋" w:eastAsia="仿宋" w:cs="仿宋"/>
                <w:bCs/>
                <w:sz w:val="24"/>
                <w:szCs w:val="24"/>
              </w:rPr>
            </w:pPr>
          </w:p>
        </w:tc>
        <w:tc>
          <w:tcPr>
            <w:tcW w:w="1018" w:type="dxa"/>
          </w:tcPr>
          <w:p w14:paraId="5828939E">
            <w:pPr>
              <w:spacing w:line="320" w:lineRule="exact"/>
              <w:jc w:val="left"/>
              <w:rPr>
                <w:rFonts w:hint="eastAsia" w:ascii="仿宋" w:hAnsi="仿宋" w:eastAsia="仿宋" w:cs="仿宋"/>
                <w:bCs/>
                <w:sz w:val="24"/>
                <w:szCs w:val="24"/>
              </w:rPr>
            </w:pPr>
          </w:p>
        </w:tc>
      </w:tr>
      <w:tr w14:paraId="592400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70D9463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w:t>
            </w:r>
          </w:p>
        </w:tc>
        <w:tc>
          <w:tcPr>
            <w:tcW w:w="1370" w:type="dxa"/>
            <w:shd w:val="clear" w:color="auto" w:fill="auto"/>
            <w:vAlign w:val="center"/>
          </w:tcPr>
          <w:p w14:paraId="2B7AF656">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4571A722">
            <w:pPr>
              <w:keepNext w:val="0"/>
              <w:keepLines w:val="0"/>
              <w:widowControl/>
              <w:suppressLineNumbers w:val="0"/>
              <w:spacing w:line="240" w:lineRule="auto"/>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kern w:val="0"/>
                <w:sz w:val="21"/>
                <w:szCs w:val="21"/>
                <w:lang w:bidi="ar"/>
              </w:rPr>
              <w:t>系统内置专业视功能智能分析算法，可自动分析检测数据、判定视功能异常问题，自动生成标准化临床检测报告，附带基础异常解读与康复参考建议</w:t>
            </w:r>
          </w:p>
        </w:tc>
        <w:tc>
          <w:tcPr>
            <w:tcW w:w="363" w:type="dxa"/>
          </w:tcPr>
          <w:p w14:paraId="1FEA9546">
            <w:pPr>
              <w:spacing w:line="320" w:lineRule="exact"/>
              <w:jc w:val="left"/>
              <w:rPr>
                <w:rFonts w:hint="eastAsia" w:ascii="仿宋" w:hAnsi="仿宋" w:eastAsia="仿宋" w:cs="仿宋"/>
                <w:color w:val="000000"/>
                <w:kern w:val="0"/>
                <w:sz w:val="24"/>
                <w:szCs w:val="24"/>
              </w:rPr>
            </w:pPr>
          </w:p>
        </w:tc>
        <w:tc>
          <w:tcPr>
            <w:tcW w:w="550" w:type="dxa"/>
          </w:tcPr>
          <w:p w14:paraId="102F03F1">
            <w:pPr>
              <w:spacing w:line="320" w:lineRule="exact"/>
              <w:jc w:val="left"/>
              <w:rPr>
                <w:rFonts w:hint="eastAsia" w:ascii="仿宋" w:hAnsi="仿宋" w:eastAsia="仿宋" w:cs="仿宋"/>
                <w:bCs/>
                <w:sz w:val="24"/>
                <w:szCs w:val="24"/>
              </w:rPr>
            </w:pPr>
          </w:p>
        </w:tc>
        <w:tc>
          <w:tcPr>
            <w:tcW w:w="506" w:type="dxa"/>
          </w:tcPr>
          <w:p w14:paraId="73A1D1C1">
            <w:pPr>
              <w:spacing w:line="320" w:lineRule="exact"/>
              <w:jc w:val="left"/>
              <w:rPr>
                <w:rFonts w:hint="eastAsia" w:ascii="仿宋" w:hAnsi="仿宋" w:eastAsia="仿宋" w:cs="仿宋"/>
                <w:bCs/>
                <w:sz w:val="24"/>
                <w:szCs w:val="24"/>
              </w:rPr>
            </w:pPr>
          </w:p>
        </w:tc>
        <w:tc>
          <w:tcPr>
            <w:tcW w:w="1018" w:type="dxa"/>
          </w:tcPr>
          <w:p w14:paraId="6E560D91">
            <w:pPr>
              <w:spacing w:line="320" w:lineRule="exact"/>
              <w:jc w:val="left"/>
              <w:rPr>
                <w:rFonts w:hint="eastAsia" w:ascii="仿宋" w:hAnsi="仿宋" w:eastAsia="仿宋" w:cs="仿宋"/>
                <w:bCs/>
                <w:sz w:val="24"/>
                <w:szCs w:val="24"/>
              </w:rPr>
            </w:pPr>
          </w:p>
        </w:tc>
      </w:tr>
      <w:tr w14:paraId="0EB1C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0969E577">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w:t>
            </w:r>
          </w:p>
        </w:tc>
        <w:tc>
          <w:tcPr>
            <w:tcW w:w="1370" w:type="dxa"/>
            <w:shd w:val="clear" w:color="auto" w:fill="auto"/>
            <w:vAlign w:val="center"/>
          </w:tcPr>
          <w:p w14:paraId="0630F74A">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75BAB65B">
            <w:pPr>
              <w:widowControl w:val="0"/>
              <w:numPr>
                <w:ilvl w:val="0"/>
                <w:numId w:val="0"/>
              </w:numPr>
              <w:spacing w:line="240" w:lineRule="auto"/>
              <w:ind w:leftChars="0"/>
              <w:jc w:val="both"/>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kern w:val="0"/>
                <w:sz w:val="21"/>
                <w:szCs w:val="21"/>
                <w:lang w:bidi="ar"/>
              </w:rPr>
              <w:t>检测报告支持PDF格式导出，兼容USB、蓝牙、局域网多方式打印输出，，满足医院诊疗归档及办公使用需求</w:t>
            </w:r>
          </w:p>
        </w:tc>
        <w:tc>
          <w:tcPr>
            <w:tcW w:w="363" w:type="dxa"/>
          </w:tcPr>
          <w:p w14:paraId="0AAF6406">
            <w:pPr>
              <w:spacing w:line="320" w:lineRule="exact"/>
              <w:jc w:val="left"/>
              <w:rPr>
                <w:rFonts w:hint="eastAsia" w:ascii="仿宋" w:hAnsi="仿宋" w:eastAsia="仿宋" w:cs="仿宋"/>
                <w:color w:val="000000"/>
                <w:kern w:val="0"/>
                <w:sz w:val="24"/>
                <w:szCs w:val="24"/>
              </w:rPr>
            </w:pPr>
          </w:p>
        </w:tc>
        <w:tc>
          <w:tcPr>
            <w:tcW w:w="550" w:type="dxa"/>
          </w:tcPr>
          <w:p w14:paraId="14C96D8C">
            <w:pPr>
              <w:spacing w:line="320" w:lineRule="exact"/>
              <w:jc w:val="left"/>
              <w:rPr>
                <w:rFonts w:hint="eastAsia" w:ascii="仿宋" w:hAnsi="仿宋" w:eastAsia="仿宋" w:cs="仿宋"/>
                <w:bCs/>
                <w:sz w:val="24"/>
                <w:szCs w:val="24"/>
              </w:rPr>
            </w:pPr>
          </w:p>
        </w:tc>
        <w:tc>
          <w:tcPr>
            <w:tcW w:w="506" w:type="dxa"/>
          </w:tcPr>
          <w:p w14:paraId="609E30A3">
            <w:pPr>
              <w:spacing w:line="320" w:lineRule="exact"/>
              <w:jc w:val="left"/>
              <w:rPr>
                <w:rFonts w:hint="eastAsia" w:ascii="仿宋" w:hAnsi="仿宋" w:eastAsia="仿宋" w:cs="仿宋"/>
                <w:bCs/>
                <w:sz w:val="24"/>
                <w:szCs w:val="24"/>
              </w:rPr>
            </w:pPr>
          </w:p>
        </w:tc>
        <w:tc>
          <w:tcPr>
            <w:tcW w:w="1018" w:type="dxa"/>
          </w:tcPr>
          <w:p w14:paraId="084BB764">
            <w:pPr>
              <w:spacing w:line="320" w:lineRule="exact"/>
              <w:jc w:val="left"/>
              <w:rPr>
                <w:rFonts w:hint="eastAsia" w:ascii="仿宋" w:hAnsi="仿宋" w:eastAsia="仿宋" w:cs="仿宋"/>
                <w:bCs/>
                <w:sz w:val="24"/>
                <w:szCs w:val="24"/>
              </w:rPr>
            </w:pPr>
          </w:p>
        </w:tc>
      </w:tr>
      <w:tr w14:paraId="2F18A6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41A3A8F2">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w:t>
            </w:r>
          </w:p>
        </w:tc>
        <w:tc>
          <w:tcPr>
            <w:tcW w:w="1370" w:type="dxa"/>
            <w:shd w:val="clear" w:color="auto" w:fill="auto"/>
            <w:vAlign w:val="center"/>
          </w:tcPr>
          <w:p w14:paraId="1FCABB0B">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42FC313A">
            <w:pPr>
              <w:widowControl w:val="0"/>
              <w:numPr>
                <w:ilvl w:val="0"/>
                <w:numId w:val="0"/>
              </w:numPr>
              <w:spacing w:line="240" w:lineRule="auto"/>
              <w:ind w:leftChars="0"/>
              <w:jc w:val="both"/>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kern w:val="0"/>
                <w:sz w:val="21"/>
                <w:szCs w:val="21"/>
                <w:lang w:bidi="ar"/>
              </w:rPr>
              <w:t>系统支持患者检测数据存储、查询、回溯，可建立标准化视光健康档案，适配青少年近视防控、视功能异常长期随访管理工作</w:t>
            </w:r>
            <w:bookmarkStart w:id="0" w:name="_GoBack"/>
            <w:bookmarkEnd w:id="0"/>
          </w:p>
        </w:tc>
        <w:tc>
          <w:tcPr>
            <w:tcW w:w="363" w:type="dxa"/>
          </w:tcPr>
          <w:p w14:paraId="60764D4A">
            <w:pPr>
              <w:spacing w:line="320" w:lineRule="exact"/>
              <w:jc w:val="left"/>
              <w:rPr>
                <w:rFonts w:hint="eastAsia" w:ascii="仿宋" w:hAnsi="仿宋" w:eastAsia="仿宋" w:cs="仿宋"/>
                <w:color w:val="000000"/>
                <w:kern w:val="0"/>
                <w:sz w:val="24"/>
                <w:szCs w:val="24"/>
              </w:rPr>
            </w:pPr>
          </w:p>
        </w:tc>
        <w:tc>
          <w:tcPr>
            <w:tcW w:w="550" w:type="dxa"/>
          </w:tcPr>
          <w:p w14:paraId="7FA3F815">
            <w:pPr>
              <w:spacing w:line="320" w:lineRule="exact"/>
              <w:jc w:val="left"/>
              <w:rPr>
                <w:rFonts w:hint="eastAsia" w:ascii="仿宋" w:hAnsi="仿宋" w:eastAsia="仿宋" w:cs="仿宋"/>
                <w:bCs/>
                <w:sz w:val="24"/>
                <w:szCs w:val="24"/>
              </w:rPr>
            </w:pPr>
          </w:p>
        </w:tc>
        <w:tc>
          <w:tcPr>
            <w:tcW w:w="506" w:type="dxa"/>
          </w:tcPr>
          <w:p w14:paraId="452DD258">
            <w:pPr>
              <w:spacing w:line="320" w:lineRule="exact"/>
              <w:jc w:val="left"/>
              <w:rPr>
                <w:rFonts w:hint="eastAsia" w:ascii="仿宋" w:hAnsi="仿宋" w:eastAsia="仿宋" w:cs="仿宋"/>
                <w:bCs/>
                <w:sz w:val="24"/>
                <w:szCs w:val="24"/>
              </w:rPr>
            </w:pPr>
          </w:p>
        </w:tc>
        <w:tc>
          <w:tcPr>
            <w:tcW w:w="1018" w:type="dxa"/>
          </w:tcPr>
          <w:p w14:paraId="3DBDA213">
            <w:pPr>
              <w:spacing w:line="320" w:lineRule="exact"/>
              <w:jc w:val="left"/>
              <w:rPr>
                <w:rFonts w:hint="eastAsia" w:ascii="仿宋" w:hAnsi="仿宋" w:eastAsia="仿宋" w:cs="仿宋"/>
                <w:bCs/>
                <w:sz w:val="24"/>
                <w:szCs w:val="24"/>
              </w:rPr>
            </w:pPr>
          </w:p>
        </w:tc>
      </w:tr>
      <w:tr w14:paraId="4FE267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6334D1A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370" w:type="dxa"/>
            <w:shd w:val="clear" w:color="auto" w:fill="auto"/>
            <w:vAlign w:val="center"/>
          </w:tcPr>
          <w:p w14:paraId="2B2AEDBA">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1907F904">
            <w:pPr>
              <w:widowControl w:val="0"/>
              <w:numPr>
                <w:ilvl w:val="0"/>
                <w:numId w:val="0"/>
              </w:numPr>
              <w:spacing w:line="240" w:lineRule="auto"/>
              <w:ind w:leftChars="0"/>
              <w:jc w:val="both"/>
              <w:rPr>
                <w:rFonts w:hint="eastAsia"/>
                <w:sz w:val="21"/>
                <w:szCs w:val="21"/>
                <w:lang w:val="en-US" w:eastAsia="zh-CN"/>
              </w:rPr>
            </w:pPr>
            <w:r>
              <w:rPr>
                <w:rFonts w:hint="eastAsia" w:ascii="宋体" w:hAnsi="宋体" w:cs="宋体"/>
                <w:sz w:val="21"/>
                <w:szCs w:val="21"/>
              </w:rPr>
              <w:t>设备设计使用年限≥ 8 年</w:t>
            </w:r>
          </w:p>
        </w:tc>
        <w:tc>
          <w:tcPr>
            <w:tcW w:w="363" w:type="dxa"/>
          </w:tcPr>
          <w:p w14:paraId="2C441758">
            <w:pPr>
              <w:spacing w:line="320" w:lineRule="exact"/>
              <w:jc w:val="left"/>
              <w:rPr>
                <w:rFonts w:hint="eastAsia" w:ascii="仿宋" w:hAnsi="仿宋" w:eastAsia="仿宋" w:cs="仿宋"/>
                <w:color w:val="000000"/>
                <w:kern w:val="0"/>
                <w:sz w:val="24"/>
                <w:szCs w:val="24"/>
              </w:rPr>
            </w:pPr>
          </w:p>
        </w:tc>
        <w:tc>
          <w:tcPr>
            <w:tcW w:w="550" w:type="dxa"/>
          </w:tcPr>
          <w:p w14:paraId="0B651F59">
            <w:pPr>
              <w:spacing w:line="320" w:lineRule="exact"/>
              <w:jc w:val="left"/>
              <w:rPr>
                <w:rFonts w:hint="eastAsia" w:ascii="仿宋" w:hAnsi="仿宋" w:eastAsia="仿宋" w:cs="仿宋"/>
                <w:bCs/>
                <w:sz w:val="24"/>
                <w:szCs w:val="24"/>
              </w:rPr>
            </w:pPr>
          </w:p>
        </w:tc>
        <w:tc>
          <w:tcPr>
            <w:tcW w:w="506" w:type="dxa"/>
          </w:tcPr>
          <w:p w14:paraId="09355FFC">
            <w:pPr>
              <w:spacing w:line="320" w:lineRule="exact"/>
              <w:jc w:val="left"/>
              <w:rPr>
                <w:rFonts w:hint="eastAsia" w:ascii="仿宋" w:hAnsi="仿宋" w:eastAsia="仿宋" w:cs="仿宋"/>
                <w:bCs/>
                <w:sz w:val="24"/>
                <w:szCs w:val="24"/>
              </w:rPr>
            </w:pPr>
          </w:p>
        </w:tc>
        <w:tc>
          <w:tcPr>
            <w:tcW w:w="1018" w:type="dxa"/>
          </w:tcPr>
          <w:p w14:paraId="7762CE8B">
            <w:pPr>
              <w:spacing w:line="320" w:lineRule="exact"/>
              <w:jc w:val="left"/>
              <w:rPr>
                <w:rFonts w:hint="eastAsia" w:ascii="仿宋" w:hAnsi="仿宋" w:eastAsia="仿宋" w:cs="仿宋"/>
                <w:bCs/>
                <w:sz w:val="24"/>
                <w:szCs w:val="24"/>
              </w:rPr>
            </w:pPr>
          </w:p>
        </w:tc>
      </w:tr>
      <w:tr w14:paraId="44BA4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7D7B00B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370" w:type="dxa"/>
            <w:shd w:val="clear" w:color="auto" w:fill="auto"/>
            <w:vAlign w:val="center"/>
          </w:tcPr>
          <w:p w14:paraId="526D3B63">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22A89110">
            <w:pPr>
              <w:widowControl w:val="0"/>
              <w:numPr>
                <w:ilvl w:val="0"/>
                <w:numId w:val="0"/>
              </w:numPr>
              <w:spacing w:line="240" w:lineRule="auto"/>
              <w:ind w:leftChars="0"/>
              <w:jc w:val="both"/>
              <w:rPr>
                <w:rFonts w:hint="eastAsia"/>
                <w:sz w:val="21"/>
                <w:szCs w:val="21"/>
                <w:lang w:val="en-US" w:eastAsia="zh-CN"/>
              </w:rPr>
            </w:pPr>
            <w:r>
              <w:rPr>
                <w:rFonts w:hint="eastAsia" w:ascii="宋体" w:hAnsi="宋体" w:cs="宋体"/>
                <w:sz w:val="21"/>
                <w:szCs w:val="21"/>
              </w:rPr>
              <w:t>质保≥  3年</w:t>
            </w:r>
          </w:p>
        </w:tc>
        <w:tc>
          <w:tcPr>
            <w:tcW w:w="363" w:type="dxa"/>
          </w:tcPr>
          <w:p w14:paraId="02145072">
            <w:pPr>
              <w:spacing w:line="320" w:lineRule="exact"/>
              <w:jc w:val="left"/>
              <w:rPr>
                <w:rFonts w:hint="eastAsia" w:ascii="仿宋" w:hAnsi="仿宋" w:eastAsia="仿宋" w:cs="仿宋"/>
                <w:color w:val="000000"/>
                <w:kern w:val="0"/>
                <w:sz w:val="24"/>
                <w:szCs w:val="24"/>
              </w:rPr>
            </w:pPr>
          </w:p>
        </w:tc>
        <w:tc>
          <w:tcPr>
            <w:tcW w:w="550" w:type="dxa"/>
          </w:tcPr>
          <w:p w14:paraId="643BAEC5">
            <w:pPr>
              <w:spacing w:line="320" w:lineRule="exact"/>
              <w:jc w:val="left"/>
              <w:rPr>
                <w:rFonts w:hint="eastAsia" w:ascii="仿宋" w:hAnsi="仿宋" w:eastAsia="仿宋" w:cs="仿宋"/>
                <w:bCs/>
                <w:sz w:val="24"/>
                <w:szCs w:val="24"/>
              </w:rPr>
            </w:pPr>
          </w:p>
        </w:tc>
        <w:tc>
          <w:tcPr>
            <w:tcW w:w="506" w:type="dxa"/>
          </w:tcPr>
          <w:p w14:paraId="2F1872C5">
            <w:pPr>
              <w:spacing w:line="320" w:lineRule="exact"/>
              <w:jc w:val="left"/>
              <w:rPr>
                <w:rFonts w:hint="eastAsia" w:ascii="仿宋" w:hAnsi="仿宋" w:eastAsia="仿宋" w:cs="仿宋"/>
                <w:bCs/>
                <w:sz w:val="24"/>
                <w:szCs w:val="24"/>
              </w:rPr>
            </w:pPr>
          </w:p>
        </w:tc>
        <w:tc>
          <w:tcPr>
            <w:tcW w:w="1018" w:type="dxa"/>
          </w:tcPr>
          <w:p w14:paraId="705A3770">
            <w:pPr>
              <w:spacing w:line="320" w:lineRule="exact"/>
              <w:jc w:val="left"/>
              <w:rPr>
                <w:rFonts w:hint="eastAsia" w:ascii="仿宋" w:hAnsi="仿宋" w:eastAsia="仿宋" w:cs="仿宋"/>
                <w:bCs/>
                <w:sz w:val="24"/>
                <w:szCs w:val="24"/>
              </w:rPr>
            </w:pPr>
          </w:p>
        </w:tc>
      </w:tr>
    </w:tbl>
    <w:p w14:paraId="216C4595">
      <w:pPr>
        <w:spacing w:line="320" w:lineRule="exact"/>
        <w:rPr>
          <w:rFonts w:hint="eastAsia" w:ascii="仿宋" w:hAnsi="仿宋" w:eastAsia="仿宋" w:cs="仿宋"/>
          <w:b/>
          <w:sz w:val="24"/>
          <w:szCs w:val="24"/>
        </w:rPr>
      </w:pPr>
    </w:p>
    <w:p w14:paraId="06ADE86C">
      <w:pPr>
        <w:spacing w:line="320" w:lineRule="exact"/>
        <w:rPr>
          <w:rFonts w:ascii="仿宋" w:hAnsi="仿宋" w:eastAsia="仿宋" w:cs="仿宋"/>
          <w:b/>
          <w:sz w:val="24"/>
          <w:szCs w:val="24"/>
        </w:rPr>
      </w:pPr>
      <w:r>
        <w:rPr>
          <w:rFonts w:hint="eastAsia" w:ascii="仿宋" w:hAnsi="仿宋" w:eastAsia="仿宋" w:cs="仿宋"/>
          <w:b/>
          <w:sz w:val="24"/>
          <w:szCs w:val="24"/>
        </w:rPr>
        <w:t>第二部分：拟购项目配置清单</w:t>
      </w:r>
    </w:p>
    <w:tbl>
      <w:tblPr>
        <w:tblStyle w:val="15"/>
        <w:tblW w:w="962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9"/>
        <w:gridCol w:w="3170"/>
        <w:gridCol w:w="783"/>
        <w:gridCol w:w="739"/>
        <w:gridCol w:w="739"/>
        <w:gridCol w:w="1948"/>
        <w:gridCol w:w="1606"/>
      </w:tblGrid>
      <w:tr w14:paraId="3D40F0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92" w:type="dxa"/>
            <w:gridSpan w:val="3"/>
          </w:tcPr>
          <w:p w14:paraId="04F0CBC0">
            <w:pPr>
              <w:spacing w:line="320" w:lineRule="exact"/>
              <w:jc w:val="center"/>
              <w:rPr>
                <w:rFonts w:ascii="仿宋" w:hAnsi="仿宋" w:eastAsia="仿宋" w:cs="仿宋"/>
                <w:bCs/>
                <w:sz w:val="18"/>
                <w:szCs w:val="18"/>
              </w:rPr>
            </w:pPr>
            <w:r>
              <w:rPr>
                <w:rFonts w:hint="eastAsia" w:ascii="仿宋" w:hAnsi="仿宋" w:eastAsia="仿宋" w:cs="仿宋"/>
                <w:bCs/>
                <w:sz w:val="18"/>
                <w:szCs w:val="18"/>
              </w:rPr>
              <w:t>本项目拟配置清单</w:t>
            </w:r>
          </w:p>
        </w:tc>
        <w:tc>
          <w:tcPr>
            <w:tcW w:w="739" w:type="dxa"/>
          </w:tcPr>
          <w:p w14:paraId="1672F190">
            <w:pPr>
              <w:spacing w:line="320" w:lineRule="exact"/>
              <w:jc w:val="center"/>
              <w:rPr>
                <w:rFonts w:ascii="仿宋" w:hAnsi="仿宋" w:eastAsia="仿宋" w:cs="仿宋"/>
                <w:bCs/>
                <w:sz w:val="18"/>
                <w:szCs w:val="18"/>
              </w:rPr>
            </w:pPr>
          </w:p>
        </w:tc>
        <w:tc>
          <w:tcPr>
            <w:tcW w:w="739" w:type="dxa"/>
            <w:vMerge w:val="restart"/>
          </w:tcPr>
          <w:p w14:paraId="234BA9CD">
            <w:pPr>
              <w:spacing w:line="320" w:lineRule="exact"/>
              <w:jc w:val="center"/>
              <w:rPr>
                <w:rFonts w:ascii="仿宋" w:hAnsi="仿宋" w:eastAsia="仿宋" w:cs="仿宋"/>
                <w:bCs/>
                <w:sz w:val="18"/>
                <w:szCs w:val="18"/>
              </w:rPr>
            </w:pPr>
            <w:r>
              <w:rPr>
                <w:rFonts w:hint="eastAsia" w:ascii="仿宋" w:hAnsi="仿宋" w:eastAsia="仿宋" w:cs="仿宋"/>
                <w:bCs/>
                <w:sz w:val="18"/>
                <w:szCs w:val="18"/>
              </w:rPr>
              <w:t>响应情况</w:t>
            </w:r>
          </w:p>
        </w:tc>
        <w:tc>
          <w:tcPr>
            <w:tcW w:w="1948" w:type="dxa"/>
            <w:vMerge w:val="restart"/>
          </w:tcPr>
          <w:p w14:paraId="05B9A73D">
            <w:pPr>
              <w:spacing w:line="320" w:lineRule="exact"/>
              <w:jc w:val="center"/>
              <w:rPr>
                <w:rFonts w:ascii="仿宋" w:hAnsi="仿宋" w:eastAsia="仿宋" w:cs="仿宋"/>
                <w:bCs/>
                <w:sz w:val="18"/>
                <w:szCs w:val="18"/>
              </w:rPr>
            </w:pPr>
            <w:r>
              <w:rPr>
                <w:rFonts w:hint="eastAsia" w:ascii="仿宋" w:hAnsi="仿宋" w:eastAsia="仿宋" w:cs="仿宋"/>
                <w:bCs/>
                <w:sz w:val="18"/>
                <w:szCs w:val="18"/>
              </w:rPr>
              <w:t>建议修改指标</w:t>
            </w:r>
          </w:p>
        </w:tc>
        <w:tc>
          <w:tcPr>
            <w:tcW w:w="1606" w:type="dxa"/>
            <w:vMerge w:val="restart"/>
          </w:tcPr>
          <w:p w14:paraId="6BE53869">
            <w:pPr>
              <w:spacing w:line="320" w:lineRule="exact"/>
              <w:jc w:val="center"/>
              <w:rPr>
                <w:rFonts w:ascii="仿宋" w:hAnsi="仿宋" w:eastAsia="仿宋" w:cs="仿宋"/>
                <w:bCs/>
                <w:sz w:val="18"/>
                <w:szCs w:val="18"/>
              </w:rPr>
            </w:pPr>
            <w:r>
              <w:rPr>
                <w:rFonts w:hint="eastAsia" w:ascii="仿宋" w:hAnsi="仿宋" w:eastAsia="仿宋" w:cs="仿宋"/>
                <w:bCs/>
                <w:sz w:val="18"/>
                <w:szCs w:val="18"/>
              </w:rPr>
              <w:t>备注</w:t>
            </w:r>
          </w:p>
        </w:tc>
      </w:tr>
      <w:tr w14:paraId="6298D1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6D4475B3">
            <w:pPr>
              <w:spacing w:line="320" w:lineRule="exact"/>
              <w:jc w:val="center"/>
              <w:rPr>
                <w:rFonts w:ascii="仿宋" w:hAnsi="仿宋" w:eastAsia="仿宋" w:cs="仿宋"/>
                <w:bCs/>
                <w:sz w:val="18"/>
                <w:szCs w:val="18"/>
              </w:rPr>
            </w:pPr>
            <w:r>
              <w:rPr>
                <w:rFonts w:hint="eastAsia" w:ascii="仿宋" w:hAnsi="仿宋" w:eastAsia="仿宋" w:cs="仿宋"/>
                <w:bCs/>
                <w:sz w:val="18"/>
                <w:szCs w:val="18"/>
              </w:rPr>
              <w:t>序号</w:t>
            </w:r>
          </w:p>
        </w:tc>
        <w:tc>
          <w:tcPr>
            <w:tcW w:w="3170" w:type="dxa"/>
          </w:tcPr>
          <w:p w14:paraId="216BABD2">
            <w:pPr>
              <w:spacing w:line="320" w:lineRule="exact"/>
              <w:jc w:val="center"/>
              <w:rPr>
                <w:rFonts w:ascii="仿宋" w:hAnsi="仿宋" w:eastAsia="仿宋" w:cs="仿宋"/>
                <w:bCs/>
                <w:sz w:val="18"/>
                <w:szCs w:val="18"/>
              </w:rPr>
            </w:pPr>
            <w:r>
              <w:rPr>
                <w:rFonts w:hint="eastAsia" w:ascii="仿宋" w:hAnsi="仿宋" w:eastAsia="仿宋" w:cs="仿宋"/>
                <w:bCs/>
                <w:sz w:val="18"/>
                <w:szCs w:val="18"/>
              </w:rPr>
              <w:t>配置清单名称</w:t>
            </w:r>
          </w:p>
        </w:tc>
        <w:tc>
          <w:tcPr>
            <w:tcW w:w="783" w:type="dxa"/>
          </w:tcPr>
          <w:p w14:paraId="038EFAF1">
            <w:pPr>
              <w:spacing w:line="320" w:lineRule="exact"/>
              <w:jc w:val="center"/>
              <w:rPr>
                <w:rFonts w:ascii="仿宋" w:hAnsi="仿宋" w:eastAsia="仿宋" w:cs="仿宋"/>
                <w:bCs/>
                <w:sz w:val="18"/>
                <w:szCs w:val="18"/>
              </w:rPr>
            </w:pPr>
            <w:r>
              <w:rPr>
                <w:rFonts w:hint="eastAsia" w:ascii="仿宋" w:hAnsi="仿宋" w:eastAsia="仿宋" w:cs="仿宋"/>
                <w:bCs/>
                <w:sz w:val="18"/>
                <w:szCs w:val="18"/>
              </w:rPr>
              <w:t>数量</w:t>
            </w:r>
          </w:p>
        </w:tc>
        <w:tc>
          <w:tcPr>
            <w:tcW w:w="739" w:type="dxa"/>
          </w:tcPr>
          <w:p w14:paraId="15AFA240">
            <w:pPr>
              <w:spacing w:line="320" w:lineRule="exact"/>
              <w:jc w:val="center"/>
              <w:rPr>
                <w:rFonts w:ascii="仿宋" w:hAnsi="仿宋" w:eastAsia="仿宋" w:cs="仿宋"/>
                <w:bCs/>
                <w:sz w:val="18"/>
                <w:szCs w:val="18"/>
              </w:rPr>
            </w:pPr>
            <w:r>
              <w:rPr>
                <w:rFonts w:hint="eastAsia" w:ascii="仿宋" w:hAnsi="仿宋" w:eastAsia="仿宋" w:cs="仿宋"/>
                <w:bCs/>
                <w:sz w:val="18"/>
                <w:szCs w:val="18"/>
              </w:rPr>
              <w:t>单位</w:t>
            </w:r>
          </w:p>
        </w:tc>
        <w:tc>
          <w:tcPr>
            <w:tcW w:w="739" w:type="dxa"/>
            <w:vMerge w:val="continue"/>
          </w:tcPr>
          <w:p w14:paraId="446E5F79">
            <w:pPr>
              <w:spacing w:line="320" w:lineRule="exact"/>
              <w:rPr>
                <w:rFonts w:ascii="仿宋" w:hAnsi="仿宋" w:eastAsia="仿宋" w:cs="仿宋"/>
                <w:bCs/>
                <w:sz w:val="18"/>
                <w:szCs w:val="18"/>
              </w:rPr>
            </w:pPr>
          </w:p>
        </w:tc>
        <w:tc>
          <w:tcPr>
            <w:tcW w:w="1948" w:type="dxa"/>
            <w:vMerge w:val="continue"/>
          </w:tcPr>
          <w:p w14:paraId="4C2FB337">
            <w:pPr>
              <w:spacing w:line="320" w:lineRule="exact"/>
              <w:rPr>
                <w:rFonts w:ascii="仿宋" w:hAnsi="仿宋" w:eastAsia="仿宋" w:cs="仿宋"/>
                <w:bCs/>
                <w:sz w:val="18"/>
                <w:szCs w:val="18"/>
              </w:rPr>
            </w:pPr>
          </w:p>
        </w:tc>
        <w:tc>
          <w:tcPr>
            <w:tcW w:w="1606" w:type="dxa"/>
            <w:vMerge w:val="continue"/>
          </w:tcPr>
          <w:p w14:paraId="06697D3B">
            <w:pPr>
              <w:spacing w:line="320" w:lineRule="exact"/>
              <w:rPr>
                <w:rFonts w:ascii="仿宋" w:hAnsi="仿宋" w:eastAsia="仿宋" w:cs="仿宋"/>
                <w:bCs/>
                <w:sz w:val="18"/>
                <w:szCs w:val="18"/>
              </w:rPr>
            </w:pPr>
          </w:p>
        </w:tc>
      </w:tr>
      <w:tr w14:paraId="2BFC6D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16A0D6CB">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1</w:t>
            </w:r>
          </w:p>
        </w:tc>
        <w:tc>
          <w:tcPr>
            <w:tcW w:w="3170" w:type="dxa"/>
            <w:vAlign w:val="center"/>
          </w:tcPr>
          <w:p w14:paraId="29BADBFC">
            <w:pPr>
              <w:spacing w:line="320" w:lineRule="exact"/>
              <w:jc w:val="center"/>
              <w:rPr>
                <w:rFonts w:hint="default" w:ascii="仿宋" w:hAnsi="仿宋" w:eastAsia="仿宋" w:cs="仿宋"/>
                <w:bCs/>
                <w:sz w:val="18"/>
                <w:szCs w:val="18"/>
                <w:lang w:val="en-US" w:eastAsia="zh-CN"/>
              </w:rPr>
            </w:pPr>
          </w:p>
        </w:tc>
        <w:tc>
          <w:tcPr>
            <w:tcW w:w="783" w:type="dxa"/>
            <w:vAlign w:val="center"/>
          </w:tcPr>
          <w:p w14:paraId="510A98B8">
            <w:pPr>
              <w:spacing w:line="320" w:lineRule="exact"/>
              <w:jc w:val="center"/>
              <w:rPr>
                <w:rFonts w:hint="eastAsia" w:ascii="仿宋" w:hAnsi="仿宋" w:eastAsia="仿宋" w:cs="仿宋"/>
                <w:bCs/>
                <w:sz w:val="18"/>
                <w:szCs w:val="18"/>
                <w:lang w:val="en-US" w:eastAsia="zh-CN"/>
              </w:rPr>
            </w:pPr>
          </w:p>
        </w:tc>
        <w:tc>
          <w:tcPr>
            <w:tcW w:w="739" w:type="dxa"/>
            <w:vAlign w:val="center"/>
          </w:tcPr>
          <w:p w14:paraId="09C3AF01">
            <w:pPr>
              <w:spacing w:line="320" w:lineRule="exact"/>
              <w:jc w:val="center"/>
              <w:rPr>
                <w:rFonts w:hint="eastAsia" w:ascii="仿宋" w:hAnsi="仿宋" w:eastAsia="仿宋" w:cs="仿宋"/>
                <w:bCs/>
                <w:sz w:val="18"/>
                <w:szCs w:val="18"/>
                <w:lang w:val="en-US" w:eastAsia="zh-CN"/>
              </w:rPr>
            </w:pPr>
          </w:p>
        </w:tc>
        <w:tc>
          <w:tcPr>
            <w:tcW w:w="739" w:type="dxa"/>
          </w:tcPr>
          <w:p w14:paraId="17A031FF">
            <w:pPr>
              <w:spacing w:line="320" w:lineRule="exact"/>
              <w:jc w:val="center"/>
              <w:rPr>
                <w:rFonts w:hint="eastAsia" w:ascii="仿宋" w:hAnsi="仿宋" w:eastAsia="仿宋" w:cs="仿宋"/>
                <w:bCs/>
                <w:sz w:val="18"/>
                <w:szCs w:val="18"/>
              </w:rPr>
            </w:pPr>
          </w:p>
        </w:tc>
        <w:tc>
          <w:tcPr>
            <w:tcW w:w="1948" w:type="dxa"/>
          </w:tcPr>
          <w:p w14:paraId="20A19382">
            <w:pPr>
              <w:spacing w:line="320" w:lineRule="exact"/>
              <w:jc w:val="center"/>
              <w:rPr>
                <w:rFonts w:hint="eastAsia" w:ascii="仿宋" w:hAnsi="仿宋" w:eastAsia="仿宋" w:cs="仿宋"/>
                <w:bCs/>
                <w:sz w:val="18"/>
                <w:szCs w:val="18"/>
              </w:rPr>
            </w:pPr>
          </w:p>
        </w:tc>
        <w:tc>
          <w:tcPr>
            <w:tcW w:w="1606" w:type="dxa"/>
          </w:tcPr>
          <w:p w14:paraId="20D4F34F">
            <w:pPr>
              <w:spacing w:line="320" w:lineRule="exact"/>
              <w:jc w:val="center"/>
              <w:rPr>
                <w:rFonts w:hint="eastAsia" w:ascii="仿宋" w:hAnsi="仿宋" w:eastAsia="仿宋" w:cs="仿宋"/>
                <w:bCs/>
                <w:sz w:val="18"/>
                <w:szCs w:val="18"/>
              </w:rPr>
            </w:pPr>
          </w:p>
        </w:tc>
      </w:tr>
      <w:tr w14:paraId="22BC6D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66DFED15">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2</w:t>
            </w:r>
          </w:p>
        </w:tc>
        <w:tc>
          <w:tcPr>
            <w:tcW w:w="3170" w:type="dxa"/>
            <w:vAlign w:val="center"/>
          </w:tcPr>
          <w:p w14:paraId="1D5245FD">
            <w:pPr>
              <w:spacing w:line="320" w:lineRule="exact"/>
              <w:jc w:val="center"/>
              <w:rPr>
                <w:rFonts w:hint="eastAsia" w:ascii="仿宋" w:hAnsi="仿宋" w:eastAsia="仿宋" w:cs="仿宋"/>
                <w:bCs/>
                <w:sz w:val="18"/>
                <w:szCs w:val="18"/>
              </w:rPr>
            </w:pPr>
          </w:p>
        </w:tc>
        <w:tc>
          <w:tcPr>
            <w:tcW w:w="783" w:type="dxa"/>
            <w:vAlign w:val="center"/>
          </w:tcPr>
          <w:p w14:paraId="6FBE2B97">
            <w:pPr>
              <w:spacing w:line="320" w:lineRule="exact"/>
              <w:jc w:val="center"/>
              <w:rPr>
                <w:rFonts w:hint="eastAsia" w:ascii="仿宋" w:hAnsi="仿宋" w:eastAsia="仿宋" w:cs="仿宋"/>
                <w:bCs/>
                <w:sz w:val="18"/>
                <w:szCs w:val="18"/>
              </w:rPr>
            </w:pPr>
          </w:p>
        </w:tc>
        <w:tc>
          <w:tcPr>
            <w:tcW w:w="739" w:type="dxa"/>
            <w:vAlign w:val="center"/>
          </w:tcPr>
          <w:p w14:paraId="4A3641D8">
            <w:pPr>
              <w:spacing w:line="320" w:lineRule="exact"/>
              <w:jc w:val="center"/>
              <w:rPr>
                <w:rFonts w:hint="eastAsia" w:ascii="仿宋" w:hAnsi="仿宋" w:eastAsia="仿宋" w:cs="仿宋"/>
                <w:bCs/>
                <w:sz w:val="18"/>
                <w:szCs w:val="18"/>
              </w:rPr>
            </w:pPr>
          </w:p>
        </w:tc>
        <w:tc>
          <w:tcPr>
            <w:tcW w:w="739" w:type="dxa"/>
          </w:tcPr>
          <w:p w14:paraId="55A593BE">
            <w:pPr>
              <w:spacing w:line="320" w:lineRule="exact"/>
              <w:jc w:val="center"/>
              <w:rPr>
                <w:rFonts w:hint="eastAsia" w:ascii="仿宋" w:hAnsi="仿宋" w:eastAsia="仿宋" w:cs="仿宋"/>
                <w:bCs/>
                <w:sz w:val="18"/>
                <w:szCs w:val="18"/>
              </w:rPr>
            </w:pPr>
          </w:p>
        </w:tc>
        <w:tc>
          <w:tcPr>
            <w:tcW w:w="1948" w:type="dxa"/>
          </w:tcPr>
          <w:p w14:paraId="5CA53089">
            <w:pPr>
              <w:spacing w:line="320" w:lineRule="exact"/>
              <w:jc w:val="center"/>
              <w:rPr>
                <w:rFonts w:hint="eastAsia" w:ascii="仿宋" w:hAnsi="仿宋" w:eastAsia="仿宋" w:cs="仿宋"/>
                <w:bCs/>
                <w:sz w:val="18"/>
                <w:szCs w:val="18"/>
              </w:rPr>
            </w:pPr>
          </w:p>
        </w:tc>
        <w:tc>
          <w:tcPr>
            <w:tcW w:w="1606" w:type="dxa"/>
          </w:tcPr>
          <w:p w14:paraId="5E5C0B0D">
            <w:pPr>
              <w:spacing w:line="320" w:lineRule="exact"/>
              <w:jc w:val="center"/>
              <w:rPr>
                <w:rFonts w:hint="eastAsia" w:ascii="仿宋" w:hAnsi="仿宋" w:eastAsia="仿宋" w:cs="仿宋"/>
                <w:bCs/>
                <w:sz w:val="18"/>
                <w:szCs w:val="18"/>
              </w:rPr>
            </w:pPr>
          </w:p>
        </w:tc>
      </w:tr>
      <w:tr w14:paraId="70E54F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9" w:type="dxa"/>
          </w:tcPr>
          <w:p w14:paraId="60DD2766">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3</w:t>
            </w:r>
          </w:p>
        </w:tc>
        <w:tc>
          <w:tcPr>
            <w:tcW w:w="3170" w:type="dxa"/>
            <w:vAlign w:val="center"/>
          </w:tcPr>
          <w:p w14:paraId="242E6B75">
            <w:pPr>
              <w:spacing w:line="320" w:lineRule="exact"/>
              <w:jc w:val="center"/>
              <w:rPr>
                <w:rFonts w:hint="eastAsia" w:ascii="仿宋" w:hAnsi="仿宋" w:eastAsia="仿宋" w:cs="仿宋"/>
                <w:bCs/>
                <w:sz w:val="18"/>
                <w:szCs w:val="18"/>
              </w:rPr>
            </w:pPr>
          </w:p>
        </w:tc>
        <w:tc>
          <w:tcPr>
            <w:tcW w:w="783" w:type="dxa"/>
            <w:vAlign w:val="center"/>
          </w:tcPr>
          <w:p w14:paraId="059524E1">
            <w:pPr>
              <w:spacing w:line="320" w:lineRule="exact"/>
              <w:jc w:val="center"/>
              <w:rPr>
                <w:rFonts w:hint="eastAsia" w:ascii="仿宋" w:hAnsi="仿宋" w:eastAsia="仿宋" w:cs="仿宋"/>
                <w:bCs/>
                <w:sz w:val="18"/>
                <w:szCs w:val="18"/>
              </w:rPr>
            </w:pPr>
          </w:p>
        </w:tc>
        <w:tc>
          <w:tcPr>
            <w:tcW w:w="739" w:type="dxa"/>
            <w:vAlign w:val="center"/>
          </w:tcPr>
          <w:p w14:paraId="74BDD1B4">
            <w:pPr>
              <w:spacing w:line="320" w:lineRule="exact"/>
              <w:jc w:val="center"/>
              <w:rPr>
                <w:rFonts w:hint="eastAsia" w:ascii="仿宋" w:hAnsi="仿宋" w:eastAsia="仿宋" w:cs="仿宋"/>
                <w:bCs/>
                <w:sz w:val="18"/>
                <w:szCs w:val="18"/>
              </w:rPr>
            </w:pPr>
          </w:p>
        </w:tc>
        <w:tc>
          <w:tcPr>
            <w:tcW w:w="739" w:type="dxa"/>
          </w:tcPr>
          <w:p w14:paraId="2709319E">
            <w:pPr>
              <w:spacing w:line="320" w:lineRule="exact"/>
              <w:jc w:val="center"/>
              <w:rPr>
                <w:rFonts w:hint="eastAsia" w:ascii="仿宋" w:hAnsi="仿宋" w:eastAsia="仿宋" w:cs="仿宋"/>
                <w:bCs/>
                <w:sz w:val="18"/>
                <w:szCs w:val="18"/>
              </w:rPr>
            </w:pPr>
          </w:p>
        </w:tc>
        <w:tc>
          <w:tcPr>
            <w:tcW w:w="1948" w:type="dxa"/>
          </w:tcPr>
          <w:p w14:paraId="389DF200">
            <w:pPr>
              <w:spacing w:line="320" w:lineRule="exact"/>
              <w:jc w:val="center"/>
              <w:rPr>
                <w:rFonts w:hint="eastAsia" w:ascii="仿宋" w:hAnsi="仿宋" w:eastAsia="仿宋" w:cs="仿宋"/>
                <w:bCs/>
                <w:sz w:val="18"/>
                <w:szCs w:val="18"/>
              </w:rPr>
            </w:pPr>
          </w:p>
        </w:tc>
        <w:tc>
          <w:tcPr>
            <w:tcW w:w="1606" w:type="dxa"/>
          </w:tcPr>
          <w:p w14:paraId="7B0ADFBA">
            <w:pPr>
              <w:spacing w:line="320" w:lineRule="exact"/>
              <w:jc w:val="center"/>
              <w:rPr>
                <w:rFonts w:hint="eastAsia" w:ascii="仿宋" w:hAnsi="仿宋" w:eastAsia="仿宋" w:cs="仿宋"/>
                <w:bCs/>
                <w:sz w:val="18"/>
                <w:szCs w:val="18"/>
              </w:rPr>
            </w:pPr>
          </w:p>
        </w:tc>
      </w:tr>
      <w:tr w14:paraId="0571A3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5B3C3BD7">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4</w:t>
            </w:r>
          </w:p>
        </w:tc>
        <w:tc>
          <w:tcPr>
            <w:tcW w:w="3170" w:type="dxa"/>
            <w:vAlign w:val="center"/>
          </w:tcPr>
          <w:p w14:paraId="6BC6327B">
            <w:pPr>
              <w:spacing w:line="320" w:lineRule="exact"/>
              <w:jc w:val="center"/>
              <w:rPr>
                <w:rFonts w:hint="eastAsia" w:ascii="仿宋" w:hAnsi="仿宋" w:eastAsia="仿宋" w:cs="仿宋"/>
                <w:bCs/>
                <w:sz w:val="18"/>
                <w:szCs w:val="18"/>
              </w:rPr>
            </w:pPr>
          </w:p>
        </w:tc>
        <w:tc>
          <w:tcPr>
            <w:tcW w:w="783" w:type="dxa"/>
            <w:vAlign w:val="center"/>
          </w:tcPr>
          <w:p w14:paraId="694380FE">
            <w:pPr>
              <w:spacing w:line="320" w:lineRule="exact"/>
              <w:jc w:val="center"/>
              <w:rPr>
                <w:rFonts w:hint="eastAsia" w:ascii="仿宋" w:hAnsi="仿宋" w:eastAsia="仿宋" w:cs="仿宋"/>
                <w:bCs/>
                <w:sz w:val="18"/>
                <w:szCs w:val="18"/>
              </w:rPr>
            </w:pPr>
          </w:p>
        </w:tc>
        <w:tc>
          <w:tcPr>
            <w:tcW w:w="739" w:type="dxa"/>
            <w:vAlign w:val="center"/>
          </w:tcPr>
          <w:p w14:paraId="4E78297B">
            <w:pPr>
              <w:spacing w:line="320" w:lineRule="exact"/>
              <w:jc w:val="center"/>
              <w:rPr>
                <w:rFonts w:hint="eastAsia" w:ascii="仿宋" w:hAnsi="仿宋" w:eastAsia="仿宋" w:cs="仿宋"/>
                <w:bCs/>
                <w:sz w:val="18"/>
                <w:szCs w:val="18"/>
              </w:rPr>
            </w:pPr>
          </w:p>
        </w:tc>
        <w:tc>
          <w:tcPr>
            <w:tcW w:w="739" w:type="dxa"/>
          </w:tcPr>
          <w:p w14:paraId="4F0A0BB8">
            <w:pPr>
              <w:spacing w:line="320" w:lineRule="exact"/>
              <w:jc w:val="center"/>
              <w:rPr>
                <w:rFonts w:hint="eastAsia" w:ascii="仿宋" w:hAnsi="仿宋" w:eastAsia="仿宋" w:cs="仿宋"/>
                <w:bCs/>
                <w:sz w:val="18"/>
                <w:szCs w:val="18"/>
              </w:rPr>
            </w:pPr>
          </w:p>
        </w:tc>
        <w:tc>
          <w:tcPr>
            <w:tcW w:w="1948" w:type="dxa"/>
          </w:tcPr>
          <w:p w14:paraId="4BCFE17C">
            <w:pPr>
              <w:spacing w:line="320" w:lineRule="exact"/>
              <w:jc w:val="center"/>
              <w:rPr>
                <w:rFonts w:hint="eastAsia" w:ascii="仿宋" w:hAnsi="仿宋" w:eastAsia="仿宋" w:cs="仿宋"/>
                <w:bCs/>
                <w:sz w:val="18"/>
                <w:szCs w:val="18"/>
              </w:rPr>
            </w:pPr>
          </w:p>
        </w:tc>
        <w:tc>
          <w:tcPr>
            <w:tcW w:w="1606" w:type="dxa"/>
          </w:tcPr>
          <w:p w14:paraId="30C01A4B">
            <w:pPr>
              <w:spacing w:line="320" w:lineRule="exact"/>
              <w:jc w:val="center"/>
              <w:rPr>
                <w:rFonts w:hint="eastAsia" w:ascii="仿宋" w:hAnsi="仿宋" w:eastAsia="仿宋" w:cs="仿宋"/>
                <w:bCs/>
                <w:sz w:val="18"/>
                <w:szCs w:val="18"/>
              </w:rPr>
            </w:pPr>
          </w:p>
        </w:tc>
      </w:tr>
      <w:tr w14:paraId="665211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2B039E89">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5</w:t>
            </w:r>
          </w:p>
        </w:tc>
        <w:tc>
          <w:tcPr>
            <w:tcW w:w="3170" w:type="dxa"/>
            <w:vAlign w:val="center"/>
          </w:tcPr>
          <w:p w14:paraId="4F433C22">
            <w:pPr>
              <w:spacing w:line="320" w:lineRule="exact"/>
              <w:jc w:val="center"/>
              <w:rPr>
                <w:rFonts w:hint="eastAsia" w:ascii="仿宋" w:hAnsi="仿宋" w:eastAsia="仿宋" w:cs="仿宋"/>
                <w:bCs/>
                <w:sz w:val="18"/>
                <w:szCs w:val="18"/>
              </w:rPr>
            </w:pPr>
          </w:p>
        </w:tc>
        <w:tc>
          <w:tcPr>
            <w:tcW w:w="783" w:type="dxa"/>
            <w:vAlign w:val="center"/>
          </w:tcPr>
          <w:p w14:paraId="1CD4E490">
            <w:pPr>
              <w:spacing w:line="320" w:lineRule="exact"/>
              <w:jc w:val="center"/>
              <w:rPr>
                <w:rFonts w:hint="eastAsia" w:ascii="仿宋" w:hAnsi="仿宋" w:eastAsia="仿宋" w:cs="仿宋"/>
                <w:bCs/>
                <w:sz w:val="18"/>
                <w:szCs w:val="18"/>
              </w:rPr>
            </w:pPr>
          </w:p>
        </w:tc>
        <w:tc>
          <w:tcPr>
            <w:tcW w:w="739" w:type="dxa"/>
            <w:vAlign w:val="center"/>
          </w:tcPr>
          <w:p w14:paraId="109A2C60">
            <w:pPr>
              <w:spacing w:line="320" w:lineRule="exact"/>
              <w:jc w:val="center"/>
              <w:rPr>
                <w:rFonts w:hint="eastAsia" w:ascii="仿宋" w:hAnsi="仿宋" w:eastAsia="仿宋" w:cs="仿宋"/>
                <w:bCs/>
                <w:sz w:val="18"/>
                <w:szCs w:val="18"/>
                <w:lang w:val="en-US" w:eastAsia="zh-CN"/>
              </w:rPr>
            </w:pPr>
          </w:p>
        </w:tc>
        <w:tc>
          <w:tcPr>
            <w:tcW w:w="739" w:type="dxa"/>
          </w:tcPr>
          <w:p w14:paraId="3353D22B">
            <w:pPr>
              <w:spacing w:line="320" w:lineRule="exact"/>
              <w:jc w:val="center"/>
              <w:rPr>
                <w:rFonts w:hint="eastAsia" w:ascii="仿宋" w:hAnsi="仿宋" w:eastAsia="仿宋" w:cs="仿宋"/>
                <w:bCs/>
                <w:sz w:val="18"/>
                <w:szCs w:val="18"/>
              </w:rPr>
            </w:pPr>
          </w:p>
        </w:tc>
        <w:tc>
          <w:tcPr>
            <w:tcW w:w="1948" w:type="dxa"/>
          </w:tcPr>
          <w:p w14:paraId="030AB3F6">
            <w:pPr>
              <w:spacing w:line="320" w:lineRule="exact"/>
              <w:jc w:val="center"/>
              <w:rPr>
                <w:rFonts w:hint="eastAsia" w:ascii="仿宋" w:hAnsi="仿宋" w:eastAsia="仿宋" w:cs="仿宋"/>
                <w:bCs/>
                <w:sz w:val="18"/>
                <w:szCs w:val="18"/>
              </w:rPr>
            </w:pPr>
          </w:p>
        </w:tc>
        <w:tc>
          <w:tcPr>
            <w:tcW w:w="1606" w:type="dxa"/>
          </w:tcPr>
          <w:p w14:paraId="0F3B1EB0">
            <w:pPr>
              <w:spacing w:line="320" w:lineRule="exact"/>
              <w:jc w:val="center"/>
              <w:rPr>
                <w:rFonts w:hint="eastAsia" w:ascii="仿宋" w:hAnsi="仿宋" w:eastAsia="仿宋" w:cs="仿宋"/>
                <w:bCs/>
                <w:sz w:val="18"/>
                <w:szCs w:val="18"/>
              </w:rPr>
            </w:pPr>
          </w:p>
        </w:tc>
      </w:tr>
      <w:tr w14:paraId="7DF257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0EC5A294">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6</w:t>
            </w:r>
          </w:p>
        </w:tc>
        <w:tc>
          <w:tcPr>
            <w:tcW w:w="3170" w:type="dxa"/>
            <w:vAlign w:val="center"/>
          </w:tcPr>
          <w:p w14:paraId="3E14450E">
            <w:pPr>
              <w:spacing w:line="320" w:lineRule="exact"/>
              <w:jc w:val="center"/>
              <w:rPr>
                <w:rFonts w:hint="eastAsia" w:ascii="仿宋" w:hAnsi="仿宋" w:eastAsia="仿宋" w:cs="仿宋"/>
                <w:bCs/>
                <w:sz w:val="18"/>
                <w:szCs w:val="18"/>
              </w:rPr>
            </w:pPr>
          </w:p>
        </w:tc>
        <w:tc>
          <w:tcPr>
            <w:tcW w:w="783" w:type="dxa"/>
            <w:vAlign w:val="center"/>
          </w:tcPr>
          <w:p w14:paraId="6A2827A8">
            <w:pPr>
              <w:spacing w:line="320" w:lineRule="exact"/>
              <w:jc w:val="center"/>
              <w:rPr>
                <w:rFonts w:hint="eastAsia" w:ascii="仿宋" w:hAnsi="仿宋" w:eastAsia="仿宋" w:cs="仿宋"/>
                <w:bCs/>
                <w:sz w:val="18"/>
                <w:szCs w:val="18"/>
              </w:rPr>
            </w:pPr>
          </w:p>
        </w:tc>
        <w:tc>
          <w:tcPr>
            <w:tcW w:w="739" w:type="dxa"/>
            <w:vAlign w:val="center"/>
          </w:tcPr>
          <w:p w14:paraId="0312A7A9">
            <w:pPr>
              <w:spacing w:line="320" w:lineRule="exact"/>
              <w:jc w:val="center"/>
              <w:rPr>
                <w:rFonts w:hint="eastAsia" w:ascii="仿宋" w:hAnsi="仿宋" w:eastAsia="仿宋" w:cs="仿宋"/>
                <w:bCs/>
                <w:sz w:val="18"/>
                <w:szCs w:val="18"/>
                <w:lang w:val="en-US" w:eastAsia="zh-CN"/>
              </w:rPr>
            </w:pPr>
          </w:p>
        </w:tc>
        <w:tc>
          <w:tcPr>
            <w:tcW w:w="739" w:type="dxa"/>
          </w:tcPr>
          <w:p w14:paraId="31C6F231">
            <w:pPr>
              <w:spacing w:line="320" w:lineRule="exact"/>
              <w:jc w:val="center"/>
              <w:rPr>
                <w:rFonts w:hint="eastAsia" w:ascii="仿宋" w:hAnsi="仿宋" w:eastAsia="仿宋" w:cs="仿宋"/>
                <w:bCs/>
                <w:sz w:val="18"/>
                <w:szCs w:val="18"/>
              </w:rPr>
            </w:pPr>
          </w:p>
        </w:tc>
        <w:tc>
          <w:tcPr>
            <w:tcW w:w="1948" w:type="dxa"/>
          </w:tcPr>
          <w:p w14:paraId="29371795">
            <w:pPr>
              <w:spacing w:line="320" w:lineRule="exact"/>
              <w:jc w:val="center"/>
              <w:rPr>
                <w:rFonts w:hint="eastAsia" w:ascii="仿宋" w:hAnsi="仿宋" w:eastAsia="仿宋" w:cs="仿宋"/>
                <w:bCs/>
                <w:sz w:val="18"/>
                <w:szCs w:val="18"/>
              </w:rPr>
            </w:pPr>
          </w:p>
        </w:tc>
        <w:tc>
          <w:tcPr>
            <w:tcW w:w="1606" w:type="dxa"/>
          </w:tcPr>
          <w:p w14:paraId="1D2C3C67">
            <w:pPr>
              <w:spacing w:line="320" w:lineRule="exact"/>
              <w:jc w:val="center"/>
              <w:rPr>
                <w:rFonts w:hint="eastAsia" w:ascii="仿宋" w:hAnsi="仿宋" w:eastAsia="仿宋" w:cs="仿宋"/>
                <w:bCs/>
                <w:sz w:val="18"/>
                <w:szCs w:val="18"/>
              </w:rPr>
            </w:pPr>
          </w:p>
        </w:tc>
      </w:tr>
      <w:tr w14:paraId="677310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4D18C615">
            <w:pPr>
              <w:spacing w:line="320" w:lineRule="exact"/>
              <w:jc w:val="center"/>
              <w:rPr>
                <w:rFonts w:hint="default" w:ascii="仿宋" w:hAnsi="仿宋" w:eastAsia="仿宋" w:cs="仿宋"/>
                <w:bCs/>
                <w:sz w:val="18"/>
                <w:szCs w:val="18"/>
                <w:lang w:val="en-US" w:eastAsia="zh-CN"/>
              </w:rPr>
            </w:pPr>
            <w:r>
              <w:rPr>
                <w:rFonts w:hint="eastAsia" w:ascii="仿宋" w:hAnsi="仿宋" w:eastAsia="仿宋" w:cs="仿宋"/>
                <w:bCs/>
                <w:sz w:val="18"/>
                <w:szCs w:val="18"/>
                <w:lang w:val="en-US" w:eastAsia="zh-CN"/>
              </w:rPr>
              <w:t>7</w:t>
            </w:r>
          </w:p>
        </w:tc>
        <w:tc>
          <w:tcPr>
            <w:tcW w:w="3170" w:type="dxa"/>
            <w:vAlign w:val="center"/>
          </w:tcPr>
          <w:p w14:paraId="28AD27E9">
            <w:pPr>
              <w:spacing w:line="320" w:lineRule="exact"/>
              <w:jc w:val="center"/>
              <w:rPr>
                <w:rFonts w:hint="eastAsia" w:ascii="仿宋" w:hAnsi="仿宋" w:eastAsia="仿宋" w:cs="仿宋"/>
                <w:bCs/>
                <w:sz w:val="18"/>
                <w:szCs w:val="18"/>
              </w:rPr>
            </w:pPr>
          </w:p>
        </w:tc>
        <w:tc>
          <w:tcPr>
            <w:tcW w:w="783" w:type="dxa"/>
            <w:vAlign w:val="center"/>
          </w:tcPr>
          <w:p w14:paraId="7B315489">
            <w:pPr>
              <w:spacing w:line="320" w:lineRule="exact"/>
              <w:jc w:val="center"/>
              <w:rPr>
                <w:rFonts w:hint="eastAsia" w:ascii="仿宋" w:hAnsi="仿宋" w:eastAsia="仿宋" w:cs="仿宋"/>
                <w:bCs/>
                <w:sz w:val="18"/>
                <w:szCs w:val="18"/>
                <w:lang w:val="en-US" w:eastAsia="zh-CN"/>
              </w:rPr>
            </w:pPr>
          </w:p>
        </w:tc>
        <w:tc>
          <w:tcPr>
            <w:tcW w:w="739" w:type="dxa"/>
            <w:vAlign w:val="center"/>
          </w:tcPr>
          <w:p w14:paraId="1DB34642">
            <w:pPr>
              <w:spacing w:line="320" w:lineRule="exact"/>
              <w:jc w:val="center"/>
              <w:rPr>
                <w:rFonts w:hint="eastAsia" w:ascii="仿宋" w:hAnsi="仿宋" w:eastAsia="仿宋" w:cs="仿宋"/>
                <w:bCs/>
                <w:sz w:val="18"/>
                <w:szCs w:val="18"/>
              </w:rPr>
            </w:pPr>
          </w:p>
        </w:tc>
        <w:tc>
          <w:tcPr>
            <w:tcW w:w="739" w:type="dxa"/>
          </w:tcPr>
          <w:p w14:paraId="2FD546E5">
            <w:pPr>
              <w:spacing w:line="320" w:lineRule="exact"/>
              <w:jc w:val="center"/>
              <w:rPr>
                <w:rFonts w:hint="eastAsia" w:ascii="仿宋" w:hAnsi="仿宋" w:eastAsia="仿宋" w:cs="仿宋"/>
                <w:bCs/>
                <w:sz w:val="18"/>
                <w:szCs w:val="18"/>
              </w:rPr>
            </w:pPr>
          </w:p>
        </w:tc>
        <w:tc>
          <w:tcPr>
            <w:tcW w:w="1948" w:type="dxa"/>
          </w:tcPr>
          <w:p w14:paraId="7205172B">
            <w:pPr>
              <w:spacing w:line="320" w:lineRule="exact"/>
              <w:jc w:val="center"/>
              <w:rPr>
                <w:rFonts w:hint="eastAsia" w:ascii="仿宋" w:hAnsi="仿宋" w:eastAsia="仿宋" w:cs="仿宋"/>
                <w:bCs/>
                <w:sz w:val="18"/>
                <w:szCs w:val="18"/>
              </w:rPr>
            </w:pPr>
          </w:p>
        </w:tc>
        <w:tc>
          <w:tcPr>
            <w:tcW w:w="1606" w:type="dxa"/>
          </w:tcPr>
          <w:p w14:paraId="181E3A23">
            <w:pPr>
              <w:spacing w:line="320" w:lineRule="exact"/>
              <w:jc w:val="center"/>
              <w:rPr>
                <w:rFonts w:hint="eastAsia" w:ascii="仿宋" w:hAnsi="仿宋" w:eastAsia="仿宋" w:cs="仿宋"/>
                <w:bCs/>
                <w:sz w:val="18"/>
                <w:szCs w:val="18"/>
              </w:rPr>
            </w:pPr>
          </w:p>
        </w:tc>
      </w:tr>
      <w:tr w14:paraId="74591D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trPr>
        <w:tc>
          <w:tcPr>
            <w:tcW w:w="639" w:type="dxa"/>
          </w:tcPr>
          <w:p w14:paraId="3881E27C">
            <w:pPr>
              <w:spacing w:line="320" w:lineRule="exact"/>
              <w:jc w:val="center"/>
              <w:rPr>
                <w:rFonts w:hint="eastAsia" w:ascii="仿宋" w:hAnsi="仿宋" w:eastAsia="仿宋" w:cs="仿宋"/>
                <w:bCs/>
                <w:sz w:val="18"/>
                <w:szCs w:val="18"/>
              </w:rPr>
            </w:pPr>
          </w:p>
        </w:tc>
        <w:tc>
          <w:tcPr>
            <w:tcW w:w="3170" w:type="dxa"/>
            <w:vAlign w:val="center"/>
          </w:tcPr>
          <w:p w14:paraId="0BFA9487">
            <w:pPr>
              <w:spacing w:line="320" w:lineRule="exact"/>
              <w:jc w:val="center"/>
              <w:rPr>
                <w:rFonts w:hint="default" w:ascii="仿宋" w:hAnsi="仿宋" w:eastAsia="仿宋" w:cs="仿宋"/>
                <w:bCs/>
                <w:sz w:val="18"/>
                <w:szCs w:val="18"/>
                <w:lang w:val="en-US" w:eastAsia="zh-CN"/>
              </w:rPr>
            </w:pPr>
            <w:r>
              <w:rPr>
                <w:rFonts w:hint="eastAsia" w:ascii="仿宋" w:hAnsi="仿宋" w:eastAsia="仿宋" w:cs="仿宋"/>
                <w:bCs/>
                <w:sz w:val="18"/>
                <w:szCs w:val="18"/>
                <w:lang w:val="en-US" w:eastAsia="zh-CN"/>
              </w:rPr>
              <w:t>潜在供货商可根据自身品牌配置进行添加</w:t>
            </w:r>
          </w:p>
        </w:tc>
        <w:tc>
          <w:tcPr>
            <w:tcW w:w="783" w:type="dxa"/>
            <w:vAlign w:val="center"/>
          </w:tcPr>
          <w:p w14:paraId="1845C8E4">
            <w:pPr>
              <w:spacing w:line="320" w:lineRule="exact"/>
              <w:jc w:val="center"/>
              <w:rPr>
                <w:rFonts w:hint="eastAsia" w:ascii="仿宋" w:hAnsi="仿宋" w:eastAsia="仿宋" w:cs="仿宋"/>
                <w:bCs/>
                <w:sz w:val="18"/>
                <w:szCs w:val="18"/>
              </w:rPr>
            </w:pPr>
          </w:p>
        </w:tc>
        <w:tc>
          <w:tcPr>
            <w:tcW w:w="739" w:type="dxa"/>
            <w:vAlign w:val="center"/>
          </w:tcPr>
          <w:p w14:paraId="4CE5BAB6">
            <w:pPr>
              <w:spacing w:line="320" w:lineRule="exact"/>
              <w:jc w:val="center"/>
              <w:rPr>
                <w:rFonts w:hint="eastAsia" w:ascii="仿宋" w:hAnsi="仿宋" w:eastAsia="仿宋" w:cs="仿宋"/>
                <w:bCs/>
                <w:sz w:val="18"/>
                <w:szCs w:val="18"/>
              </w:rPr>
            </w:pPr>
          </w:p>
        </w:tc>
        <w:tc>
          <w:tcPr>
            <w:tcW w:w="739" w:type="dxa"/>
          </w:tcPr>
          <w:p w14:paraId="636DE4D5">
            <w:pPr>
              <w:spacing w:line="320" w:lineRule="exact"/>
              <w:jc w:val="center"/>
              <w:rPr>
                <w:rFonts w:hint="eastAsia" w:ascii="仿宋" w:hAnsi="仿宋" w:eastAsia="仿宋" w:cs="仿宋"/>
                <w:bCs/>
                <w:sz w:val="18"/>
                <w:szCs w:val="18"/>
              </w:rPr>
            </w:pPr>
          </w:p>
        </w:tc>
        <w:tc>
          <w:tcPr>
            <w:tcW w:w="1948" w:type="dxa"/>
          </w:tcPr>
          <w:p w14:paraId="0F0E944F">
            <w:pPr>
              <w:spacing w:line="320" w:lineRule="exact"/>
              <w:jc w:val="center"/>
              <w:rPr>
                <w:rFonts w:hint="eastAsia" w:ascii="仿宋" w:hAnsi="仿宋" w:eastAsia="仿宋" w:cs="仿宋"/>
                <w:bCs/>
                <w:sz w:val="18"/>
                <w:szCs w:val="18"/>
              </w:rPr>
            </w:pPr>
          </w:p>
        </w:tc>
        <w:tc>
          <w:tcPr>
            <w:tcW w:w="1606" w:type="dxa"/>
          </w:tcPr>
          <w:p w14:paraId="28E6E7ED">
            <w:pPr>
              <w:spacing w:line="320" w:lineRule="exact"/>
              <w:jc w:val="center"/>
              <w:rPr>
                <w:rFonts w:hint="eastAsia" w:ascii="仿宋" w:hAnsi="仿宋" w:eastAsia="仿宋" w:cs="仿宋"/>
                <w:bCs/>
                <w:sz w:val="18"/>
                <w:szCs w:val="18"/>
              </w:rPr>
            </w:pPr>
          </w:p>
        </w:tc>
      </w:tr>
    </w:tbl>
    <w:p w14:paraId="4A44CE1A">
      <w:pPr>
        <w:spacing w:line="320" w:lineRule="exact"/>
        <w:jc w:val="center"/>
        <w:rPr>
          <w:rFonts w:hint="eastAsia" w:ascii="仿宋" w:hAnsi="仿宋" w:eastAsia="仿宋" w:cs="仿宋"/>
          <w:bCs/>
          <w:sz w:val="18"/>
          <w:szCs w:val="18"/>
          <w:lang w:val="en-US" w:eastAsia="zh-CN"/>
        </w:rPr>
      </w:pPr>
      <w:r>
        <w:rPr>
          <w:rFonts w:hint="eastAsia" w:ascii="仿宋" w:hAnsi="仿宋" w:eastAsia="仿宋" w:cs="仿宋"/>
          <w:bCs/>
          <w:sz w:val="18"/>
          <w:szCs w:val="18"/>
          <w:lang w:val="en-US" w:eastAsia="zh-CN"/>
        </w:rPr>
        <w:t xml:space="preserve">                                                        </w:t>
      </w:r>
    </w:p>
    <w:p w14:paraId="45E15BF3">
      <w:pPr>
        <w:spacing w:line="320" w:lineRule="exact"/>
        <w:jc w:val="center"/>
        <w:rPr>
          <w:rFonts w:hint="eastAsia" w:ascii="仿宋" w:hAnsi="仿宋" w:eastAsia="仿宋" w:cs="仿宋"/>
          <w:bCs/>
          <w:sz w:val="18"/>
          <w:szCs w:val="18"/>
          <w:lang w:val="en-US" w:eastAsia="zh-CN"/>
        </w:rPr>
      </w:pPr>
    </w:p>
    <w:p w14:paraId="4D3955EC">
      <w:pPr>
        <w:spacing w:line="320" w:lineRule="exact"/>
        <w:jc w:val="center"/>
        <w:rPr>
          <w:rFonts w:hint="eastAsia" w:ascii="仿宋" w:hAnsi="仿宋" w:eastAsia="仿宋" w:cs="仿宋"/>
          <w:bCs/>
          <w:sz w:val="18"/>
          <w:szCs w:val="18"/>
          <w:lang w:val="en-US" w:eastAsia="zh-CN"/>
        </w:rPr>
      </w:pPr>
    </w:p>
    <w:p w14:paraId="7994DA50">
      <w:pPr>
        <w:spacing w:line="320" w:lineRule="exact"/>
        <w:jc w:val="center"/>
        <w:rPr>
          <w:rFonts w:hint="eastAsia" w:ascii="仿宋" w:hAnsi="仿宋" w:eastAsia="仿宋" w:cs="仿宋"/>
          <w:bCs/>
          <w:sz w:val="18"/>
          <w:szCs w:val="18"/>
          <w:lang w:val="en-US" w:eastAsia="zh-CN"/>
        </w:rPr>
      </w:pPr>
    </w:p>
    <w:p w14:paraId="2BF945F4">
      <w:pPr>
        <w:spacing w:line="28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第三部分：响应品牌同型号或相近型号设备已安装使用的用户清单</w:t>
      </w:r>
    </w:p>
    <w:p w14:paraId="121D1F3E">
      <w:pPr>
        <w:spacing w:line="280" w:lineRule="exac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（必填，填写优先顺序为六安、省内、省外，至少提供3家单位用户）</w:t>
      </w:r>
    </w:p>
    <w:tbl>
      <w:tblPr>
        <w:tblStyle w:val="14"/>
        <w:tblW w:w="94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8"/>
        <w:gridCol w:w="1722"/>
        <w:gridCol w:w="1452"/>
        <w:gridCol w:w="2148"/>
        <w:gridCol w:w="1155"/>
        <w:gridCol w:w="1991"/>
      </w:tblGrid>
      <w:tr w14:paraId="30DE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29F181B4">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省市</w:t>
            </w:r>
          </w:p>
        </w:tc>
        <w:tc>
          <w:tcPr>
            <w:tcW w:w="1722" w:type="dxa"/>
            <w:noWrap w:val="0"/>
            <w:vAlign w:val="center"/>
          </w:tcPr>
          <w:p w14:paraId="15C86060">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使用医院</w:t>
            </w:r>
          </w:p>
        </w:tc>
        <w:tc>
          <w:tcPr>
            <w:tcW w:w="1452" w:type="dxa"/>
            <w:noWrap w:val="0"/>
            <w:vAlign w:val="center"/>
          </w:tcPr>
          <w:p w14:paraId="52F27972">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使用科室</w:t>
            </w:r>
          </w:p>
        </w:tc>
        <w:tc>
          <w:tcPr>
            <w:tcW w:w="2148" w:type="dxa"/>
            <w:noWrap w:val="0"/>
            <w:vAlign w:val="center"/>
          </w:tcPr>
          <w:p w14:paraId="68EB2199">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规格型号</w:t>
            </w:r>
          </w:p>
        </w:tc>
        <w:tc>
          <w:tcPr>
            <w:tcW w:w="1155" w:type="dxa"/>
            <w:noWrap w:val="0"/>
            <w:vAlign w:val="center"/>
          </w:tcPr>
          <w:p w14:paraId="0A79569F">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联系人</w:t>
            </w:r>
          </w:p>
        </w:tc>
        <w:tc>
          <w:tcPr>
            <w:tcW w:w="1991" w:type="dxa"/>
            <w:noWrap w:val="0"/>
            <w:vAlign w:val="center"/>
          </w:tcPr>
          <w:p w14:paraId="0B0EC15D">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联系方式</w:t>
            </w:r>
          </w:p>
        </w:tc>
      </w:tr>
      <w:tr w14:paraId="0B25E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5408E599">
            <w:pPr>
              <w:spacing w:line="280" w:lineRule="exact"/>
              <w:jc w:val="center"/>
              <w:rPr>
                <w:rFonts w:hint="eastAsia" w:ascii="仿宋" w:hAnsi="仿宋" w:eastAsia="仿宋"/>
                <w:szCs w:val="21"/>
                <w:lang w:val="en-US" w:eastAsia="zh-CN"/>
              </w:rPr>
            </w:pPr>
          </w:p>
        </w:tc>
        <w:tc>
          <w:tcPr>
            <w:tcW w:w="1722" w:type="dxa"/>
            <w:noWrap w:val="0"/>
            <w:vAlign w:val="center"/>
          </w:tcPr>
          <w:p w14:paraId="17A99EF9">
            <w:pPr>
              <w:spacing w:line="280" w:lineRule="exact"/>
              <w:jc w:val="center"/>
              <w:rPr>
                <w:rFonts w:hint="default" w:ascii="仿宋" w:hAnsi="仿宋" w:eastAsia="仿宋"/>
                <w:szCs w:val="21"/>
                <w:lang w:val="en-US" w:eastAsia="zh-CN"/>
              </w:rPr>
            </w:pPr>
          </w:p>
        </w:tc>
        <w:tc>
          <w:tcPr>
            <w:tcW w:w="1452" w:type="dxa"/>
            <w:noWrap w:val="0"/>
            <w:vAlign w:val="center"/>
          </w:tcPr>
          <w:p w14:paraId="4D0B03BA">
            <w:pPr>
              <w:spacing w:line="280" w:lineRule="exact"/>
              <w:jc w:val="center"/>
              <w:rPr>
                <w:rFonts w:hint="eastAsia" w:ascii="仿宋" w:hAnsi="仿宋" w:eastAsia="仿宋"/>
                <w:szCs w:val="21"/>
                <w:lang w:val="en-US" w:eastAsia="zh-CN"/>
              </w:rPr>
            </w:pPr>
          </w:p>
        </w:tc>
        <w:tc>
          <w:tcPr>
            <w:tcW w:w="2148" w:type="dxa"/>
            <w:noWrap w:val="0"/>
            <w:vAlign w:val="center"/>
          </w:tcPr>
          <w:p w14:paraId="379DA05A">
            <w:pPr>
              <w:spacing w:line="280" w:lineRule="exact"/>
              <w:jc w:val="center"/>
              <w:rPr>
                <w:rFonts w:hint="default" w:ascii="仿宋" w:hAnsi="仿宋" w:eastAsia="仿宋"/>
                <w:szCs w:val="21"/>
                <w:lang w:val="en-US" w:eastAsia="zh-CN"/>
              </w:rPr>
            </w:pPr>
          </w:p>
        </w:tc>
        <w:tc>
          <w:tcPr>
            <w:tcW w:w="1155" w:type="dxa"/>
            <w:noWrap w:val="0"/>
            <w:vAlign w:val="center"/>
          </w:tcPr>
          <w:p w14:paraId="7F6E2D13">
            <w:pPr>
              <w:spacing w:line="280" w:lineRule="exact"/>
              <w:jc w:val="center"/>
              <w:rPr>
                <w:rFonts w:hint="default" w:ascii="仿宋" w:hAnsi="仿宋" w:eastAsia="仿宋"/>
                <w:szCs w:val="21"/>
                <w:lang w:val="en-US" w:eastAsia="zh-CN"/>
              </w:rPr>
            </w:pPr>
          </w:p>
        </w:tc>
        <w:tc>
          <w:tcPr>
            <w:tcW w:w="1991" w:type="dxa"/>
            <w:noWrap w:val="0"/>
            <w:vAlign w:val="center"/>
          </w:tcPr>
          <w:p w14:paraId="03B99B55">
            <w:pPr>
              <w:spacing w:line="280" w:lineRule="exact"/>
              <w:jc w:val="center"/>
              <w:rPr>
                <w:rFonts w:hint="default" w:ascii="仿宋" w:hAnsi="仿宋" w:eastAsia="仿宋"/>
                <w:szCs w:val="21"/>
                <w:lang w:val="en-US" w:eastAsia="zh-CN"/>
              </w:rPr>
            </w:pPr>
          </w:p>
        </w:tc>
      </w:tr>
      <w:tr w14:paraId="3D6D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15C707C7">
            <w:pPr>
              <w:spacing w:line="280" w:lineRule="exact"/>
              <w:jc w:val="center"/>
              <w:rPr>
                <w:rFonts w:hint="eastAsia" w:ascii="仿宋" w:hAnsi="仿宋" w:eastAsia="仿宋"/>
                <w:szCs w:val="21"/>
                <w:lang w:val="en-US" w:eastAsia="zh-CN"/>
              </w:rPr>
            </w:pPr>
          </w:p>
        </w:tc>
        <w:tc>
          <w:tcPr>
            <w:tcW w:w="1722" w:type="dxa"/>
            <w:noWrap w:val="0"/>
            <w:vAlign w:val="center"/>
          </w:tcPr>
          <w:p w14:paraId="4A4DB860">
            <w:pPr>
              <w:spacing w:line="280" w:lineRule="exact"/>
              <w:jc w:val="center"/>
              <w:rPr>
                <w:rFonts w:hint="default" w:ascii="仿宋" w:hAnsi="仿宋" w:eastAsia="仿宋"/>
                <w:szCs w:val="21"/>
                <w:lang w:val="en-US" w:eastAsia="zh-CN"/>
              </w:rPr>
            </w:pPr>
          </w:p>
        </w:tc>
        <w:tc>
          <w:tcPr>
            <w:tcW w:w="1452" w:type="dxa"/>
            <w:noWrap w:val="0"/>
            <w:vAlign w:val="center"/>
          </w:tcPr>
          <w:p w14:paraId="6534EE5A">
            <w:pPr>
              <w:spacing w:line="280" w:lineRule="exact"/>
              <w:jc w:val="center"/>
              <w:rPr>
                <w:rFonts w:hint="eastAsia" w:ascii="仿宋" w:hAnsi="仿宋" w:eastAsia="仿宋"/>
                <w:szCs w:val="21"/>
                <w:lang w:val="en-US" w:eastAsia="zh-CN"/>
              </w:rPr>
            </w:pPr>
          </w:p>
        </w:tc>
        <w:tc>
          <w:tcPr>
            <w:tcW w:w="2148" w:type="dxa"/>
            <w:noWrap w:val="0"/>
            <w:vAlign w:val="center"/>
          </w:tcPr>
          <w:p w14:paraId="0659EA71">
            <w:pPr>
              <w:spacing w:line="280" w:lineRule="exact"/>
              <w:jc w:val="center"/>
              <w:rPr>
                <w:rFonts w:ascii="仿宋" w:hAnsi="仿宋" w:eastAsia="仿宋"/>
                <w:szCs w:val="21"/>
              </w:rPr>
            </w:pPr>
          </w:p>
        </w:tc>
        <w:tc>
          <w:tcPr>
            <w:tcW w:w="1155" w:type="dxa"/>
            <w:noWrap w:val="0"/>
            <w:vAlign w:val="center"/>
          </w:tcPr>
          <w:p w14:paraId="2E4DE8BB">
            <w:pPr>
              <w:spacing w:line="280" w:lineRule="exact"/>
              <w:jc w:val="center"/>
              <w:rPr>
                <w:rFonts w:hint="default" w:ascii="仿宋" w:hAnsi="仿宋" w:eastAsia="仿宋"/>
                <w:szCs w:val="21"/>
                <w:lang w:val="en-US" w:eastAsia="zh-CN"/>
              </w:rPr>
            </w:pPr>
          </w:p>
        </w:tc>
        <w:tc>
          <w:tcPr>
            <w:tcW w:w="1991" w:type="dxa"/>
            <w:noWrap w:val="0"/>
            <w:vAlign w:val="center"/>
          </w:tcPr>
          <w:p w14:paraId="60CC3D35">
            <w:pPr>
              <w:spacing w:line="280" w:lineRule="exact"/>
              <w:jc w:val="center"/>
              <w:rPr>
                <w:rFonts w:hint="default" w:ascii="仿宋" w:hAnsi="仿宋" w:eastAsia="仿宋"/>
                <w:szCs w:val="21"/>
                <w:lang w:val="en-US" w:eastAsia="zh-CN"/>
              </w:rPr>
            </w:pPr>
          </w:p>
        </w:tc>
      </w:tr>
      <w:tr w14:paraId="447F1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463E69A0">
            <w:pPr>
              <w:spacing w:line="280" w:lineRule="exact"/>
              <w:jc w:val="center"/>
              <w:rPr>
                <w:rFonts w:hint="eastAsia" w:ascii="仿宋" w:hAnsi="仿宋" w:eastAsia="仿宋"/>
                <w:szCs w:val="21"/>
                <w:lang w:val="en-US" w:eastAsia="zh-CN"/>
              </w:rPr>
            </w:pPr>
          </w:p>
        </w:tc>
        <w:tc>
          <w:tcPr>
            <w:tcW w:w="1722" w:type="dxa"/>
            <w:noWrap w:val="0"/>
            <w:vAlign w:val="center"/>
          </w:tcPr>
          <w:p w14:paraId="1C718396">
            <w:pPr>
              <w:spacing w:line="280" w:lineRule="exact"/>
              <w:jc w:val="center"/>
              <w:rPr>
                <w:rFonts w:hint="default" w:ascii="仿宋" w:hAnsi="仿宋" w:eastAsia="仿宋"/>
                <w:szCs w:val="21"/>
                <w:lang w:val="en-US" w:eastAsia="zh-CN"/>
              </w:rPr>
            </w:pPr>
          </w:p>
        </w:tc>
        <w:tc>
          <w:tcPr>
            <w:tcW w:w="1452" w:type="dxa"/>
            <w:noWrap w:val="0"/>
            <w:vAlign w:val="center"/>
          </w:tcPr>
          <w:p w14:paraId="235CB1E2">
            <w:pPr>
              <w:spacing w:line="280" w:lineRule="exact"/>
              <w:jc w:val="center"/>
              <w:rPr>
                <w:rFonts w:hint="eastAsia" w:ascii="仿宋" w:hAnsi="仿宋" w:eastAsia="仿宋"/>
                <w:szCs w:val="21"/>
                <w:lang w:val="en-US" w:eastAsia="zh-CN"/>
              </w:rPr>
            </w:pPr>
          </w:p>
        </w:tc>
        <w:tc>
          <w:tcPr>
            <w:tcW w:w="2148" w:type="dxa"/>
            <w:noWrap w:val="0"/>
            <w:vAlign w:val="center"/>
          </w:tcPr>
          <w:p w14:paraId="165C67C6">
            <w:pPr>
              <w:spacing w:line="280" w:lineRule="exact"/>
              <w:jc w:val="center"/>
              <w:rPr>
                <w:rFonts w:hint="default" w:ascii="仿宋" w:hAnsi="仿宋" w:eastAsia="仿宋"/>
                <w:szCs w:val="21"/>
                <w:lang w:val="en-US" w:eastAsia="zh-CN"/>
              </w:rPr>
            </w:pPr>
          </w:p>
        </w:tc>
        <w:tc>
          <w:tcPr>
            <w:tcW w:w="1155" w:type="dxa"/>
            <w:shd w:val="clear" w:color="auto" w:fill="auto"/>
            <w:noWrap w:val="0"/>
            <w:vAlign w:val="center"/>
          </w:tcPr>
          <w:p w14:paraId="67A70C83">
            <w:pPr>
              <w:spacing w:line="280" w:lineRule="exact"/>
              <w:jc w:val="center"/>
              <w:rPr>
                <w:rFonts w:hint="eastAsia" w:ascii="仿宋" w:hAnsi="仿宋" w:eastAsia="仿宋" w:cstheme="minorBidi"/>
                <w:kern w:val="2"/>
                <w:sz w:val="21"/>
                <w:szCs w:val="21"/>
                <w:lang w:val="en-US" w:eastAsia="zh-CN" w:bidi="ar-SA"/>
              </w:rPr>
            </w:pPr>
          </w:p>
        </w:tc>
        <w:tc>
          <w:tcPr>
            <w:tcW w:w="1991" w:type="dxa"/>
            <w:shd w:val="clear" w:color="auto" w:fill="auto"/>
            <w:noWrap w:val="0"/>
            <w:vAlign w:val="center"/>
          </w:tcPr>
          <w:p w14:paraId="61F405C3">
            <w:pPr>
              <w:spacing w:line="280" w:lineRule="exact"/>
              <w:jc w:val="center"/>
              <w:rPr>
                <w:rFonts w:hint="default" w:ascii="仿宋" w:hAnsi="仿宋" w:eastAsia="仿宋" w:cstheme="minorBidi"/>
                <w:kern w:val="2"/>
                <w:sz w:val="21"/>
                <w:szCs w:val="21"/>
                <w:lang w:val="en-US" w:eastAsia="zh-CN" w:bidi="ar-SA"/>
              </w:rPr>
            </w:pPr>
          </w:p>
        </w:tc>
      </w:tr>
      <w:tr w14:paraId="49E3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09107A6E">
            <w:pPr>
              <w:spacing w:line="280" w:lineRule="exact"/>
              <w:jc w:val="center"/>
              <w:rPr>
                <w:rFonts w:hint="eastAsia" w:ascii="仿宋" w:hAnsi="仿宋" w:eastAsia="仿宋"/>
                <w:szCs w:val="21"/>
                <w:lang w:val="en-US" w:eastAsia="zh-CN"/>
              </w:rPr>
            </w:pPr>
          </w:p>
        </w:tc>
        <w:tc>
          <w:tcPr>
            <w:tcW w:w="1722" w:type="dxa"/>
            <w:noWrap w:val="0"/>
            <w:vAlign w:val="center"/>
          </w:tcPr>
          <w:p w14:paraId="3B159684">
            <w:pPr>
              <w:spacing w:line="280" w:lineRule="exact"/>
              <w:jc w:val="center"/>
              <w:rPr>
                <w:rFonts w:hint="default" w:ascii="仿宋" w:hAnsi="仿宋" w:eastAsia="仿宋"/>
                <w:szCs w:val="21"/>
                <w:lang w:val="en-US" w:eastAsia="zh-CN"/>
              </w:rPr>
            </w:pPr>
          </w:p>
        </w:tc>
        <w:tc>
          <w:tcPr>
            <w:tcW w:w="1452" w:type="dxa"/>
            <w:noWrap w:val="0"/>
            <w:vAlign w:val="center"/>
          </w:tcPr>
          <w:p w14:paraId="26733FEE">
            <w:pPr>
              <w:spacing w:line="280" w:lineRule="exact"/>
              <w:jc w:val="center"/>
              <w:rPr>
                <w:rFonts w:hint="eastAsia" w:ascii="仿宋" w:hAnsi="仿宋" w:eastAsia="仿宋"/>
                <w:szCs w:val="21"/>
                <w:lang w:val="en-US" w:eastAsia="zh-CN"/>
              </w:rPr>
            </w:pPr>
          </w:p>
        </w:tc>
        <w:tc>
          <w:tcPr>
            <w:tcW w:w="2148" w:type="dxa"/>
            <w:noWrap w:val="0"/>
            <w:vAlign w:val="center"/>
          </w:tcPr>
          <w:p w14:paraId="1EF99456">
            <w:pPr>
              <w:spacing w:line="280" w:lineRule="exact"/>
              <w:jc w:val="center"/>
              <w:rPr>
                <w:rFonts w:ascii="仿宋" w:hAnsi="仿宋" w:eastAsia="仿宋"/>
                <w:szCs w:val="21"/>
              </w:rPr>
            </w:pPr>
          </w:p>
        </w:tc>
        <w:tc>
          <w:tcPr>
            <w:tcW w:w="1155" w:type="dxa"/>
            <w:noWrap w:val="0"/>
            <w:vAlign w:val="center"/>
          </w:tcPr>
          <w:p w14:paraId="4666859D">
            <w:pPr>
              <w:spacing w:line="280" w:lineRule="exact"/>
              <w:jc w:val="center"/>
              <w:rPr>
                <w:rFonts w:hint="default" w:ascii="仿宋" w:hAnsi="仿宋" w:eastAsia="仿宋"/>
                <w:szCs w:val="21"/>
                <w:lang w:val="en-US" w:eastAsia="zh-CN"/>
              </w:rPr>
            </w:pPr>
          </w:p>
        </w:tc>
        <w:tc>
          <w:tcPr>
            <w:tcW w:w="1991" w:type="dxa"/>
            <w:noWrap w:val="0"/>
            <w:vAlign w:val="center"/>
          </w:tcPr>
          <w:p w14:paraId="00AEEA2F">
            <w:pPr>
              <w:spacing w:line="280" w:lineRule="exact"/>
              <w:jc w:val="center"/>
              <w:rPr>
                <w:rFonts w:hint="default" w:ascii="仿宋" w:hAnsi="仿宋" w:eastAsia="仿宋"/>
                <w:szCs w:val="21"/>
                <w:lang w:val="en-US" w:eastAsia="zh-CN"/>
              </w:rPr>
            </w:pPr>
          </w:p>
        </w:tc>
      </w:tr>
      <w:tr w14:paraId="3BE2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3724FCE9">
            <w:pPr>
              <w:spacing w:line="280" w:lineRule="exact"/>
              <w:jc w:val="center"/>
              <w:rPr>
                <w:rFonts w:hint="eastAsia" w:ascii="仿宋" w:hAnsi="仿宋" w:eastAsia="仿宋"/>
                <w:szCs w:val="21"/>
                <w:lang w:val="en-US" w:eastAsia="zh-CN"/>
              </w:rPr>
            </w:pPr>
          </w:p>
        </w:tc>
        <w:tc>
          <w:tcPr>
            <w:tcW w:w="1722" w:type="dxa"/>
            <w:noWrap w:val="0"/>
            <w:vAlign w:val="center"/>
          </w:tcPr>
          <w:p w14:paraId="08420AFC">
            <w:pPr>
              <w:spacing w:line="280" w:lineRule="exact"/>
              <w:jc w:val="center"/>
              <w:rPr>
                <w:rFonts w:hint="default" w:ascii="仿宋" w:hAnsi="仿宋" w:eastAsia="仿宋"/>
                <w:szCs w:val="21"/>
                <w:lang w:val="en-US" w:eastAsia="zh-CN"/>
              </w:rPr>
            </w:pPr>
          </w:p>
        </w:tc>
        <w:tc>
          <w:tcPr>
            <w:tcW w:w="1452" w:type="dxa"/>
            <w:noWrap w:val="0"/>
            <w:vAlign w:val="center"/>
          </w:tcPr>
          <w:p w14:paraId="18C47F9B">
            <w:pPr>
              <w:spacing w:line="280" w:lineRule="exact"/>
              <w:jc w:val="center"/>
              <w:rPr>
                <w:rFonts w:hint="eastAsia" w:ascii="仿宋" w:hAnsi="仿宋" w:eastAsia="仿宋"/>
                <w:szCs w:val="21"/>
                <w:lang w:val="en-US" w:eastAsia="zh-CN"/>
              </w:rPr>
            </w:pPr>
          </w:p>
        </w:tc>
        <w:tc>
          <w:tcPr>
            <w:tcW w:w="2148" w:type="dxa"/>
            <w:noWrap w:val="0"/>
            <w:vAlign w:val="center"/>
          </w:tcPr>
          <w:p w14:paraId="6CC4B938">
            <w:pPr>
              <w:spacing w:line="280" w:lineRule="exact"/>
              <w:jc w:val="center"/>
              <w:rPr>
                <w:rFonts w:ascii="仿宋" w:hAnsi="仿宋" w:eastAsia="仿宋"/>
                <w:szCs w:val="21"/>
              </w:rPr>
            </w:pPr>
          </w:p>
        </w:tc>
        <w:tc>
          <w:tcPr>
            <w:tcW w:w="1155" w:type="dxa"/>
            <w:noWrap w:val="0"/>
            <w:vAlign w:val="center"/>
          </w:tcPr>
          <w:p w14:paraId="3FC8EDF2">
            <w:pPr>
              <w:spacing w:line="280" w:lineRule="exact"/>
              <w:jc w:val="center"/>
              <w:rPr>
                <w:rFonts w:hint="default" w:ascii="仿宋" w:hAnsi="仿宋" w:eastAsia="仿宋"/>
                <w:szCs w:val="21"/>
                <w:lang w:val="en-US" w:eastAsia="zh-CN"/>
              </w:rPr>
            </w:pPr>
          </w:p>
        </w:tc>
        <w:tc>
          <w:tcPr>
            <w:tcW w:w="1991" w:type="dxa"/>
            <w:noWrap w:val="0"/>
            <w:vAlign w:val="center"/>
          </w:tcPr>
          <w:p w14:paraId="13FC260F">
            <w:pPr>
              <w:spacing w:line="280" w:lineRule="exact"/>
              <w:jc w:val="center"/>
              <w:rPr>
                <w:rFonts w:hint="default" w:ascii="仿宋" w:hAnsi="仿宋" w:eastAsia="仿宋"/>
                <w:szCs w:val="21"/>
                <w:lang w:val="en-US" w:eastAsia="zh-CN"/>
              </w:rPr>
            </w:pPr>
          </w:p>
        </w:tc>
      </w:tr>
      <w:tr w14:paraId="5977C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3250A184">
            <w:pPr>
              <w:spacing w:line="280" w:lineRule="exact"/>
              <w:jc w:val="center"/>
              <w:rPr>
                <w:rFonts w:hint="eastAsia" w:ascii="仿宋" w:hAnsi="仿宋" w:eastAsia="仿宋"/>
                <w:szCs w:val="21"/>
                <w:lang w:val="en-US" w:eastAsia="zh-CN"/>
              </w:rPr>
            </w:pPr>
          </w:p>
        </w:tc>
        <w:tc>
          <w:tcPr>
            <w:tcW w:w="1722" w:type="dxa"/>
            <w:noWrap w:val="0"/>
            <w:vAlign w:val="center"/>
          </w:tcPr>
          <w:p w14:paraId="329D0D40">
            <w:pPr>
              <w:spacing w:line="280" w:lineRule="exact"/>
              <w:jc w:val="center"/>
              <w:rPr>
                <w:rFonts w:hint="default" w:ascii="仿宋" w:hAnsi="仿宋" w:eastAsia="仿宋"/>
                <w:szCs w:val="21"/>
                <w:lang w:val="en-US" w:eastAsia="zh-CN"/>
              </w:rPr>
            </w:pPr>
          </w:p>
        </w:tc>
        <w:tc>
          <w:tcPr>
            <w:tcW w:w="1452" w:type="dxa"/>
            <w:noWrap w:val="0"/>
            <w:vAlign w:val="center"/>
          </w:tcPr>
          <w:p w14:paraId="08CFE1B8">
            <w:pPr>
              <w:spacing w:line="280" w:lineRule="exact"/>
              <w:jc w:val="center"/>
              <w:rPr>
                <w:rFonts w:hint="eastAsia" w:ascii="仿宋" w:hAnsi="仿宋" w:eastAsia="仿宋"/>
                <w:szCs w:val="21"/>
                <w:lang w:val="en-US" w:eastAsia="zh-CN"/>
              </w:rPr>
            </w:pPr>
          </w:p>
        </w:tc>
        <w:tc>
          <w:tcPr>
            <w:tcW w:w="2148" w:type="dxa"/>
            <w:noWrap w:val="0"/>
            <w:vAlign w:val="center"/>
          </w:tcPr>
          <w:p w14:paraId="6B0C70FA">
            <w:pPr>
              <w:spacing w:line="280" w:lineRule="exact"/>
              <w:jc w:val="center"/>
              <w:rPr>
                <w:rFonts w:ascii="仿宋" w:hAnsi="仿宋" w:eastAsia="仿宋"/>
                <w:szCs w:val="21"/>
              </w:rPr>
            </w:pPr>
          </w:p>
        </w:tc>
        <w:tc>
          <w:tcPr>
            <w:tcW w:w="1155" w:type="dxa"/>
            <w:noWrap w:val="0"/>
            <w:vAlign w:val="center"/>
          </w:tcPr>
          <w:p w14:paraId="5C53E5B7">
            <w:pPr>
              <w:spacing w:line="280" w:lineRule="exact"/>
              <w:jc w:val="center"/>
              <w:rPr>
                <w:rFonts w:hint="default" w:ascii="仿宋" w:hAnsi="仿宋" w:eastAsia="仿宋"/>
                <w:szCs w:val="21"/>
                <w:lang w:val="en-US" w:eastAsia="zh-CN"/>
              </w:rPr>
            </w:pPr>
          </w:p>
        </w:tc>
        <w:tc>
          <w:tcPr>
            <w:tcW w:w="1991" w:type="dxa"/>
            <w:noWrap w:val="0"/>
            <w:vAlign w:val="center"/>
          </w:tcPr>
          <w:p w14:paraId="0B13BD83">
            <w:pPr>
              <w:spacing w:line="280" w:lineRule="exact"/>
              <w:jc w:val="center"/>
              <w:rPr>
                <w:rFonts w:hint="default" w:ascii="仿宋" w:hAnsi="仿宋" w:eastAsia="仿宋"/>
                <w:szCs w:val="21"/>
                <w:lang w:val="en-US" w:eastAsia="zh-CN"/>
              </w:rPr>
            </w:pPr>
          </w:p>
        </w:tc>
      </w:tr>
    </w:tbl>
    <w:p w14:paraId="132E365A">
      <w:pPr>
        <w:spacing w:line="320" w:lineRule="exact"/>
        <w:jc w:val="center"/>
        <w:rPr>
          <w:rFonts w:hint="eastAsia" w:ascii="仿宋" w:hAnsi="仿宋" w:eastAsia="仿宋" w:cs="仿宋"/>
          <w:bCs/>
          <w:sz w:val="18"/>
          <w:szCs w:val="18"/>
          <w:lang w:val="en-US" w:eastAsia="zh-CN"/>
        </w:rPr>
      </w:pPr>
    </w:p>
    <w:p w14:paraId="3D3AF62B">
      <w:pPr>
        <w:spacing w:line="320" w:lineRule="exact"/>
        <w:jc w:val="center"/>
        <w:rPr>
          <w:rFonts w:hint="eastAsia" w:ascii="仿宋" w:hAnsi="仿宋" w:eastAsia="仿宋" w:cs="仿宋"/>
          <w:bCs/>
          <w:sz w:val="18"/>
          <w:szCs w:val="18"/>
          <w:lang w:val="en-US" w:eastAsia="zh-CN"/>
        </w:rPr>
      </w:pPr>
    </w:p>
    <w:p w14:paraId="11FE7874">
      <w:pPr>
        <w:spacing w:line="320" w:lineRule="exact"/>
        <w:jc w:val="center"/>
        <w:rPr>
          <w:rFonts w:hint="eastAsia" w:ascii="仿宋" w:hAnsi="仿宋" w:eastAsia="仿宋" w:cs="仿宋"/>
          <w:bCs/>
          <w:sz w:val="18"/>
          <w:szCs w:val="18"/>
          <w:lang w:val="en-US" w:eastAsia="zh-CN"/>
        </w:rPr>
      </w:pPr>
    </w:p>
    <w:p w14:paraId="53E8B2FF">
      <w:pPr>
        <w:spacing w:line="320" w:lineRule="exact"/>
        <w:jc w:val="center"/>
        <w:rPr>
          <w:rFonts w:hint="eastAsia" w:ascii="仿宋" w:hAnsi="仿宋" w:eastAsia="仿宋" w:cs="仿宋"/>
          <w:bCs/>
          <w:sz w:val="18"/>
          <w:szCs w:val="18"/>
          <w:lang w:val="en-US" w:eastAsia="zh-CN"/>
        </w:rPr>
      </w:pPr>
    </w:p>
    <w:p w14:paraId="782059DD">
      <w:pPr>
        <w:spacing w:line="280" w:lineRule="exact"/>
        <w:rPr>
          <w:rFonts w:ascii="仿宋" w:hAnsi="仿宋" w:eastAsia="仿宋"/>
          <w:szCs w:val="21"/>
        </w:rPr>
      </w:pPr>
      <w:r>
        <w:rPr>
          <w:rFonts w:hint="eastAsia" w:ascii="仿宋" w:hAnsi="仿宋" w:eastAsia="仿宋"/>
          <w:szCs w:val="21"/>
        </w:rPr>
        <w:t>附：</w:t>
      </w:r>
    </w:p>
    <w:p w14:paraId="61705B66">
      <w:pPr>
        <w:spacing w:line="280" w:lineRule="exact"/>
        <w:rPr>
          <w:rFonts w:ascii="仿宋" w:hAnsi="仿宋" w:eastAsia="仿宋"/>
          <w:b/>
          <w:color w:val="FF0000"/>
          <w:szCs w:val="21"/>
        </w:rPr>
      </w:pPr>
      <w:r>
        <w:rPr>
          <w:rFonts w:hint="eastAsia" w:ascii="仿宋" w:hAnsi="仿宋" w:eastAsia="仿宋"/>
          <w:szCs w:val="21"/>
        </w:rPr>
        <w:t xml:space="preserve">   表1：相关配置清单（样表，可单列且加盖公章）</w:t>
      </w:r>
    </w:p>
    <w:tbl>
      <w:tblPr>
        <w:tblStyle w:val="14"/>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44A6D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76E634DC">
            <w:pPr>
              <w:spacing w:line="280" w:lineRule="exact"/>
              <w:jc w:val="center"/>
              <w:rPr>
                <w:rFonts w:ascii="仿宋" w:hAnsi="仿宋" w:eastAsia="仿宋"/>
                <w:szCs w:val="21"/>
              </w:rPr>
            </w:pPr>
            <w:r>
              <w:rPr>
                <w:rFonts w:hint="eastAsia" w:ascii="仿宋" w:hAnsi="仿宋" w:eastAsia="仿宋"/>
                <w:szCs w:val="21"/>
              </w:rPr>
              <w:t>序号</w:t>
            </w:r>
          </w:p>
        </w:tc>
        <w:tc>
          <w:tcPr>
            <w:tcW w:w="1560" w:type="dxa"/>
            <w:vAlign w:val="center"/>
          </w:tcPr>
          <w:p w14:paraId="22589397">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vAlign w:val="center"/>
          </w:tcPr>
          <w:p w14:paraId="4183FAA3">
            <w:pPr>
              <w:spacing w:line="280" w:lineRule="exact"/>
              <w:jc w:val="center"/>
              <w:rPr>
                <w:rFonts w:ascii="仿宋" w:hAnsi="仿宋" w:eastAsia="仿宋"/>
                <w:szCs w:val="21"/>
              </w:rPr>
            </w:pPr>
            <w:r>
              <w:rPr>
                <w:rFonts w:hint="eastAsia" w:ascii="仿宋" w:hAnsi="仿宋" w:eastAsia="仿宋"/>
                <w:szCs w:val="21"/>
              </w:rPr>
              <w:t>名称</w:t>
            </w:r>
          </w:p>
        </w:tc>
        <w:tc>
          <w:tcPr>
            <w:tcW w:w="1559" w:type="dxa"/>
            <w:vAlign w:val="center"/>
          </w:tcPr>
          <w:p w14:paraId="3572BE52">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vAlign w:val="center"/>
          </w:tcPr>
          <w:p w14:paraId="7C1A8F88">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vAlign w:val="center"/>
          </w:tcPr>
          <w:p w14:paraId="3FAE12CB">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vAlign w:val="center"/>
          </w:tcPr>
          <w:p w14:paraId="7729E261">
            <w:pPr>
              <w:spacing w:line="280" w:lineRule="exact"/>
              <w:jc w:val="center"/>
              <w:rPr>
                <w:rFonts w:ascii="仿宋" w:hAnsi="仿宋" w:eastAsia="仿宋"/>
                <w:szCs w:val="21"/>
              </w:rPr>
            </w:pPr>
            <w:r>
              <w:rPr>
                <w:rFonts w:hint="eastAsia" w:ascii="仿宋" w:hAnsi="仿宋" w:eastAsia="仿宋"/>
                <w:szCs w:val="21"/>
              </w:rPr>
              <w:t>备注</w:t>
            </w:r>
          </w:p>
        </w:tc>
      </w:tr>
      <w:tr w14:paraId="5CE9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CC7EEC6">
            <w:pPr>
              <w:spacing w:line="280" w:lineRule="exact"/>
              <w:jc w:val="center"/>
              <w:rPr>
                <w:rFonts w:ascii="仿宋" w:hAnsi="仿宋" w:eastAsia="仿宋"/>
                <w:szCs w:val="21"/>
                <w:highlight w:val="none"/>
              </w:rPr>
            </w:pPr>
          </w:p>
        </w:tc>
        <w:tc>
          <w:tcPr>
            <w:tcW w:w="1560" w:type="dxa"/>
            <w:vAlign w:val="center"/>
          </w:tcPr>
          <w:p w14:paraId="6074CDA3">
            <w:pPr>
              <w:spacing w:line="280" w:lineRule="exact"/>
              <w:jc w:val="center"/>
              <w:rPr>
                <w:rFonts w:hint="default" w:ascii="仿宋" w:hAnsi="仿宋" w:eastAsia="仿宋"/>
                <w:szCs w:val="21"/>
                <w:highlight w:val="none"/>
                <w:lang w:val="en-US" w:eastAsia="zh-CN"/>
              </w:rPr>
            </w:pPr>
            <w:r>
              <w:rPr>
                <w:rFonts w:hint="eastAsia" w:ascii="仿宋" w:hAnsi="仿宋" w:eastAsia="仿宋"/>
                <w:b/>
                <w:bCs/>
                <w:szCs w:val="21"/>
                <w:highlight w:val="none"/>
                <w:lang w:val="en-US" w:eastAsia="zh-CN"/>
              </w:rPr>
              <w:t>配套消毒液</w:t>
            </w:r>
          </w:p>
        </w:tc>
        <w:tc>
          <w:tcPr>
            <w:tcW w:w="992" w:type="dxa"/>
            <w:vAlign w:val="center"/>
          </w:tcPr>
          <w:p w14:paraId="3D155778">
            <w:pPr>
              <w:spacing w:line="280" w:lineRule="exact"/>
              <w:jc w:val="center"/>
              <w:rPr>
                <w:rFonts w:hint="default" w:ascii="仿宋" w:hAnsi="仿宋" w:eastAsia="仿宋"/>
                <w:szCs w:val="21"/>
                <w:highlight w:val="none"/>
                <w:lang w:val="en-US" w:eastAsia="zh-CN"/>
              </w:rPr>
            </w:pPr>
          </w:p>
        </w:tc>
        <w:tc>
          <w:tcPr>
            <w:tcW w:w="1559" w:type="dxa"/>
            <w:vAlign w:val="center"/>
          </w:tcPr>
          <w:p w14:paraId="2B3538F2">
            <w:pPr>
              <w:spacing w:line="280" w:lineRule="exact"/>
              <w:jc w:val="center"/>
              <w:rPr>
                <w:rFonts w:hint="eastAsia" w:ascii="仿宋" w:hAnsi="仿宋" w:eastAsia="仿宋"/>
                <w:szCs w:val="21"/>
                <w:highlight w:val="none"/>
                <w:lang w:val="en-US" w:eastAsia="zh-CN"/>
              </w:rPr>
            </w:pPr>
          </w:p>
        </w:tc>
        <w:tc>
          <w:tcPr>
            <w:tcW w:w="1418" w:type="dxa"/>
            <w:vAlign w:val="center"/>
          </w:tcPr>
          <w:p w14:paraId="2AC0615C">
            <w:pPr>
              <w:spacing w:line="280" w:lineRule="exact"/>
              <w:jc w:val="center"/>
              <w:rPr>
                <w:rFonts w:hint="default" w:ascii="仿宋" w:hAnsi="仿宋" w:eastAsia="仿宋"/>
                <w:szCs w:val="21"/>
                <w:highlight w:val="none"/>
                <w:lang w:val="en-US" w:eastAsia="zh-CN"/>
              </w:rPr>
            </w:pPr>
          </w:p>
        </w:tc>
        <w:tc>
          <w:tcPr>
            <w:tcW w:w="1134" w:type="dxa"/>
            <w:vAlign w:val="center"/>
          </w:tcPr>
          <w:p w14:paraId="485BC7F2">
            <w:pPr>
              <w:spacing w:line="280" w:lineRule="exact"/>
              <w:jc w:val="center"/>
              <w:rPr>
                <w:rFonts w:hint="eastAsia" w:ascii="仿宋" w:hAnsi="仿宋" w:eastAsia="仿宋"/>
                <w:szCs w:val="21"/>
                <w:highlight w:val="none"/>
                <w:lang w:val="en-US" w:eastAsia="zh-CN"/>
              </w:rPr>
            </w:pPr>
          </w:p>
        </w:tc>
        <w:tc>
          <w:tcPr>
            <w:tcW w:w="2277" w:type="dxa"/>
            <w:vAlign w:val="center"/>
          </w:tcPr>
          <w:p w14:paraId="0DD2070F">
            <w:pPr>
              <w:spacing w:line="28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必填（多少L/桶）</w:t>
            </w:r>
          </w:p>
        </w:tc>
      </w:tr>
      <w:tr w14:paraId="1FA64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516FA333">
            <w:pPr>
              <w:spacing w:line="280" w:lineRule="exact"/>
              <w:jc w:val="center"/>
              <w:rPr>
                <w:rFonts w:ascii="仿宋" w:hAnsi="仿宋" w:eastAsia="仿宋"/>
                <w:szCs w:val="21"/>
              </w:rPr>
            </w:pPr>
          </w:p>
        </w:tc>
        <w:tc>
          <w:tcPr>
            <w:tcW w:w="1560" w:type="dxa"/>
            <w:vAlign w:val="center"/>
          </w:tcPr>
          <w:p w14:paraId="0FF155C5">
            <w:pPr>
              <w:spacing w:line="280" w:lineRule="exact"/>
              <w:jc w:val="center"/>
              <w:rPr>
                <w:rFonts w:hint="eastAsia" w:ascii="仿宋" w:hAnsi="仿宋" w:eastAsia="仿宋"/>
                <w:szCs w:val="21"/>
                <w:lang w:val="en-US" w:eastAsia="zh-CN"/>
              </w:rPr>
            </w:pPr>
          </w:p>
        </w:tc>
        <w:tc>
          <w:tcPr>
            <w:tcW w:w="992" w:type="dxa"/>
            <w:vAlign w:val="center"/>
          </w:tcPr>
          <w:p w14:paraId="0278B6AC">
            <w:pPr>
              <w:spacing w:line="280" w:lineRule="exact"/>
              <w:jc w:val="center"/>
              <w:rPr>
                <w:rFonts w:hint="default" w:ascii="仿宋" w:hAnsi="仿宋" w:eastAsia="仿宋"/>
                <w:szCs w:val="21"/>
                <w:lang w:val="en-US" w:eastAsia="zh-CN"/>
              </w:rPr>
            </w:pPr>
          </w:p>
        </w:tc>
        <w:tc>
          <w:tcPr>
            <w:tcW w:w="1559" w:type="dxa"/>
            <w:vAlign w:val="center"/>
          </w:tcPr>
          <w:p w14:paraId="25D12D10">
            <w:pPr>
              <w:spacing w:line="280" w:lineRule="exact"/>
              <w:jc w:val="center"/>
              <w:rPr>
                <w:rFonts w:hint="eastAsia" w:ascii="仿宋" w:hAnsi="仿宋" w:eastAsia="仿宋"/>
                <w:szCs w:val="21"/>
                <w:lang w:val="en-US" w:eastAsia="zh-CN"/>
              </w:rPr>
            </w:pPr>
          </w:p>
        </w:tc>
        <w:tc>
          <w:tcPr>
            <w:tcW w:w="1418" w:type="dxa"/>
            <w:vAlign w:val="center"/>
          </w:tcPr>
          <w:p w14:paraId="0A1CE951">
            <w:pPr>
              <w:spacing w:line="280" w:lineRule="exact"/>
              <w:jc w:val="center"/>
              <w:rPr>
                <w:rFonts w:hint="default" w:ascii="仿宋" w:hAnsi="仿宋" w:eastAsia="仿宋"/>
                <w:szCs w:val="21"/>
                <w:lang w:val="en-US" w:eastAsia="zh-CN"/>
              </w:rPr>
            </w:pPr>
          </w:p>
        </w:tc>
        <w:tc>
          <w:tcPr>
            <w:tcW w:w="1134" w:type="dxa"/>
            <w:vAlign w:val="center"/>
          </w:tcPr>
          <w:p w14:paraId="0EE9E6AF">
            <w:pPr>
              <w:spacing w:line="280" w:lineRule="exact"/>
              <w:jc w:val="center"/>
              <w:rPr>
                <w:rFonts w:hint="eastAsia" w:ascii="仿宋" w:hAnsi="仿宋" w:eastAsia="仿宋"/>
                <w:szCs w:val="21"/>
                <w:lang w:val="en-US" w:eastAsia="zh-CN"/>
              </w:rPr>
            </w:pPr>
          </w:p>
        </w:tc>
        <w:tc>
          <w:tcPr>
            <w:tcW w:w="2277" w:type="dxa"/>
            <w:vAlign w:val="center"/>
          </w:tcPr>
          <w:p w14:paraId="25A5C4BC">
            <w:pPr>
              <w:spacing w:line="280" w:lineRule="exact"/>
              <w:jc w:val="center"/>
              <w:rPr>
                <w:rFonts w:hint="eastAsia" w:ascii="仿宋" w:hAnsi="仿宋" w:eastAsia="仿宋"/>
                <w:szCs w:val="21"/>
                <w:lang w:val="en-US" w:eastAsia="zh-CN"/>
              </w:rPr>
            </w:pPr>
          </w:p>
        </w:tc>
      </w:tr>
      <w:tr w14:paraId="0DA31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3C443E4A">
            <w:pPr>
              <w:spacing w:line="280" w:lineRule="exact"/>
              <w:jc w:val="center"/>
              <w:rPr>
                <w:rFonts w:ascii="仿宋" w:hAnsi="仿宋" w:eastAsia="仿宋"/>
                <w:szCs w:val="21"/>
              </w:rPr>
            </w:pPr>
          </w:p>
        </w:tc>
        <w:tc>
          <w:tcPr>
            <w:tcW w:w="1560" w:type="dxa"/>
            <w:vAlign w:val="center"/>
          </w:tcPr>
          <w:p w14:paraId="7E42B085">
            <w:pPr>
              <w:spacing w:line="280" w:lineRule="exact"/>
              <w:jc w:val="center"/>
              <w:rPr>
                <w:rFonts w:hint="eastAsia" w:ascii="仿宋" w:hAnsi="仿宋" w:eastAsia="仿宋"/>
                <w:szCs w:val="21"/>
                <w:lang w:val="en-US" w:eastAsia="zh-CN"/>
              </w:rPr>
            </w:pPr>
          </w:p>
        </w:tc>
        <w:tc>
          <w:tcPr>
            <w:tcW w:w="992" w:type="dxa"/>
            <w:vAlign w:val="center"/>
          </w:tcPr>
          <w:p w14:paraId="028D6378">
            <w:pPr>
              <w:spacing w:line="280" w:lineRule="exact"/>
              <w:jc w:val="center"/>
              <w:rPr>
                <w:rFonts w:hint="default" w:ascii="仿宋" w:hAnsi="仿宋" w:eastAsia="仿宋"/>
                <w:szCs w:val="21"/>
                <w:lang w:val="en-US" w:eastAsia="zh-CN"/>
              </w:rPr>
            </w:pPr>
          </w:p>
        </w:tc>
        <w:tc>
          <w:tcPr>
            <w:tcW w:w="1559" w:type="dxa"/>
            <w:vAlign w:val="center"/>
          </w:tcPr>
          <w:p w14:paraId="6FCE4132">
            <w:pPr>
              <w:spacing w:line="280" w:lineRule="exact"/>
              <w:jc w:val="center"/>
              <w:rPr>
                <w:rFonts w:hint="eastAsia" w:ascii="仿宋" w:hAnsi="仿宋" w:eastAsia="仿宋"/>
                <w:szCs w:val="21"/>
                <w:lang w:val="en-US" w:eastAsia="zh-CN"/>
              </w:rPr>
            </w:pPr>
          </w:p>
        </w:tc>
        <w:tc>
          <w:tcPr>
            <w:tcW w:w="1418" w:type="dxa"/>
            <w:vAlign w:val="center"/>
          </w:tcPr>
          <w:p w14:paraId="6F366B7A">
            <w:pPr>
              <w:spacing w:line="280" w:lineRule="exact"/>
              <w:jc w:val="center"/>
              <w:rPr>
                <w:rFonts w:hint="default" w:ascii="仿宋" w:hAnsi="仿宋" w:eastAsia="仿宋"/>
                <w:szCs w:val="21"/>
                <w:lang w:val="en-US" w:eastAsia="zh-CN"/>
              </w:rPr>
            </w:pPr>
          </w:p>
        </w:tc>
        <w:tc>
          <w:tcPr>
            <w:tcW w:w="1134" w:type="dxa"/>
            <w:vAlign w:val="center"/>
          </w:tcPr>
          <w:p w14:paraId="5A2E7C51">
            <w:pPr>
              <w:spacing w:line="280" w:lineRule="exact"/>
              <w:jc w:val="center"/>
              <w:rPr>
                <w:rFonts w:hint="eastAsia" w:ascii="仿宋" w:hAnsi="仿宋" w:eastAsia="仿宋"/>
                <w:szCs w:val="21"/>
                <w:lang w:val="en-US" w:eastAsia="zh-CN"/>
              </w:rPr>
            </w:pPr>
          </w:p>
        </w:tc>
        <w:tc>
          <w:tcPr>
            <w:tcW w:w="2277" w:type="dxa"/>
            <w:vAlign w:val="center"/>
          </w:tcPr>
          <w:p w14:paraId="3F600612">
            <w:pPr>
              <w:spacing w:line="280" w:lineRule="exact"/>
              <w:jc w:val="center"/>
              <w:rPr>
                <w:rFonts w:hint="eastAsia" w:ascii="仿宋" w:hAnsi="仿宋" w:eastAsia="仿宋"/>
                <w:szCs w:val="21"/>
                <w:lang w:val="en-US" w:eastAsia="zh-CN"/>
              </w:rPr>
            </w:pPr>
          </w:p>
        </w:tc>
      </w:tr>
    </w:tbl>
    <w:p w14:paraId="7635DBCF">
      <w:pPr>
        <w:spacing w:line="280" w:lineRule="exact"/>
        <w:rPr>
          <w:rFonts w:ascii="仿宋" w:hAnsi="仿宋" w:eastAsia="仿宋"/>
          <w:szCs w:val="21"/>
        </w:rPr>
      </w:pPr>
      <w:r>
        <w:rPr>
          <w:rFonts w:hint="eastAsia" w:ascii="仿宋" w:hAnsi="仿宋" w:eastAsia="仿宋"/>
          <w:szCs w:val="21"/>
        </w:rPr>
        <w:t xml:space="preserve">表2：配套耗材报价清单（样表，可单列且加盖公章）  </w:t>
      </w:r>
    </w:p>
    <w:tbl>
      <w:tblPr>
        <w:tblStyle w:val="14"/>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474E2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3E0DB102">
            <w:pPr>
              <w:spacing w:line="280" w:lineRule="exact"/>
              <w:jc w:val="center"/>
              <w:rPr>
                <w:rFonts w:ascii="仿宋" w:hAnsi="仿宋" w:eastAsia="仿宋"/>
                <w:szCs w:val="21"/>
              </w:rPr>
            </w:pPr>
            <w:r>
              <w:rPr>
                <w:rFonts w:hint="eastAsia" w:ascii="仿宋" w:hAnsi="仿宋" w:eastAsia="仿宋"/>
                <w:szCs w:val="21"/>
              </w:rPr>
              <w:t>序号</w:t>
            </w:r>
          </w:p>
        </w:tc>
        <w:tc>
          <w:tcPr>
            <w:tcW w:w="1560" w:type="dxa"/>
            <w:vAlign w:val="center"/>
          </w:tcPr>
          <w:p w14:paraId="61A50FB1">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vAlign w:val="center"/>
          </w:tcPr>
          <w:p w14:paraId="6AD35B62">
            <w:pPr>
              <w:spacing w:line="280" w:lineRule="exact"/>
              <w:jc w:val="center"/>
              <w:rPr>
                <w:rFonts w:ascii="仿宋" w:hAnsi="仿宋" w:eastAsia="仿宋"/>
                <w:szCs w:val="21"/>
              </w:rPr>
            </w:pPr>
            <w:r>
              <w:rPr>
                <w:rFonts w:hint="eastAsia" w:ascii="仿宋" w:hAnsi="仿宋" w:eastAsia="仿宋"/>
                <w:szCs w:val="21"/>
              </w:rPr>
              <w:t>名称</w:t>
            </w:r>
          </w:p>
        </w:tc>
        <w:tc>
          <w:tcPr>
            <w:tcW w:w="1559" w:type="dxa"/>
            <w:vAlign w:val="center"/>
          </w:tcPr>
          <w:p w14:paraId="4D6C5CDA">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vAlign w:val="center"/>
          </w:tcPr>
          <w:p w14:paraId="3AD2E394">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vAlign w:val="center"/>
          </w:tcPr>
          <w:p w14:paraId="33777E85">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vAlign w:val="center"/>
          </w:tcPr>
          <w:p w14:paraId="385ED2D9">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28B95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9B4E8A5">
            <w:pPr>
              <w:spacing w:line="280" w:lineRule="exact"/>
              <w:jc w:val="center"/>
              <w:rPr>
                <w:rFonts w:ascii="仿宋" w:hAnsi="仿宋" w:eastAsia="仿宋"/>
                <w:szCs w:val="21"/>
              </w:rPr>
            </w:pPr>
          </w:p>
        </w:tc>
        <w:tc>
          <w:tcPr>
            <w:tcW w:w="1560" w:type="dxa"/>
            <w:vAlign w:val="center"/>
          </w:tcPr>
          <w:p w14:paraId="0FA6A1A9">
            <w:pPr>
              <w:spacing w:line="280" w:lineRule="exact"/>
              <w:jc w:val="center"/>
              <w:rPr>
                <w:rFonts w:hint="eastAsia" w:ascii="仿宋" w:hAnsi="仿宋" w:eastAsia="仿宋"/>
                <w:szCs w:val="21"/>
                <w:lang w:val="en-US" w:eastAsia="zh-CN"/>
              </w:rPr>
            </w:pPr>
          </w:p>
        </w:tc>
        <w:tc>
          <w:tcPr>
            <w:tcW w:w="992" w:type="dxa"/>
            <w:vAlign w:val="center"/>
          </w:tcPr>
          <w:p w14:paraId="4F21A9F9">
            <w:pPr>
              <w:spacing w:line="280" w:lineRule="exact"/>
              <w:jc w:val="center"/>
              <w:rPr>
                <w:rFonts w:hint="eastAsia" w:ascii="仿宋" w:hAnsi="仿宋" w:eastAsia="仿宋"/>
                <w:szCs w:val="21"/>
                <w:lang w:val="en-US" w:eastAsia="zh-CN"/>
              </w:rPr>
            </w:pPr>
          </w:p>
        </w:tc>
        <w:tc>
          <w:tcPr>
            <w:tcW w:w="1559" w:type="dxa"/>
            <w:vAlign w:val="center"/>
          </w:tcPr>
          <w:p w14:paraId="5CD6CB74">
            <w:pPr>
              <w:spacing w:line="280" w:lineRule="exact"/>
              <w:jc w:val="center"/>
              <w:rPr>
                <w:rFonts w:hint="eastAsia" w:ascii="仿宋" w:hAnsi="仿宋" w:eastAsia="仿宋"/>
                <w:szCs w:val="21"/>
                <w:lang w:val="en-US" w:eastAsia="zh-CN"/>
              </w:rPr>
            </w:pPr>
          </w:p>
        </w:tc>
        <w:tc>
          <w:tcPr>
            <w:tcW w:w="1418" w:type="dxa"/>
            <w:vAlign w:val="center"/>
          </w:tcPr>
          <w:p w14:paraId="7364B5AB">
            <w:pPr>
              <w:spacing w:line="280" w:lineRule="exact"/>
              <w:jc w:val="center"/>
              <w:rPr>
                <w:rFonts w:hint="default" w:ascii="仿宋" w:hAnsi="仿宋" w:eastAsia="仿宋"/>
                <w:szCs w:val="21"/>
                <w:lang w:val="en-US" w:eastAsia="zh-CN"/>
              </w:rPr>
            </w:pPr>
          </w:p>
        </w:tc>
        <w:tc>
          <w:tcPr>
            <w:tcW w:w="1134" w:type="dxa"/>
            <w:vAlign w:val="center"/>
          </w:tcPr>
          <w:p w14:paraId="0CBA29B3">
            <w:pPr>
              <w:spacing w:line="280" w:lineRule="exact"/>
              <w:jc w:val="center"/>
              <w:rPr>
                <w:rFonts w:hint="eastAsia" w:ascii="仿宋" w:hAnsi="仿宋" w:eastAsia="仿宋"/>
                <w:szCs w:val="21"/>
                <w:lang w:val="en-US" w:eastAsia="zh-CN"/>
              </w:rPr>
            </w:pPr>
          </w:p>
        </w:tc>
        <w:tc>
          <w:tcPr>
            <w:tcW w:w="2292" w:type="dxa"/>
            <w:vAlign w:val="center"/>
          </w:tcPr>
          <w:p w14:paraId="080292AC">
            <w:pPr>
              <w:spacing w:line="280" w:lineRule="exact"/>
              <w:jc w:val="both"/>
              <w:rPr>
                <w:rFonts w:hint="default" w:ascii="仿宋" w:hAnsi="仿宋" w:eastAsia="仿宋"/>
                <w:szCs w:val="21"/>
                <w:lang w:val="en-US" w:eastAsia="zh-CN"/>
              </w:rPr>
            </w:pPr>
          </w:p>
        </w:tc>
      </w:tr>
      <w:tr w14:paraId="4AB91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8FE769E">
            <w:pPr>
              <w:spacing w:line="280" w:lineRule="exact"/>
              <w:jc w:val="center"/>
              <w:rPr>
                <w:rFonts w:ascii="仿宋" w:hAnsi="仿宋" w:eastAsia="仿宋"/>
                <w:szCs w:val="21"/>
              </w:rPr>
            </w:pPr>
          </w:p>
        </w:tc>
        <w:tc>
          <w:tcPr>
            <w:tcW w:w="1560" w:type="dxa"/>
            <w:vAlign w:val="center"/>
          </w:tcPr>
          <w:p w14:paraId="194D5162">
            <w:pPr>
              <w:spacing w:line="280" w:lineRule="exact"/>
              <w:jc w:val="center"/>
              <w:rPr>
                <w:rFonts w:hint="eastAsia" w:ascii="仿宋" w:hAnsi="仿宋" w:eastAsia="仿宋"/>
                <w:szCs w:val="21"/>
                <w:lang w:val="en-US" w:eastAsia="zh-CN"/>
              </w:rPr>
            </w:pPr>
          </w:p>
        </w:tc>
        <w:tc>
          <w:tcPr>
            <w:tcW w:w="992" w:type="dxa"/>
            <w:vAlign w:val="center"/>
          </w:tcPr>
          <w:p w14:paraId="384FFEC5">
            <w:pPr>
              <w:spacing w:line="280" w:lineRule="exact"/>
              <w:jc w:val="center"/>
              <w:rPr>
                <w:rFonts w:ascii="仿宋" w:hAnsi="仿宋" w:eastAsia="仿宋"/>
                <w:szCs w:val="21"/>
              </w:rPr>
            </w:pPr>
          </w:p>
        </w:tc>
        <w:tc>
          <w:tcPr>
            <w:tcW w:w="1559" w:type="dxa"/>
            <w:vAlign w:val="center"/>
          </w:tcPr>
          <w:p w14:paraId="06E7B0BA">
            <w:pPr>
              <w:spacing w:line="280" w:lineRule="exact"/>
              <w:jc w:val="center"/>
              <w:rPr>
                <w:rFonts w:ascii="仿宋" w:hAnsi="仿宋" w:eastAsia="仿宋"/>
                <w:szCs w:val="21"/>
              </w:rPr>
            </w:pPr>
          </w:p>
        </w:tc>
        <w:tc>
          <w:tcPr>
            <w:tcW w:w="1418" w:type="dxa"/>
            <w:vAlign w:val="center"/>
          </w:tcPr>
          <w:p w14:paraId="138131F3">
            <w:pPr>
              <w:spacing w:line="280" w:lineRule="exact"/>
              <w:jc w:val="both"/>
              <w:rPr>
                <w:rFonts w:hint="default" w:ascii="仿宋" w:hAnsi="仿宋" w:eastAsia="仿宋"/>
                <w:szCs w:val="21"/>
                <w:lang w:val="en-US" w:eastAsia="zh-CN"/>
              </w:rPr>
            </w:pPr>
          </w:p>
        </w:tc>
        <w:tc>
          <w:tcPr>
            <w:tcW w:w="1134" w:type="dxa"/>
            <w:vAlign w:val="center"/>
          </w:tcPr>
          <w:p w14:paraId="0B5DA5E4">
            <w:pPr>
              <w:spacing w:line="280" w:lineRule="exact"/>
              <w:jc w:val="center"/>
              <w:rPr>
                <w:rFonts w:hint="eastAsia" w:ascii="仿宋" w:hAnsi="仿宋" w:eastAsia="仿宋"/>
                <w:szCs w:val="21"/>
                <w:lang w:val="en-US" w:eastAsia="zh-CN"/>
              </w:rPr>
            </w:pPr>
          </w:p>
        </w:tc>
        <w:tc>
          <w:tcPr>
            <w:tcW w:w="2292" w:type="dxa"/>
            <w:vAlign w:val="center"/>
          </w:tcPr>
          <w:p w14:paraId="2D6A0183">
            <w:pPr>
              <w:spacing w:line="280" w:lineRule="exact"/>
              <w:jc w:val="both"/>
              <w:rPr>
                <w:rFonts w:hint="eastAsia" w:ascii="仿宋" w:hAnsi="仿宋" w:eastAsia="仿宋"/>
                <w:szCs w:val="21"/>
                <w:lang w:val="en-US" w:eastAsia="zh-CN"/>
              </w:rPr>
            </w:pPr>
          </w:p>
        </w:tc>
      </w:tr>
      <w:tr w14:paraId="67751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F4C5813">
            <w:pPr>
              <w:spacing w:line="280" w:lineRule="exact"/>
              <w:jc w:val="center"/>
              <w:rPr>
                <w:rFonts w:ascii="仿宋" w:hAnsi="仿宋" w:eastAsia="仿宋"/>
                <w:szCs w:val="21"/>
              </w:rPr>
            </w:pPr>
          </w:p>
        </w:tc>
        <w:tc>
          <w:tcPr>
            <w:tcW w:w="1560" w:type="dxa"/>
            <w:vAlign w:val="center"/>
          </w:tcPr>
          <w:p w14:paraId="5876C490">
            <w:pPr>
              <w:spacing w:line="280" w:lineRule="exact"/>
              <w:jc w:val="center"/>
              <w:rPr>
                <w:rFonts w:hint="eastAsia" w:ascii="仿宋" w:hAnsi="仿宋" w:eastAsia="仿宋"/>
                <w:szCs w:val="21"/>
                <w:lang w:val="en-US" w:eastAsia="zh-CN"/>
              </w:rPr>
            </w:pPr>
          </w:p>
        </w:tc>
        <w:tc>
          <w:tcPr>
            <w:tcW w:w="992" w:type="dxa"/>
            <w:vAlign w:val="center"/>
          </w:tcPr>
          <w:p w14:paraId="76D2A791">
            <w:pPr>
              <w:spacing w:line="280" w:lineRule="exact"/>
              <w:jc w:val="center"/>
              <w:rPr>
                <w:rFonts w:ascii="仿宋" w:hAnsi="仿宋" w:eastAsia="仿宋"/>
                <w:szCs w:val="21"/>
              </w:rPr>
            </w:pPr>
          </w:p>
        </w:tc>
        <w:tc>
          <w:tcPr>
            <w:tcW w:w="1559" w:type="dxa"/>
            <w:vAlign w:val="center"/>
          </w:tcPr>
          <w:p w14:paraId="2EC1D61E">
            <w:pPr>
              <w:spacing w:line="280" w:lineRule="exact"/>
              <w:jc w:val="center"/>
              <w:rPr>
                <w:rFonts w:ascii="仿宋" w:hAnsi="仿宋" w:eastAsia="仿宋"/>
                <w:szCs w:val="21"/>
              </w:rPr>
            </w:pPr>
          </w:p>
        </w:tc>
        <w:tc>
          <w:tcPr>
            <w:tcW w:w="1418" w:type="dxa"/>
            <w:vAlign w:val="center"/>
          </w:tcPr>
          <w:p w14:paraId="40B52A15">
            <w:pPr>
              <w:spacing w:line="280" w:lineRule="exact"/>
              <w:jc w:val="both"/>
              <w:rPr>
                <w:rFonts w:hint="default" w:ascii="仿宋" w:hAnsi="仿宋" w:eastAsia="仿宋"/>
                <w:szCs w:val="21"/>
                <w:lang w:val="en-US" w:eastAsia="zh-CN"/>
              </w:rPr>
            </w:pPr>
          </w:p>
        </w:tc>
        <w:tc>
          <w:tcPr>
            <w:tcW w:w="1134" w:type="dxa"/>
            <w:vAlign w:val="center"/>
          </w:tcPr>
          <w:p w14:paraId="6674DE3C">
            <w:pPr>
              <w:spacing w:line="280" w:lineRule="exact"/>
              <w:jc w:val="center"/>
              <w:rPr>
                <w:rFonts w:hint="eastAsia" w:ascii="仿宋" w:hAnsi="仿宋" w:eastAsia="仿宋"/>
                <w:szCs w:val="21"/>
                <w:lang w:val="en-US" w:eastAsia="zh-CN"/>
              </w:rPr>
            </w:pPr>
          </w:p>
        </w:tc>
        <w:tc>
          <w:tcPr>
            <w:tcW w:w="2292" w:type="dxa"/>
            <w:vAlign w:val="center"/>
          </w:tcPr>
          <w:p w14:paraId="7A5A451A">
            <w:pPr>
              <w:spacing w:line="280" w:lineRule="exact"/>
              <w:jc w:val="both"/>
              <w:rPr>
                <w:rFonts w:hint="eastAsia" w:ascii="仿宋" w:hAnsi="仿宋" w:eastAsia="仿宋"/>
                <w:szCs w:val="21"/>
                <w:lang w:val="en-US" w:eastAsia="zh-CN"/>
              </w:rPr>
            </w:pPr>
          </w:p>
        </w:tc>
      </w:tr>
      <w:tr w14:paraId="2AA67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156FEE7F">
            <w:pPr>
              <w:spacing w:line="280" w:lineRule="exact"/>
              <w:jc w:val="center"/>
              <w:rPr>
                <w:rFonts w:ascii="仿宋" w:hAnsi="仿宋" w:eastAsia="仿宋"/>
                <w:szCs w:val="21"/>
              </w:rPr>
            </w:pPr>
          </w:p>
        </w:tc>
        <w:tc>
          <w:tcPr>
            <w:tcW w:w="1560" w:type="dxa"/>
            <w:vAlign w:val="center"/>
          </w:tcPr>
          <w:p w14:paraId="52DFA7BD">
            <w:pPr>
              <w:spacing w:line="280" w:lineRule="exact"/>
              <w:jc w:val="center"/>
              <w:rPr>
                <w:rFonts w:hint="eastAsia" w:ascii="仿宋" w:hAnsi="仿宋" w:eastAsia="仿宋"/>
                <w:szCs w:val="21"/>
                <w:lang w:val="en-US" w:eastAsia="zh-CN"/>
              </w:rPr>
            </w:pPr>
          </w:p>
        </w:tc>
        <w:tc>
          <w:tcPr>
            <w:tcW w:w="992" w:type="dxa"/>
            <w:vAlign w:val="center"/>
          </w:tcPr>
          <w:p w14:paraId="4CA647F7">
            <w:pPr>
              <w:spacing w:line="280" w:lineRule="exact"/>
              <w:jc w:val="center"/>
              <w:rPr>
                <w:rFonts w:ascii="仿宋" w:hAnsi="仿宋" w:eastAsia="仿宋"/>
                <w:szCs w:val="21"/>
              </w:rPr>
            </w:pPr>
          </w:p>
        </w:tc>
        <w:tc>
          <w:tcPr>
            <w:tcW w:w="1559" w:type="dxa"/>
            <w:vAlign w:val="center"/>
          </w:tcPr>
          <w:p w14:paraId="17728AC6">
            <w:pPr>
              <w:spacing w:line="280" w:lineRule="exact"/>
              <w:jc w:val="center"/>
              <w:rPr>
                <w:rFonts w:ascii="仿宋" w:hAnsi="仿宋" w:eastAsia="仿宋"/>
                <w:szCs w:val="21"/>
              </w:rPr>
            </w:pPr>
          </w:p>
        </w:tc>
        <w:tc>
          <w:tcPr>
            <w:tcW w:w="1418" w:type="dxa"/>
            <w:vAlign w:val="center"/>
          </w:tcPr>
          <w:p w14:paraId="085D1CDE">
            <w:pPr>
              <w:spacing w:line="280" w:lineRule="exact"/>
              <w:jc w:val="both"/>
              <w:rPr>
                <w:rFonts w:hint="default" w:ascii="仿宋" w:hAnsi="仿宋" w:eastAsia="仿宋"/>
                <w:szCs w:val="21"/>
                <w:lang w:val="en-US" w:eastAsia="zh-CN"/>
              </w:rPr>
            </w:pPr>
          </w:p>
        </w:tc>
        <w:tc>
          <w:tcPr>
            <w:tcW w:w="1134" w:type="dxa"/>
            <w:vAlign w:val="center"/>
          </w:tcPr>
          <w:p w14:paraId="6FB4FE63">
            <w:pPr>
              <w:spacing w:line="280" w:lineRule="exact"/>
              <w:jc w:val="center"/>
              <w:rPr>
                <w:rFonts w:hint="eastAsia" w:ascii="仿宋" w:hAnsi="仿宋" w:eastAsia="仿宋"/>
                <w:szCs w:val="21"/>
                <w:lang w:val="en-US" w:eastAsia="zh-CN"/>
              </w:rPr>
            </w:pPr>
          </w:p>
        </w:tc>
        <w:tc>
          <w:tcPr>
            <w:tcW w:w="2292" w:type="dxa"/>
            <w:vAlign w:val="center"/>
          </w:tcPr>
          <w:p w14:paraId="0ACE60B6">
            <w:pPr>
              <w:spacing w:line="280" w:lineRule="exact"/>
              <w:jc w:val="both"/>
              <w:rPr>
                <w:rFonts w:hint="eastAsia" w:ascii="仿宋" w:hAnsi="仿宋" w:eastAsia="仿宋"/>
                <w:szCs w:val="21"/>
                <w:lang w:val="en-US" w:eastAsia="zh-CN"/>
              </w:rPr>
            </w:pPr>
          </w:p>
        </w:tc>
      </w:tr>
    </w:tbl>
    <w:p w14:paraId="585615D1">
      <w:pPr>
        <w:spacing w:line="280" w:lineRule="exact"/>
        <w:rPr>
          <w:rFonts w:ascii="仿宋" w:hAnsi="仿宋" w:eastAsia="仿宋"/>
          <w:szCs w:val="21"/>
        </w:rPr>
      </w:pPr>
      <w:r>
        <w:rPr>
          <w:rFonts w:hint="eastAsia" w:ascii="仿宋" w:hAnsi="仿宋" w:eastAsia="仿宋"/>
          <w:szCs w:val="21"/>
        </w:rPr>
        <w:t xml:space="preserve">表3：配套试剂【单人次费用】报价清单（样表，可单列且加盖公章）                           </w:t>
      </w:r>
    </w:p>
    <w:tbl>
      <w:tblPr>
        <w:tblStyle w:val="14"/>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6A33E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A43F3B8">
            <w:pPr>
              <w:spacing w:line="280" w:lineRule="exact"/>
              <w:jc w:val="center"/>
              <w:rPr>
                <w:rFonts w:ascii="仿宋" w:hAnsi="仿宋" w:eastAsia="仿宋"/>
                <w:szCs w:val="21"/>
              </w:rPr>
            </w:pPr>
            <w:r>
              <w:rPr>
                <w:rFonts w:hint="eastAsia" w:ascii="仿宋" w:hAnsi="仿宋" w:eastAsia="仿宋"/>
                <w:szCs w:val="21"/>
              </w:rPr>
              <w:t>序号</w:t>
            </w:r>
          </w:p>
        </w:tc>
        <w:tc>
          <w:tcPr>
            <w:tcW w:w="1985" w:type="dxa"/>
            <w:vAlign w:val="center"/>
          </w:tcPr>
          <w:p w14:paraId="3293EC30">
            <w:pPr>
              <w:spacing w:line="280" w:lineRule="exact"/>
              <w:jc w:val="center"/>
              <w:rPr>
                <w:rFonts w:ascii="仿宋" w:hAnsi="仿宋" w:eastAsia="仿宋"/>
                <w:szCs w:val="21"/>
              </w:rPr>
            </w:pPr>
            <w:r>
              <w:rPr>
                <w:rFonts w:hint="eastAsia" w:ascii="仿宋" w:hAnsi="仿宋" w:eastAsia="仿宋"/>
                <w:szCs w:val="21"/>
              </w:rPr>
              <w:t>名称</w:t>
            </w:r>
          </w:p>
        </w:tc>
        <w:tc>
          <w:tcPr>
            <w:tcW w:w="2126" w:type="dxa"/>
            <w:vAlign w:val="center"/>
          </w:tcPr>
          <w:p w14:paraId="40685B7B">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vAlign w:val="center"/>
          </w:tcPr>
          <w:p w14:paraId="0F42965C">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vAlign w:val="center"/>
          </w:tcPr>
          <w:p w14:paraId="52D97066">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vAlign w:val="center"/>
          </w:tcPr>
          <w:p w14:paraId="072C76C3">
            <w:pPr>
              <w:spacing w:line="280" w:lineRule="exact"/>
              <w:jc w:val="center"/>
              <w:rPr>
                <w:rFonts w:ascii="仿宋" w:hAnsi="仿宋" w:eastAsia="仿宋"/>
                <w:szCs w:val="21"/>
              </w:rPr>
            </w:pPr>
            <w:r>
              <w:rPr>
                <w:rFonts w:hint="eastAsia" w:ascii="仿宋" w:hAnsi="仿宋" w:eastAsia="仿宋"/>
                <w:szCs w:val="21"/>
              </w:rPr>
              <w:t>备注</w:t>
            </w:r>
          </w:p>
        </w:tc>
      </w:tr>
      <w:tr w14:paraId="21B03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D194277">
            <w:pPr>
              <w:spacing w:line="280" w:lineRule="exact"/>
              <w:jc w:val="center"/>
              <w:rPr>
                <w:rFonts w:ascii="仿宋" w:hAnsi="仿宋" w:eastAsia="仿宋"/>
                <w:szCs w:val="21"/>
              </w:rPr>
            </w:pPr>
          </w:p>
        </w:tc>
        <w:tc>
          <w:tcPr>
            <w:tcW w:w="1985" w:type="dxa"/>
            <w:vAlign w:val="center"/>
          </w:tcPr>
          <w:p w14:paraId="6E48053B">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26" w:type="dxa"/>
            <w:vAlign w:val="center"/>
          </w:tcPr>
          <w:p w14:paraId="4E8B777C">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449" w:type="dxa"/>
            <w:vAlign w:val="center"/>
          </w:tcPr>
          <w:p w14:paraId="0806C2B0">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100" w:type="dxa"/>
            <w:vAlign w:val="center"/>
          </w:tcPr>
          <w:p w14:paraId="4C2B18DC">
            <w:pPr>
              <w:spacing w:line="280" w:lineRule="exact"/>
              <w:jc w:val="center"/>
              <w:rPr>
                <w:rFonts w:ascii="仿宋" w:hAnsi="仿宋" w:eastAsia="仿宋"/>
                <w:szCs w:val="21"/>
              </w:rPr>
            </w:pPr>
          </w:p>
        </w:tc>
        <w:tc>
          <w:tcPr>
            <w:tcW w:w="2295" w:type="dxa"/>
            <w:vAlign w:val="center"/>
          </w:tcPr>
          <w:p w14:paraId="6F8F613E">
            <w:pPr>
              <w:spacing w:line="280" w:lineRule="exact"/>
              <w:jc w:val="center"/>
              <w:rPr>
                <w:rFonts w:ascii="仿宋" w:hAnsi="仿宋" w:eastAsia="仿宋"/>
                <w:szCs w:val="21"/>
              </w:rPr>
            </w:pPr>
          </w:p>
        </w:tc>
      </w:tr>
      <w:tr w14:paraId="5F7B8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7FC1577A">
            <w:pPr>
              <w:spacing w:line="280" w:lineRule="exact"/>
              <w:jc w:val="center"/>
              <w:rPr>
                <w:rFonts w:ascii="仿宋" w:hAnsi="仿宋" w:eastAsia="仿宋"/>
                <w:szCs w:val="21"/>
              </w:rPr>
            </w:pPr>
          </w:p>
        </w:tc>
        <w:tc>
          <w:tcPr>
            <w:tcW w:w="1985" w:type="dxa"/>
            <w:vAlign w:val="center"/>
          </w:tcPr>
          <w:p w14:paraId="61082C63">
            <w:pPr>
              <w:spacing w:line="280" w:lineRule="exact"/>
              <w:jc w:val="center"/>
              <w:rPr>
                <w:rFonts w:hint="eastAsia" w:ascii="仿宋" w:hAnsi="仿宋" w:eastAsia="仿宋"/>
                <w:szCs w:val="21"/>
                <w:lang w:val="en-US" w:eastAsia="zh-CN"/>
              </w:rPr>
            </w:pPr>
          </w:p>
        </w:tc>
        <w:tc>
          <w:tcPr>
            <w:tcW w:w="2126" w:type="dxa"/>
            <w:vAlign w:val="center"/>
          </w:tcPr>
          <w:p w14:paraId="69C44465">
            <w:pPr>
              <w:spacing w:line="280" w:lineRule="exact"/>
              <w:jc w:val="center"/>
              <w:rPr>
                <w:rFonts w:hint="eastAsia" w:ascii="仿宋" w:hAnsi="仿宋" w:eastAsia="仿宋"/>
                <w:szCs w:val="21"/>
                <w:lang w:val="en-US" w:eastAsia="zh-CN"/>
              </w:rPr>
            </w:pPr>
          </w:p>
        </w:tc>
        <w:tc>
          <w:tcPr>
            <w:tcW w:w="1449" w:type="dxa"/>
            <w:vAlign w:val="center"/>
          </w:tcPr>
          <w:p w14:paraId="2554B586">
            <w:pPr>
              <w:spacing w:line="280" w:lineRule="exact"/>
              <w:jc w:val="center"/>
              <w:rPr>
                <w:rFonts w:hint="eastAsia" w:ascii="仿宋" w:hAnsi="仿宋" w:eastAsia="仿宋"/>
                <w:szCs w:val="21"/>
                <w:lang w:val="en-US" w:eastAsia="zh-CN"/>
              </w:rPr>
            </w:pPr>
          </w:p>
        </w:tc>
        <w:tc>
          <w:tcPr>
            <w:tcW w:w="1100" w:type="dxa"/>
            <w:vAlign w:val="center"/>
          </w:tcPr>
          <w:p w14:paraId="330F13CA">
            <w:pPr>
              <w:spacing w:line="280" w:lineRule="exact"/>
              <w:jc w:val="center"/>
              <w:rPr>
                <w:rFonts w:ascii="仿宋" w:hAnsi="仿宋" w:eastAsia="仿宋"/>
                <w:szCs w:val="21"/>
              </w:rPr>
            </w:pPr>
          </w:p>
        </w:tc>
        <w:tc>
          <w:tcPr>
            <w:tcW w:w="2295" w:type="dxa"/>
            <w:vAlign w:val="center"/>
          </w:tcPr>
          <w:p w14:paraId="13B4958D">
            <w:pPr>
              <w:spacing w:line="280" w:lineRule="exact"/>
              <w:jc w:val="center"/>
              <w:rPr>
                <w:rFonts w:ascii="仿宋" w:hAnsi="仿宋" w:eastAsia="仿宋"/>
                <w:szCs w:val="21"/>
              </w:rPr>
            </w:pPr>
          </w:p>
        </w:tc>
      </w:tr>
    </w:tbl>
    <w:p w14:paraId="5FD38C9F">
      <w:pPr>
        <w:spacing w:line="280" w:lineRule="exact"/>
        <w:rPr>
          <w:rFonts w:ascii="仿宋" w:hAnsi="仿宋" w:eastAsia="仿宋"/>
          <w:szCs w:val="21"/>
        </w:rPr>
      </w:pPr>
      <w:r>
        <w:rPr>
          <w:rFonts w:hint="eastAsia" w:ascii="仿宋" w:hAnsi="仿宋" w:eastAsia="仿宋"/>
          <w:szCs w:val="21"/>
        </w:rPr>
        <w:t xml:space="preserve">表4：须定期更换零部件报价清单（样表，可单列且加盖公章）                           </w:t>
      </w:r>
    </w:p>
    <w:tbl>
      <w:tblPr>
        <w:tblStyle w:val="14"/>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28F78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3884E83D">
            <w:pPr>
              <w:spacing w:line="280" w:lineRule="exact"/>
              <w:jc w:val="center"/>
              <w:rPr>
                <w:rFonts w:ascii="仿宋" w:hAnsi="仿宋" w:eastAsia="仿宋"/>
                <w:szCs w:val="21"/>
              </w:rPr>
            </w:pPr>
            <w:r>
              <w:rPr>
                <w:rFonts w:hint="eastAsia" w:ascii="仿宋" w:hAnsi="仿宋" w:eastAsia="仿宋"/>
                <w:szCs w:val="21"/>
              </w:rPr>
              <w:t>序号</w:t>
            </w:r>
          </w:p>
        </w:tc>
        <w:tc>
          <w:tcPr>
            <w:tcW w:w="1985" w:type="dxa"/>
            <w:vAlign w:val="center"/>
          </w:tcPr>
          <w:p w14:paraId="3A5FFC4B">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vAlign w:val="center"/>
          </w:tcPr>
          <w:p w14:paraId="55154145">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vAlign w:val="center"/>
          </w:tcPr>
          <w:p w14:paraId="0FA0384B">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vAlign w:val="center"/>
          </w:tcPr>
          <w:p w14:paraId="4DD6C751">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vAlign w:val="center"/>
          </w:tcPr>
          <w:p w14:paraId="46ABFD56">
            <w:pPr>
              <w:spacing w:line="280" w:lineRule="exact"/>
              <w:jc w:val="center"/>
              <w:rPr>
                <w:rFonts w:ascii="仿宋" w:hAnsi="仿宋" w:eastAsia="仿宋"/>
                <w:szCs w:val="21"/>
              </w:rPr>
            </w:pPr>
            <w:r>
              <w:rPr>
                <w:rFonts w:hint="eastAsia" w:ascii="仿宋" w:hAnsi="仿宋" w:eastAsia="仿宋"/>
                <w:szCs w:val="21"/>
              </w:rPr>
              <w:t>备注</w:t>
            </w:r>
          </w:p>
        </w:tc>
      </w:tr>
      <w:tr w14:paraId="09CBD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CC9B2BD">
            <w:pPr>
              <w:spacing w:line="280" w:lineRule="exact"/>
              <w:jc w:val="center"/>
              <w:rPr>
                <w:rFonts w:ascii="仿宋" w:hAnsi="仿宋" w:eastAsia="仿宋"/>
                <w:szCs w:val="21"/>
              </w:rPr>
            </w:pPr>
          </w:p>
        </w:tc>
        <w:tc>
          <w:tcPr>
            <w:tcW w:w="1985" w:type="dxa"/>
            <w:vAlign w:val="center"/>
          </w:tcPr>
          <w:p w14:paraId="154BEC4E">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26" w:type="dxa"/>
            <w:vAlign w:val="center"/>
          </w:tcPr>
          <w:p w14:paraId="04344938">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474" w:type="dxa"/>
            <w:vAlign w:val="center"/>
          </w:tcPr>
          <w:p w14:paraId="4DAD63BC">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075" w:type="dxa"/>
            <w:vAlign w:val="center"/>
          </w:tcPr>
          <w:p w14:paraId="5E87BAD5">
            <w:pPr>
              <w:spacing w:line="280" w:lineRule="exact"/>
              <w:jc w:val="center"/>
              <w:rPr>
                <w:rFonts w:ascii="仿宋" w:hAnsi="仿宋" w:eastAsia="仿宋"/>
                <w:szCs w:val="21"/>
              </w:rPr>
            </w:pPr>
          </w:p>
        </w:tc>
        <w:tc>
          <w:tcPr>
            <w:tcW w:w="2310" w:type="dxa"/>
            <w:vAlign w:val="center"/>
          </w:tcPr>
          <w:p w14:paraId="3C8C1490">
            <w:pPr>
              <w:spacing w:line="280" w:lineRule="exact"/>
              <w:jc w:val="center"/>
              <w:rPr>
                <w:rFonts w:ascii="仿宋" w:hAnsi="仿宋" w:eastAsia="仿宋"/>
                <w:szCs w:val="21"/>
              </w:rPr>
            </w:pPr>
          </w:p>
        </w:tc>
      </w:tr>
      <w:tr w14:paraId="3E75D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0C47A738">
            <w:pPr>
              <w:spacing w:line="280" w:lineRule="exact"/>
              <w:jc w:val="center"/>
              <w:rPr>
                <w:rFonts w:ascii="仿宋" w:hAnsi="仿宋" w:eastAsia="仿宋"/>
                <w:szCs w:val="21"/>
              </w:rPr>
            </w:pPr>
          </w:p>
        </w:tc>
        <w:tc>
          <w:tcPr>
            <w:tcW w:w="1985" w:type="dxa"/>
            <w:vAlign w:val="center"/>
          </w:tcPr>
          <w:p w14:paraId="4CD84901">
            <w:pPr>
              <w:spacing w:line="280" w:lineRule="exact"/>
              <w:jc w:val="center"/>
              <w:rPr>
                <w:rFonts w:hint="eastAsia" w:ascii="仿宋" w:hAnsi="仿宋" w:eastAsia="仿宋"/>
                <w:szCs w:val="21"/>
                <w:lang w:val="en-US" w:eastAsia="zh-CN"/>
              </w:rPr>
            </w:pPr>
          </w:p>
        </w:tc>
        <w:tc>
          <w:tcPr>
            <w:tcW w:w="2126" w:type="dxa"/>
            <w:vAlign w:val="center"/>
          </w:tcPr>
          <w:p w14:paraId="09AD8081">
            <w:pPr>
              <w:spacing w:line="280" w:lineRule="exact"/>
              <w:jc w:val="center"/>
              <w:rPr>
                <w:rFonts w:hint="eastAsia" w:ascii="仿宋" w:hAnsi="仿宋" w:eastAsia="仿宋"/>
                <w:szCs w:val="21"/>
                <w:lang w:val="en-US" w:eastAsia="zh-CN"/>
              </w:rPr>
            </w:pPr>
          </w:p>
        </w:tc>
        <w:tc>
          <w:tcPr>
            <w:tcW w:w="1474" w:type="dxa"/>
            <w:vAlign w:val="center"/>
          </w:tcPr>
          <w:p w14:paraId="3801367B">
            <w:pPr>
              <w:spacing w:line="280" w:lineRule="exact"/>
              <w:jc w:val="center"/>
              <w:rPr>
                <w:rFonts w:hint="eastAsia" w:ascii="仿宋" w:hAnsi="仿宋" w:eastAsia="仿宋"/>
                <w:szCs w:val="21"/>
                <w:lang w:val="en-US" w:eastAsia="zh-CN"/>
              </w:rPr>
            </w:pPr>
          </w:p>
        </w:tc>
        <w:tc>
          <w:tcPr>
            <w:tcW w:w="1075" w:type="dxa"/>
            <w:vAlign w:val="center"/>
          </w:tcPr>
          <w:p w14:paraId="193E8306">
            <w:pPr>
              <w:spacing w:line="280" w:lineRule="exact"/>
              <w:jc w:val="center"/>
              <w:rPr>
                <w:rFonts w:ascii="仿宋" w:hAnsi="仿宋" w:eastAsia="仿宋"/>
                <w:szCs w:val="21"/>
              </w:rPr>
            </w:pPr>
          </w:p>
        </w:tc>
        <w:tc>
          <w:tcPr>
            <w:tcW w:w="2310" w:type="dxa"/>
            <w:vAlign w:val="center"/>
          </w:tcPr>
          <w:p w14:paraId="7E3CEC52">
            <w:pPr>
              <w:spacing w:line="280" w:lineRule="exact"/>
              <w:jc w:val="center"/>
              <w:rPr>
                <w:rFonts w:ascii="仿宋" w:hAnsi="仿宋" w:eastAsia="仿宋"/>
                <w:szCs w:val="21"/>
              </w:rPr>
            </w:pPr>
          </w:p>
        </w:tc>
      </w:tr>
    </w:tbl>
    <w:p w14:paraId="5A2FB8BF">
      <w:pPr>
        <w:spacing w:line="320" w:lineRule="exact"/>
        <w:jc w:val="center"/>
        <w:rPr>
          <w:rFonts w:hint="eastAsia" w:ascii="仿宋" w:hAnsi="仿宋" w:eastAsia="仿宋" w:cs="仿宋"/>
          <w:bCs/>
          <w:sz w:val="18"/>
          <w:szCs w:val="18"/>
          <w:lang w:val="en-US" w:eastAsia="zh-CN"/>
        </w:rPr>
      </w:pPr>
      <w:r>
        <w:rPr>
          <w:rFonts w:hint="eastAsia" w:ascii="仿宋" w:hAnsi="仿宋" w:eastAsia="仿宋" w:cs="仿宋"/>
          <w:bCs/>
          <w:sz w:val="18"/>
          <w:szCs w:val="18"/>
          <w:lang w:val="en-US" w:eastAsia="zh-CN"/>
        </w:rPr>
        <w:t xml:space="preserve"> </w:t>
      </w:r>
    </w:p>
    <w:p w14:paraId="370A713A">
      <w:pPr>
        <w:pStyle w:val="2"/>
        <w:bidi w:val="0"/>
        <w:rPr>
          <w:rFonts w:hint="eastAsia"/>
          <w:lang w:val="en-US" w:eastAsia="zh-CN"/>
        </w:rPr>
      </w:pPr>
    </w:p>
    <w:p w14:paraId="140379BD">
      <w:pPr>
        <w:pStyle w:val="2"/>
        <w:bidi w:val="0"/>
        <w:rPr>
          <w:rFonts w:hint="eastAsia"/>
          <w:lang w:val="en-US" w:eastAsia="zh-CN"/>
        </w:rPr>
      </w:pPr>
    </w:p>
    <w:p w14:paraId="75FE5D3D">
      <w:pPr>
        <w:pStyle w:val="2"/>
        <w:bidi w:val="0"/>
        <w:rPr>
          <w:rFonts w:hint="eastAsia"/>
          <w:lang w:val="en-US" w:eastAsia="zh-CN"/>
        </w:rPr>
      </w:pPr>
    </w:p>
    <w:p w14:paraId="37CA0141">
      <w:pPr>
        <w:pStyle w:val="2"/>
        <w:bidi w:val="0"/>
        <w:rPr>
          <w:rFonts w:hint="eastAsia"/>
          <w:lang w:val="en-US" w:eastAsia="zh-CN"/>
        </w:rPr>
      </w:pPr>
    </w:p>
    <w:p w14:paraId="06004992">
      <w:pPr>
        <w:pStyle w:val="2"/>
        <w:bidi w:val="0"/>
        <w:rPr>
          <w:rFonts w:hint="eastAsia"/>
          <w:lang w:val="en-US" w:eastAsia="zh-CN"/>
        </w:rPr>
      </w:pPr>
    </w:p>
    <w:p w14:paraId="41C5DB62">
      <w:pPr>
        <w:pStyle w:val="2"/>
        <w:bidi w:val="0"/>
        <w:rPr>
          <w:rFonts w:hint="eastAsia"/>
          <w:lang w:val="en-US" w:eastAsia="zh-CN"/>
        </w:rPr>
      </w:pPr>
    </w:p>
    <w:p w14:paraId="2E2BC77F">
      <w:pPr>
        <w:pStyle w:val="2"/>
        <w:bidi w:val="0"/>
        <w:rPr>
          <w:rFonts w:hint="eastAsia"/>
          <w:lang w:val="en-US" w:eastAsia="zh-CN"/>
        </w:rPr>
      </w:pPr>
    </w:p>
    <w:p w14:paraId="074EA1AB">
      <w:pPr>
        <w:pStyle w:val="2"/>
        <w:bidi w:val="0"/>
        <w:rPr>
          <w:rFonts w:hint="eastAsia"/>
          <w:lang w:val="en-US" w:eastAsia="zh-CN"/>
        </w:rPr>
      </w:pPr>
      <w:r>
        <w:rPr>
          <w:rFonts w:hint="eastAsia"/>
          <w:lang w:val="en-US" w:eastAsia="zh-CN"/>
        </w:rPr>
        <w:t>附件2：厂家授权书</w:t>
      </w:r>
    </w:p>
    <w:p w14:paraId="0CCBD27F">
      <w:pPr>
        <w:rPr>
          <w:rFonts w:hint="eastAsia"/>
          <w:lang w:val="en-US" w:eastAsia="zh-CN"/>
        </w:rPr>
      </w:pPr>
    </w:p>
    <w:p w14:paraId="2668B996">
      <w:pPr>
        <w:rPr>
          <w:rFonts w:hint="eastAsia"/>
          <w:lang w:val="en-US" w:eastAsia="zh-CN"/>
        </w:rPr>
      </w:pPr>
    </w:p>
    <w:p w14:paraId="44DA0C2A">
      <w:pPr>
        <w:rPr>
          <w:rFonts w:hint="eastAsia"/>
          <w:lang w:val="en-US" w:eastAsia="zh-CN"/>
        </w:rPr>
      </w:pPr>
    </w:p>
    <w:p w14:paraId="59E4A6F2">
      <w:pPr>
        <w:rPr>
          <w:rFonts w:hint="eastAsia"/>
          <w:lang w:val="en-US" w:eastAsia="zh-CN"/>
        </w:rPr>
      </w:pPr>
    </w:p>
    <w:p w14:paraId="294384BA">
      <w:pPr>
        <w:rPr>
          <w:rFonts w:hint="eastAsia"/>
          <w:lang w:val="en-US" w:eastAsia="zh-CN"/>
        </w:rPr>
      </w:pPr>
    </w:p>
    <w:p w14:paraId="524A17D2">
      <w:pPr>
        <w:rPr>
          <w:rFonts w:hint="eastAsia"/>
          <w:lang w:val="en-US" w:eastAsia="zh-CN"/>
        </w:rPr>
      </w:pPr>
    </w:p>
    <w:p w14:paraId="45912EC0">
      <w:pPr>
        <w:rPr>
          <w:rFonts w:hint="eastAsia"/>
          <w:lang w:val="en-US" w:eastAsia="zh-CN"/>
        </w:rPr>
      </w:pPr>
    </w:p>
    <w:p w14:paraId="5284F7BD">
      <w:pPr>
        <w:rPr>
          <w:rFonts w:hint="eastAsia"/>
          <w:lang w:val="en-US" w:eastAsia="zh-CN"/>
        </w:rPr>
      </w:pPr>
    </w:p>
    <w:p w14:paraId="1F99EADB">
      <w:pPr>
        <w:rPr>
          <w:rFonts w:hint="eastAsia"/>
          <w:lang w:val="en-US" w:eastAsia="zh-CN"/>
        </w:rPr>
      </w:pPr>
    </w:p>
    <w:p w14:paraId="0FD55243">
      <w:pPr>
        <w:rPr>
          <w:rFonts w:hint="eastAsia"/>
          <w:lang w:val="en-US" w:eastAsia="zh-CN"/>
        </w:rPr>
      </w:pPr>
    </w:p>
    <w:p w14:paraId="2CE3B635">
      <w:pPr>
        <w:rPr>
          <w:rFonts w:hint="eastAsia"/>
          <w:lang w:val="en-US" w:eastAsia="zh-CN"/>
        </w:rPr>
      </w:pPr>
    </w:p>
    <w:p w14:paraId="7EFF1CEC">
      <w:pPr>
        <w:rPr>
          <w:rFonts w:hint="eastAsia"/>
          <w:lang w:val="en-US" w:eastAsia="zh-CN"/>
        </w:rPr>
      </w:pPr>
    </w:p>
    <w:p w14:paraId="15BF104A">
      <w:pPr>
        <w:rPr>
          <w:rFonts w:hint="eastAsia"/>
          <w:lang w:val="en-US" w:eastAsia="zh-CN"/>
        </w:rPr>
      </w:pPr>
    </w:p>
    <w:p w14:paraId="4103C6AA">
      <w:pPr>
        <w:rPr>
          <w:rFonts w:hint="eastAsia"/>
          <w:lang w:val="en-US" w:eastAsia="zh-CN"/>
        </w:rPr>
      </w:pPr>
    </w:p>
    <w:p w14:paraId="631400C3">
      <w:pPr>
        <w:rPr>
          <w:rFonts w:hint="eastAsia"/>
          <w:lang w:val="en-US" w:eastAsia="zh-CN"/>
        </w:rPr>
      </w:pPr>
    </w:p>
    <w:p w14:paraId="50886CBC">
      <w:pPr>
        <w:rPr>
          <w:rFonts w:hint="eastAsia"/>
          <w:lang w:val="en-US" w:eastAsia="zh-CN"/>
        </w:rPr>
      </w:pPr>
    </w:p>
    <w:p w14:paraId="1B424145">
      <w:pPr>
        <w:rPr>
          <w:rFonts w:hint="eastAsia"/>
          <w:lang w:val="en-US" w:eastAsia="zh-CN"/>
        </w:rPr>
      </w:pPr>
    </w:p>
    <w:p w14:paraId="0E07C86B">
      <w:pPr>
        <w:rPr>
          <w:rFonts w:hint="eastAsia"/>
          <w:lang w:val="en-US" w:eastAsia="zh-CN"/>
        </w:rPr>
      </w:pPr>
    </w:p>
    <w:p w14:paraId="181FFFC9">
      <w:pPr>
        <w:pStyle w:val="2"/>
        <w:bidi w:val="0"/>
        <w:rPr>
          <w:rFonts w:hint="default"/>
          <w:lang w:val="en-US" w:eastAsia="zh-CN"/>
        </w:rPr>
      </w:pPr>
      <w:r>
        <w:rPr>
          <w:rFonts w:hint="eastAsia"/>
          <w:lang w:val="en-US" w:eastAsia="zh-CN"/>
        </w:rPr>
        <w:t>附件3：</w:t>
      </w:r>
    </w:p>
    <w:p w14:paraId="21414674">
      <w:pPr>
        <w:pStyle w:val="2"/>
        <w:bidi w:val="0"/>
        <w:ind w:firstLine="3614" w:firstLineChars="1000"/>
        <w:rPr>
          <w:rFonts w:hint="eastAsia"/>
          <w:lang w:val="en-US" w:eastAsia="zh-CN"/>
        </w:rPr>
      </w:pPr>
    </w:p>
    <w:p w14:paraId="6887FBA7">
      <w:pPr>
        <w:pStyle w:val="2"/>
        <w:bidi w:val="0"/>
        <w:ind w:firstLine="3614" w:firstLineChars="1000"/>
        <w:rPr>
          <w:rFonts w:hint="default"/>
          <w:lang w:val="en-US" w:eastAsia="zh-CN"/>
        </w:rPr>
      </w:pPr>
      <w:r>
        <w:rPr>
          <w:rFonts w:hint="eastAsia"/>
          <w:lang w:val="en-US" w:eastAsia="zh-CN"/>
        </w:rPr>
        <w:t>承诺函</w:t>
      </w:r>
    </w:p>
    <w:p w14:paraId="39EF0861">
      <w:pPr>
        <w:spacing w:line="280" w:lineRule="exact"/>
        <w:rPr>
          <w:rFonts w:hint="eastAsia" w:ascii="仿宋" w:hAnsi="仿宋" w:eastAsia="仿宋"/>
          <w:szCs w:val="21"/>
          <w:lang w:val="en-US" w:eastAsia="zh-CN"/>
        </w:rPr>
      </w:pPr>
    </w:p>
    <w:p w14:paraId="3FCC7564">
      <w:pPr>
        <w:spacing w:line="280" w:lineRule="exact"/>
        <w:rPr>
          <w:rFonts w:hint="eastAsia" w:ascii="仿宋" w:hAnsi="仿宋" w:eastAsia="仿宋"/>
          <w:sz w:val="24"/>
          <w:szCs w:val="24"/>
          <w:lang w:val="en-US" w:eastAsia="zh-CN"/>
        </w:rPr>
      </w:pPr>
    </w:p>
    <w:p w14:paraId="6611A9B2">
      <w:pPr>
        <w:spacing w:line="2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致:六安市中医院</w:t>
      </w:r>
    </w:p>
    <w:p w14:paraId="014612E1">
      <w:pPr>
        <w:spacing w:line="280" w:lineRule="exact"/>
        <w:rPr>
          <w:rFonts w:hint="eastAsia" w:ascii="宋体" w:hAnsi="宋体" w:eastAsia="宋体" w:cs="宋体"/>
          <w:sz w:val="24"/>
          <w:szCs w:val="24"/>
          <w:lang w:val="en-US" w:eastAsia="zh-CN"/>
        </w:rPr>
      </w:pPr>
    </w:p>
    <w:p w14:paraId="78B80373">
      <w:pPr>
        <w:spacing w:line="28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我公司在参与贵院拟购</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项目参数论证征集意见表中，由我公司提供的品牌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，注册证：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的产品参数，我司承诺真实有效，并愿承担一切后果。</w:t>
      </w:r>
    </w:p>
    <w:p w14:paraId="2B21B6E3">
      <w:pPr>
        <w:spacing w:line="280" w:lineRule="exact"/>
        <w:rPr>
          <w:rFonts w:hint="eastAsia" w:ascii="宋体" w:hAnsi="宋体" w:eastAsia="宋体" w:cs="宋体"/>
          <w:sz w:val="24"/>
          <w:szCs w:val="24"/>
          <w:lang w:val="en-US" w:eastAsia="zh-CN"/>
        </w:rPr>
      </w:pPr>
    </w:p>
    <w:p w14:paraId="4FA6BDB1">
      <w:pPr>
        <w:spacing w:line="280" w:lineRule="exact"/>
        <w:rPr>
          <w:rFonts w:hint="eastAsia" w:ascii="宋体" w:hAnsi="宋体" w:eastAsia="宋体" w:cs="宋体"/>
          <w:sz w:val="24"/>
          <w:szCs w:val="24"/>
          <w:lang w:val="en-US" w:eastAsia="zh-CN"/>
        </w:rPr>
      </w:pPr>
    </w:p>
    <w:p w14:paraId="3483449F">
      <w:pPr>
        <w:spacing w:line="280" w:lineRule="exact"/>
        <w:rPr>
          <w:rFonts w:hint="eastAsia" w:ascii="宋体" w:hAnsi="宋体" w:eastAsia="宋体" w:cs="宋体"/>
          <w:sz w:val="24"/>
          <w:szCs w:val="24"/>
          <w:lang w:val="en-US" w:eastAsia="zh-CN"/>
        </w:rPr>
      </w:pPr>
    </w:p>
    <w:p w14:paraId="583725A8">
      <w:pPr>
        <w:spacing w:line="2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14:paraId="456FBA3C">
      <w:pPr>
        <w:spacing w:line="280" w:lineRule="exact"/>
        <w:ind w:firstLine="480" w:firstLineChars="200"/>
        <w:rPr>
          <w:rFonts w:hint="eastAsia" w:ascii="宋体" w:hAnsi="宋体" w:eastAsia="宋体" w:cs="宋体"/>
          <w:sz w:val="24"/>
          <w:szCs w:val="24"/>
          <w:lang w:val="en-US" w:eastAsia="zh-CN"/>
        </w:rPr>
      </w:pPr>
    </w:p>
    <w:p w14:paraId="771DB31A">
      <w:pPr>
        <w:spacing w:line="280" w:lineRule="exact"/>
        <w:ind w:firstLine="480" w:firstLineChars="200"/>
        <w:rPr>
          <w:rFonts w:hint="eastAsia" w:ascii="宋体" w:hAnsi="宋体" w:eastAsia="宋体" w:cs="宋体"/>
          <w:sz w:val="24"/>
          <w:szCs w:val="24"/>
          <w:lang w:val="en-US" w:eastAsia="zh-CN"/>
        </w:rPr>
      </w:pPr>
    </w:p>
    <w:p w14:paraId="442B7E99">
      <w:pPr>
        <w:spacing w:line="280" w:lineRule="exact"/>
        <w:ind w:firstLine="480" w:firstLineChars="200"/>
        <w:rPr>
          <w:rFonts w:hint="eastAsia" w:ascii="宋体" w:hAnsi="宋体" w:eastAsia="宋体" w:cs="宋体"/>
          <w:sz w:val="24"/>
          <w:szCs w:val="24"/>
          <w:lang w:val="en-US" w:eastAsia="zh-CN"/>
        </w:rPr>
      </w:pPr>
    </w:p>
    <w:p w14:paraId="3CD339F7">
      <w:pPr>
        <w:spacing w:line="360" w:lineRule="auto"/>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承诺单位：</w:t>
      </w:r>
    </w:p>
    <w:p w14:paraId="7E571671">
      <w:pPr>
        <w:spacing w:line="360" w:lineRule="auto"/>
        <w:ind w:firstLine="6960" w:firstLineChars="29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盖     章：</w:t>
      </w:r>
    </w:p>
    <w:p w14:paraId="1C819715">
      <w:pPr>
        <w:spacing w:line="360" w:lineRule="auto"/>
        <w:ind w:firstLine="6960" w:firstLineChars="2900"/>
        <w:jc w:val="both"/>
        <w:rPr>
          <w:rFonts w:hint="default" w:ascii="宋体" w:hAnsi="宋体" w:eastAsia="宋体" w:cs="宋体"/>
          <w:sz w:val="24"/>
          <w:szCs w:val="24"/>
          <w:lang w:val="en-US" w:eastAsia="zh-CN"/>
        </w:rPr>
      </w:pPr>
    </w:p>
    <w:p w14:paraId="3A16C915">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联系人：</w:t>
      </w:r>
      <w:r>
        <w:rPr>
          <w:rFonts w:hint="eastAsia" w:ascii="宋体" w:hAnsi="宋体" w:eastAsia="宋体" w:cs="宋体"/>
          <w:sz w:val="24"/>
          <w:szCs w:val="24"/>
          <w:u w:val="single"/>
          <w:lang w:val="en-US" w:eastAsia="zh-CN"/>
        </w:rPr>
        <w:t xml:space="preserve">                    </w:t>
      </w:r>
    </w:p>
    <w:p w14:paraId="0C534AD4">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电话： </w:t>
      </w:r>
      <w:r>
        <w:rPr>
          <w:rFonts w:hint="eastAsia" w:ascii="宋体" w:hAnsi="宋体" w:eastAsia="宋体" w:cs="宋体"/>
          <w:sz w:val="24"/>
          <w:szCs w:val="24"/>
          <w:u w:val="single"/>
          <w:lang w:val="en-US" w:eastAsia="zh-CN"/>
        </w:rPr>
        <w:t xml:space="preserve">                      </w:t>
      </w:r>
    </w:p>
    <w:p w14:paraId="45A7D4AD">
      <w:pPr>
        <w:spacing w:line="360" w:lineRule="auto"/>
        <w:ind w:firstLine="480" w:firstLineChars="200"/>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2026年 月   日</w:t>
      </w:r>
    </w:p>
    <w:p w14:paraId="3AB59756">
      <w:pPr>
        <w:spacing w:line="360" w:lineRule="auto"/>
        <w:ind w:firstLine="6960" w:firstLineChars="2900"/>
        <w:jc w:val="both"/>
        <w:rPr>
          <w:rFonts w:hint="default" w:ascii="宋体" w:hAnsi="宋体" w:eastAsia="宋体" w:cs="宋体"/>
          <w:sz w:val="24"/>
          <w:szCs w:val="24"/>
          <w:lang w:val="en-US" w:eastAsia="zh-CN"/>
        </w:rPr>
      </w:pPr>
    </w:p>
    <w:p w14:paraId="64B5E01B">
      <w:pPr>
        <w:spacing w:line="360" w:lineRule="auto"/>
        <w:ind w:firstLine="480" w:firstLineChars="20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0AE24AC">
      <w:pPr>
        <w:spacing w:line="360" w:lineRule="auto"/>
        <w:ind w:firstLine="480" w:firstLineChars="200"/>
        <w:jc w:val="right"/>
        <w:rPr>
          <w:rFonts w:hint="eastAsia" w:ascii="宋体" w:hAnsi="宋体" w:eastAsia="宋体" w:cs="宋体"/>
          <w:sz w:val="24"/>
          <w:szCs w:val="24"/>
          <w:lang w:val="en-US" w:eastAsia="zh-CN"/>
        </w:rPr>
      </w:pPr>
    </w:p>
    <w:p w14:paraId="62D2389F">
      <w:pPr>
        <w:spacing w:line="360" w:lineRule="auto"/>
        <w:ind w:firstLine="480" w:firstLineChars="200"/>
        <w:jc w:val="right"/>
        <w:rPr>
          <w:rFonts w:hint="eastAsia" w:ascii="宋体" w:hAnsi="宋体" w:eastAsia="宋体" w:cs="宋体"/>
          <w:sz w:val="24"/>
          <w:szCs w:val="24"/>
          <w:lang w:val="en-US" w:eastAsia="zh-CN"/>
        </w:rPr>
      </w:pPr>
    </w:p>
    <w:p w14:paraId="535BA84C">
      <w:pPr>
        <w:spacing w:line="360" w:lineRule="auto"/>
        <w:ind w:firstLine="480" w:firstLineChars="200"/>
        <w:jc w:val="right"/>
        <w:rPr>
          <w:rFonts w:hint="eastAsia" w:ascii="宋体" w:hAnsi="宋体" w:eastAsia="宋体" w:cs="宋体"/>
          <w:sz w:val="24"/>
          <w:szCs w:val="24"/>
          <w:lang w:val="en-US" w:eastAsia="zh-CN"/>
        </w:rPr>
      </w:pPr>
    </w:p>
    <w:p w14:paraId="720151BE">
      <w:pPr>
        <w:spacing w:line="360" w:lineRule="auto"/>
        <w:ind w:firstLine="480" w:firstLineChars="200"/>
        <w:jc w:val="right"/>
        <w:rPr>
          <w:rFonts w:hint="eastAsia" w:ascii="宋体" w:hAnsi="宋体" w:eastAsia="宋体" w:cs="宋体"/>
          <w:sz w:val="24"/>
          <w:szCs w:val="24"/>
          <w:lang w:val="en-US" w:eastAsia="zh-CN"/>
        </w:rPr>
      </w:pPr>
    </w:p>
    <w:p w14:paraId="502957FF">
      <w:pPr>
        <w:spacing w:line="360" w:lineRule="auto"/>
        <w:ind w:firstLine="480" w:firstLineChars="200"/>
        <w:jc w:val="right"/>
        <w:rPr>
          <w:rFonts w:hint="eastAsia" w:ascii="宋体" w:hAnsi="宋体" w:eastAsia="宋体" w:cs="宋体"/>
          <w:sz w:val="24"/>
          <w:szCs w:val="24"/>
          <w:lang w:val="en-US" w:eastAsia="zh-CN"/>
        </w:rPr>
      </w:pPr>
    </w:p>
    <w:p w14:paraId="4FEAA304">
      <w:pPr>
        <w:spacing w:line="360" w:lineRule="auto"/>
        <w:ind w:firstLine="480" w:firstLineChars="200"/>
        <w:jc w:val="right"/>
        <w:rPr>
          <w:rFonts w:hint="eastAsia" w:ascii="宋体" w:hAnsi="宋体" w:eastAsia="宋体" w:cs="宋体"/>
          <w:sz w:val="24"/>
          <w:szCs w:val="24"/>
          <w:lang w:val="en-US" w:eastAsia="zh-CN"/>
        </w:rPr>
      </w:pPr>
    </w:p>
    <w:p w14:paraId="4C5C5A37">
      <w:pPr>
        <w:spacing w:line="360" w:lineRule="auto"/>
        <w:ind w:firstLine="480" w:firstLineChars="200"/>
        <w:jc w:val="right"/>
        <w:rPr>
          <w:rFonts w:hint="eastAsia" w:ascii="宋体" w:hAnsi="宋体" w:eastAsia="宋体" w:cs="宋体"/>
          <w:sz w:val="24"/>
          <w:szCs w:val="24"/>
          <w:lang w:val="en-US" w:eastAsia="zh-CN"/>
        </w:rPr>
      </w:pPr>
    </w:p>
    <w:p w14:paraId="14C11B91">
      <w:pPr>
        <w:spacing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附件4：合同（不少于三家）</w:t>
      </w:r>
    </w:p>
    <w:p w14:paraId="5D0FA55F">
      <w:pPr>
        <w:rPr>
          <w:rFonts w:hint="default"/>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14:paraId="4E655212">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14:paraId="57E541C5">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22"/>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NDI4YjY3ZmUxN2M5NjZiZThlNjlkOTNiYjhkMTY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539A0"/>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18E"/>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5500D"/>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48C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3F6"/>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0B0E5B"/>
    <w:rsid w:val="021F7D13"/>
    <w:rsid w:val="026E2AF7"/>
    <w:rsid w:val="028C3AAC"/>
    <w:rsid w:val="02FD2A99"/>
    <w:rsid w:val="03162918"/>
    <w:rsid w:val="03250779"/>
    <w:rsid w:val="032A2E76"/>
    <w:rsid w:val="032F53C7"/>
    <w:rsid w:val="03C97D13"/>
    <w:rsid w:val="03D80B70"/>
    <w:rsid w:val="046F708F"/>
    <w:rsid w:val="047A164B"/>
    <w:rsid w:val="047C479E"/>
    <w:rsid w:val="04AE7DD7"/>
    <w:rsid w:val="04BE4ABB"/>
    <w:rsid w:val="04DC0C65"/>
    <w:rsid w:val="056B1321"/>
    <w:rsid w:val="057274FF"/>
    <w:rsid w:val="058F7ED5"/>
    <w:rsid w:val="05A625A8"/>
    <w:rsid w:val="05B61689"/>
    <w:rsid w:val="061A560A"/>
    <w:rsid w:val="064108C2"/>
    <w:rsid w:val="064A2CE4"/>
    <w:rsid w:val="06941695"/>
    <w:rsid w:val="06A72333"/>
    <w:rsid w:val="06F66A9B"/>
    <w:rsid w:val="079C369B"/>
    <w:rsid w:val="07AF1FB4"/>
    <w:rsid w:val="07D72EEC"/>
    <w:rsid w:val="080C3738"/>
    <w:rsid w:val="081F2DB2"/>
    <w:rsid w:val="086253B7"/>
    <w:rsid w:val="086504F8"/>
    <w:rsid w:val="091329AD"/>
    <w:rsid w:val="09135C29"/>
    <w:rsid w:val="09851C87"/>
    <w:rsid w:val="0A1730E8"/>
    <w:rsid w:val="0A203C23"/>
    <w:rsid w:val="0AB32F3C"/>
    <w:rsid w:val="0AC56166"/>
    <w:rsid w:val="0AFC6D92"/>
    <w:rsid w:val="0B1F4CC9"/>
    <w:rsid w:val="0B4418D4"/>
    <w:rsid w:val="0BBB58C2"/>
    <w:rsid w:val="0C0F5353"/>
    <w:rsid w:val="0C32096A"/>
    <w:rsid w:val="0C476F17"/>
    <w:rsid w:val="0C7E360B"/>
    <w:rsid w:val="0C820673"/>
    <w:rsid w:val="0C9B1482"/>
    <w:rsid w:val="0CAD246E"/>
    <w:rsid w:val="0CBE7DED"/>
    <w:rsid w:val="0D485FCF"/>
    <w:rsid w:val="0D5D409D"/>
    <w:rsid w:val="0D86358A"/>
    <w:rsid w:val="0E0B2DA3"/>
    <w:rsid w:val="0E43338F"/>
    <w:rsid w:val="0EEF0F83"/>
    <w:rsid w:val="0F014E92"/>
    <w:rsid w:val="0F1E3A54"/>
    <w:rsid w:val="0F3C791F"/>
    <w:rsid w:val="0F966E56"/>
    <w:rsid w:val="0FE443F8"/>
    <w:rsid w:val="0FF41613"/>
    <w:rsid w:val="10551A84"/>
    <w:rsid w:val="105E5829"/>
    <w:rsid w:val="107D4AA0"/>
    <w:rsid w:val="10B05A5F"/>
    <w:rsid w:val="10FD56B0"/>
    <w:rsid w:val="11035FCE"/>
    <w:rsid w:val="11286FF8"/>
    <w:rsid w:val="1183366B"/>
    <w:rsid w:val="11A33589"/>
    <w:rsid w:val="11C40F77"/>
    <w:rsid w:val="11CC15E8"/>
    <w:rsid w:val="11CC5345"/>
    <w:rsid w:val="12374B2C"/>
    <w:rsid w:val="1238648A"/>
    <w:rsid w:val="12454614"/>
    <w:rsid w:val="124F493A"/>
    <w:rsid w:val="125A4762"/>
    <w:rsid w:val="12893951"/>
    <w:rsid w:val="12DE5A9C"/>
    <w:rsid w:val="13100A5A"/>
    <w:rsid w:val="13334A49"/>
    <w:rsid w:val="13611B4B"/>
    <w:rsid w:val="137B6A6E"/>
    <w:rsid w:val="138A39DE"/>
    <w:rsid w:val="13A80EEF"/>
    <w:rsid w:val="142D22F4"/>
    <w:rsid w:val="147C59AB"/>
    <w:rsid w:val="147D52F1"/>
    <w:rsid w:val="14CF6BB1"/>
    <w:rsid w:val="151B3001"/>
    <w:rsid w:val="15325208"/>
    <w:rsid w:val="155A79E0"/>
    <w:rsid w:val="15BD705A"/>
    <w:rsid w:val="15D10D8D"/>
    <w:rsid w:val="15E33C23"/>
    <w:rsid w:val="16CC4399"/>
    <w:rsid w:val="16FB4BEB"/>
    <w:rsid w:val="17091AEE"/>
    <w:rsid w:val="17232884"/>
    <w:rsid w:val="17461E90"/>
    <w:rsid w:val="177719DE"/>
    <w:rsid w:val="177C4762"/>
    <w:rsid w:val="177F0D6A"/>
    <w:rsid w:val="17E21B65"/>
    <w:rsid w:val="17FA25E5"/>
    <w:rsid w:val="1899778B"/>
    <w:rsid w:val="18C15D96"/>
    <w:rsid w:val="18D4649C"/>
    <w:rsid w:val="18D56FD4"/>
    <w:rsid w:val="191C10A7"/>
    <w:rsid w:val="193F0899"/>
    <w:rsid w:val="1A0260CE"/>
    <w:rsid w:val="1A652E65"/>
    <w:rsid w:val="1A7937AC"/>
    <w:rsid w:val="1A8F6DD6"/>
    <w:rsid w:val="1AC057F3"/>
    <w:rsid w:val="1B101758"/>
    <w:rsid w:val="1B9F31F9"/>
    <w:rsid w:val="1BD75F88"/>
    <w:rsid w:val="1BD91B12"/>
    <w:rsid w:val="1BEF2AA3"/>
    <w:rsid w:val="1C9571A6"/>
    <w:rsid w:val="1D2B387D"/>
    <w:rsid w:val="1D2F18CE"/>
    <w:rsid w:val="1D3A482F"/>
    <w:rsid w:val="1D5D0BCD"/>
    <w:rsid w:val="1DA42EB1"/>
    <w:rsid w:val="1DE06805"/>
    <w:rsid w:val="1DF36129"/>
    <w:rsid w:val="1DF93C7B"/>
    <w:rsid w:val="1E35297C"/>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256ABD"/>
    <w:rsid w:val="2233022B"/>
    <w:rsid w:val="22421C49"/>
    <w:rsid w:val="22426CD1"/>
    <w:rsid w:val="22622BB8"/>
    <w:rsid w:val="2293470F"/>
    <w:rsid w:val="22E90E34"/>
    <w:rsid w:val="22E910BB"/>
    <w:rsid w:val="22FB3ADB"/>
    <w:rsid w:val="23035A4C"/>
    <w:rsid w:val="231D1DD1"/>
    <w:rsid w:val="2320550D"/>
    <w:rsid w:val="233B51A7"/>
    <w:rsid w:val="235130BE"/>
    <w:rsid w:val="23EE25BB"/>
    <w:rsid w:val="23F938FE"/>
    <w:rsid w:val="245031CC"/>
    <w:rsid w:val="25052E0F"/>
    <w:rsid w:val="25552E7D"/>
    <w:rsid w:val="25720D38"/>
    <w:rsid w:val="25CB2A80"/>
    <w:rsid w:val="25E05DF6"/>
    <w:rsid w:val="263225F6"/>
    <w:rsid w:val="2636723F"/>
    <w:rsid w:val="264C3185"/>
    <w:rsid w:val="27E16F51"/>
    <w:rsid w:val="27FD33AD"/>
    <w:rsid w:val="28102089"/>
    <w:rsid w:val="28632016"/>
    <w:rsid w:val="2873238A"/>
    <w:rsid w:val="28C732A1"/>
    <w:rsid w:val="28CA467C"/>
    <w:rsid w:val="28F516D7"/>
    <w:rsid w:val="29194CF5"/>
    <w:rsid w:val="295E6B72"/>
    <w:rsid w:val="29977838"/>
    <w:rsid w:val="29C54E43"/>
    <w:rsid w:val="29EE439A"/>
    <w:rsid w:val="2A1C3CD3"/>
    <w:rsid w:val="2A4017C1"/>
    <w:rsid w:val="2AC8553F"/>
    <w:rsid w:val="2B914D75"/>
    <w:rsid w:val="2BE07BE3"/>
    <w:rsid w:val="2C6E3570"/>
    <w:rsid w:val="2CAF5180"/>
    <w:rsid w:val="2CB30A73"/>
    <w:rsid w:val="2CBF2091"/>
    <w:rsid w:val="2D286742"/>
    <w:rsid w:val="2D542A2A"/>
    <w:rsid w:val="2D656A67"/>
    <w:rsid w:val="2D80558E"/>
    <w:rsid w:val="2E177A29"/>
    <w:rsid w:val="2E19748C"/>
    <w:rsid w:val="2E211670"/>
    <w:rsid w:val="2E4209D9"/>
    <w:rsid w:val="2E616B37"/>
    <w:rsid w:val="2E63025F"/>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D72B6"/>
    <w:rsid w:val="317F1D7B"/>
    <w:rsid w:val="319E3BA5"/>
    <w:rsid w:val="31CC76FF"/>
    <w:rsid w:val="31F172F6"/>
    <w:rsid w:val="32905CAB"/>
    <w:rsid w:val="32B51A27"/>
    <w:rsid w:val="32FA6504"/>
    <w:rsid w:val="33074E81"/>
    <w:rsid w:val="330A11E9"/>
    <w:rsid w:val="335210D7"/>
    <w:rsid w:val="33D54BEA"/>
    <w:rsid w:val="34DC0AF6"/>
    <w:rsid w:val="34E12746"/>
    <w:rsid w:val="355A5092"/>
    <w:rsid w:val="356C1CB1"/>
    <w:rsid w:val="357451B4"/>
    <w:rsid w:val="357E5017"/>
    <w:rsid w:val="357F65CA"/>
    <w:rsid w:val="358D3127"/>
    <w:rsid w:val="35A119F9"/>
    <w:rsid w:val="35E52E60"/>
    <w:rsid w:val="362339C7"/>
    <w:rsid w:val="363B2715"/>
    <w:rsid w:val="36571543"/>
    <w:rsid w:val="367F3DA1"/>
    <w:rsid w:val="369D517D"/>
    <w:rsid w:val="36A62C21"/>
    <w:rsid w:val="36AC7731"/>
    <w:rsid w:val="36F1454D"/>
    <w:rsid w:val="37712166"/>
    <w:rsid w:val="37CF3484"/>
    <w:rsid w:val="37D710BC"/>
    <w:rsid w:val="37E17463"/>
    <w:rsid w:val="384637F8"/>
    <w:rsid w:val="38A0613E"/>
    <w:rsid w:val="38DC31DA"/>
    <w:rsid w:val="39BF18AF"/>
    <w:rsid w:val="3A2B484E"/>
    <w:rsid w:val="3A636FDD"/>
    <w:rsid w:val="3A7537C9"/>
    <w:rsid w:val="3A9C74FA"/>
    <w:rsid w:val="3B126CF0"/>
    <w:rsid w:val="3B354EAA"/>
    <w:rsid w:val="3B927DA6"/>
    <w:rsid w:val="3BC12604"/>
    <w:rsid w:val="3C2714F3"/>
    <w:rsid w:val="3C36245C"/>
    <w:rsid w:val="3C5820D4"/>
    <w:rsid w:val="3C5D298C"/>
    <w:rsid w:val="3C60338E"/>
    <w:rsid w:val="3C840FCA"/>
    <w:rsid w:val="3C88300D"/>
    <w:rsid w:val="3CA90ECD"/>
    <w:rsid w:val="3CAE4D3F"/>
    <w:rsid w:val="3CE8111C"/>
    <w:rsid w:val="3D3943C1"/>
    <w:rsid w:val="3D3B56F0"/>
    <w:rsid w:val="3D5F7C74"/>
    <w:rsid w:val="3DAC214A"/>
    <w:rsid w:val="3DBA0CE8"/>
    <w:rsid w:val="3DC926AD"/>
    <w:rsid w:val="3E021D6A"/>
    <w:rsid w:val="3E291783"/>
    <w:rsid w:val="3E990920"/>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2422E6"/>
    <w:rsid w:val="434D63C0"/>
    <w:rsid w:val="434D745C"/>
    <w:rsid w:val="43E95815"/>
    <w:rsid w:val="44364CD0"/>
    <w:rsid w:val="44472C6C"/>
    <w:rsid w:val="448E1FA2"/>
    <w:rsid w:val="452B2802"/>
    <w:rsid w:val="45560C90"/>
    <w:rsid w:val="456565F0"/>
    <w:rsid w:val="457F7ACC"/>
    <w:rsid w:val="46C2238E"/>
    <w:rsid w:val="46FB6035"/>
    <w:rsid w:val="47AF3639"/>
    <w:rsid w:val="47B26F7D"/>
    <w:rsid w:val="47CA1F27"/>
    <w:rsid w:val="480F1E94"/>
    <w:rsid w:val="482F7F71"/>
    <w:rsid w:val="48477DDD"/>
    <w:rsid w:val="486017CE"/>
    <w:rsid w:val="48AA70D7"/>
    <w:rsid w:val="48C0669E"/>
    <w:rsid w:val="48D611CF"/>
    <w:rsid w:val="48D85FE9"/>
    <w:rsid w:val="48DB6BC0"/>
    <w:rsid w:val="48E50B44"/>
    <w:rsid w:val="48E94455"/>
    <w:rsid w:val="49330904"/>
    <w:rsid w:val="49551A36"/>
    <w:rsid w:val="49B42FE5"/>
    <w:rsid w:val="49B63AD6"/>
    <w:rsid w:val="49CB1521"/>
    <w:rsid w:val="49D41D01"/>
    <w:rsid w:val="49DA5AB1"/>
    <w:rsid w:val="49E13CF0"/>
    <w:rsid w:val="49E675E9"/>
    <w:rsid w:val="4A7730B7"/>
    <w:rsid w:val="4B683C0F"/>
    <w:rsid w:val="4B7D1284"/>
    <w:rsid w:val="4B815160"/>
    <w:rsid w:val="4BBB64D2"/>
    <w:rsid w:val="4BBC17AA"/>
    <w:rsid w:val="4C250F27"/>
    <w:rsid w:val="4C7235CD"/>
    <w:rsid w:val="4CA2066C"/>
    <w:rsid w:val="4CFC11EA"/>
    <w:rsid w:val="4D0000F3"/>
    <w:rsid w:val="4D225F85"/>
    <w:rsid w:val="4D2E6FC3"/>
    <w:rsid w:val="4D3F1A54"/>
    <w:rsid w:val="4D491AF0"/>
    <w:rsid w:val="4D4A1B0C"/>
    <w:rsid w:val="4D4E28D6"/>
    <w:rsid w:val="4DAE1E85"/>
    <w:rsid w:val="4DC376D1"/>
    <w:rsid w:val="4E682070"/>
    <w:rsid w:val="4E914C57"/>
    <w:rsid w:val="4F413B09"/>
    <w:rsid w:val="4F792DCA"/>
    <w:rsid w:val="4F8F10A2"/>
    <w:rsid w:val="4F9D25EA"/>
    <w:rsid w:val="4FAA2E71"/>
    <w:rsid w:val="4FE70DC0"/>
    <w:rsid w:val="4FEE65F2"/>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091347"/>
    <w:rsid w:val="5719718C"/>
    <w:rsid w:val="576F4F06"/>
    <w:rsid w:val="577D0987"/>
    <w:rsid w:val="58780095"/>
    <w:rsid w:val="58F451C8"/>
    <w:rsid w:val="59644345"/>
    <w:rsid w:val="5988027B"/>
    <w:rsid w:val="599704D6"/>
    <w:rsid w:val="5B1220CD"/>
    <w:rsid w:val="5B2F00AD"/>
    <w:rsid w:val="5B2F1CB7"/>
    <w:rsid w:val="5BF92FB6"/>
    <w:rsid w:val="5C207A49"/>
    <w:rsid w:val="5C451348"/>
    <w:rsid w:val="5C6E4D42"/>
    <w:rsid w:val="5D40525F"/>
    <w:rsid w:val="5DC934C7"/>
    <w:rsid w:val="5DE61BB4"/>
    <w:rsid w:val="5DE921E3"/>
    <w:rsid w:val="5DF009C2"/>
    <w:rsid w:val="5E025F34"/>
    <w:rsid w:val="5E5B76CA"/>
    <w:rsid w:val="5E6957E0"/>
    <w:rsid w:val="5EAF49FF"/>
    <w:rsid w:val="5EB005A8"/>
    <w:rsid w:val="5EB409B0"/>
    <w:rsid w:val="5ED457C4"/>
    <w:rsid w:val="5F36302E"/>
    <w:rsid w:val="5F5D4F94"/>
    <w:rsid w:val="5F8D7DD2"/>
    <w:rsid w:val="600E2F0E"/>
    <w:rsid w:val="60A0128E"/>
    <w:rsid w:val="60CC64DC"/>
    <w:rsid w:val="613D6F0C"/>
    <w:rsid w:val="61563EDB"/>
    <w:rsid w:val="61606110"/>
    <w:rsid w:val="616B2C59"/>
    <w:rsid w:val="618B5A4F"/>
    <w:rsid w:val="61C35ECC"/>
    <w:rsid w:val="6200624D"/>
    <w:rsid w:val="622412A8"/>
    <w:rsid w:val="624152A8"/>
    <w:rsid w:val="62717F29"/>
    <w:rsid w:val="62735148"/>
    <w:rsid w:val="62C959F4"/>
    <w:rsid w:val="6431737D"/>
    <w:rsid w:val="64491E06"/>
    <w:rsid w:val="64BE2ABE"/>
    <w:rsid w:val="65351D88"/>
    <w:rsid w:val="653D28FB"/>
    <w:rsid w:val="653F0AED"/>
    <w:rsid w:val="65483BE2"/>
    <w:rsid w:val="65BB2EF6"/>
    <w:rsid w:val="65D82B19"/>
    <w:rsid w:val="65F32E35"/>
    <w:rsid w:val="666E3111"/>
    <w:rsid w:val="66A20F66"/>
    <w:rsid w:val="66A7157D"/>
    <w:rsid w:val="66B90AD6"/>
    <w:rsid w:val="66F34A45"/>
    <w:rsid w:val="67096872"/>
    <w:rsid w:val="672166AA"/>
    <w:rsid w:val="673F51FA"/>
    <w:rsid w:val="67510950"/>
    <w:rsid w:val="67BE4224"/>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885335"/>
    <w:rsid w:val="6EA63AA1"/>
    <w:rsid w:val="6EC800BC"/>
    <w:rsid w:val="6EF74444"/>
    <w:rsid w:val="6FB73BE7"/>
    <w:rsid w:val="6FC74F89"/>
    <w:rsid w:val="6FC82399"/>
    <w:rsid w:val="6FE93FCD"/>
    <w:rsid w:val="70120CD3"/>
    <w:rsid w:val="704E5CAA"/>
    <w:rsid w:val="705B2C76"/>
    <w:rsid w:val="70BA5CEC"/>
    <w:rsid w:val="70CB34AB"/>
    <w:rsid w:val="70F17567"/>
    <w:rsid w:val="710A4F1D"/>
    <w:rsid w:val="71685DAD"/>
    <w:rsid w:val="718E6436"/>
    <w:rsid w:val="721F3EB2"/>
    <w:rsid w:val="725F012C"/>
    <w:rsid w:val="727A01CC"/>
    <w:rsid w:val="72FD5CB8"/>
    <w:rsid w:val="73452A90"/>
    <w:rsid w:val="73586019"/>
    <w:rsid w:val="736E6F41"/>
    <w:rsid w:val="73CC6079"/>
    <w:rsid w:val="73DF5EF1"/>
    <w:rsid w:val="74CF4AFC"/>
    <w:rsid w:val="750B2500"/>
    <w:rsid w:val="751E4CA6"/>
    <w:rsid w:val="7530561F"/>
    <w:rsid w:val="753A5E46"/>
    <w:rsid w:val="754D7793"/>
    <w:rsid w:val="7550035E"/>
    <w:rsid w:val="758A45B5"/>
    <w:rsid w:val="759D5A90"/>
    <w:rsid w:val="75A1160C"/>
    <w:rsid w:val="75F0684F"/>
    <w:rsid w:val="75F56E68"/>
    <w:rsid w:val="76185FF4"/>
    <w:rsid w:val="768840AF"/>
    <w:rsid w:val="76A81B2B"/>
    <w:rsid w:val="76EA5E9C"/>
    <w:rsid w:val="771C3B7F"/>
    <w:rsid w:val="77570EBD"/>
    <w:rsid w:val="77E04C9E"/>
    <w:rsid w:val="77F86EC8"/>
    <w:rsid w:val="781028F2"/>
    <w:rsid w:val="781E605F"/>
    <w:rsid w:val="78252DE4"/>
    <w:rsid w:val="788A1EBA"/>
    <w:rsid w:val="78996C5B"/>
    <w:rsid w:val="78C402EA"/>
    <w:rsid w:val="79051544"/>
    <w:rsid w:val="7924125A"/>
    <w:rsid w:val="79627EE8"/>
    <w:rsid w:val="797B7BE6"/>
    <w:rsid w:val="799E4500"/>
    <w:rsid w:val="79F5556E"/>
    <w:rsid w:val="79F60DA7"/>
    <w:rsid w:val="79FB08F2"/>
    <w:rsid w:val="7A6D1745"/>
    <w:rsid w:val="7A8D0632"/>
    <w:rsid w:val="7A8E45BE"/>
    <w:rsid w:val="7B300C4B"/>
    <w:rsid w:val="7BDD0B1E"/>
    <w:rsid w:val="7C366122"/>
    <w:rsid w:val="7C693CA2"/>
    <w:rsid w:val="7C7062B2"/>
    <w:rsid w:val="7D4E23DA"/>
    <w:rsid w:val="7DD630C5"/>
    <w:rsid w:val="7E340536"/>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8" w:lineRule="auto"/>
      <w:outlineLvl w:val="0"/>
    </w:pPr>
    <w:rPr>
      <w:rFonts w:ascii="Calibri" w:hAnsi="Calibri" w:eastAsia="黑体"/>
      <w:b/>
      <w:bCs/>
      <w:kern w:val="44"/>
      <w:sz w:val="36"/>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Date"/>
    <w:basedOn w:val="1"/>
    <w:next w:val="1"/>
    <w:qFormat/>
    <w:uiPriority w:val="0"/>
    <w:pPr>
      <w:ind w:left="100" w:leftChars="2500"/>
    </w:pPr>
  </w:style>
  <w:style w:type="paragraph" w:styleId="5">
    <w:name w:val="Body Text Indent"/>
    <w:basedOn w:val="1"/>
    <w:qFormat/>
    <w:uiPriority w:val="0"/>
    <w:pPr>
      <w:ind w:firstLine="560" w:firstLineChars="200"/>
    </w:pPr>
    <w:rPr>
      <w:rFonts w:ascii="宋体" w:hAnsi="宋体" w:eastAsia="宋体" w:cs="Times New Roman"/>
      <w:bCs/>
      <w:sz w:val="28"/>
      <w:szCs w:val="32"/>
      <w:lang w:val="zh-CN"/>
    </w:rPr>
  </w:style>
  <w:style w:type="paragraph" w:styleId="6">
    <w:name w:val="List 2"/>
    <w:basedOn w:val="1"/>
    <w:next w:val="7"/>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7">
    <w:name w:val="Plain Text"/>
    <w:basedOn w:val="1"/>
    <w:qFormat/>
    <w:uiPriority w:val="0"/>
    <w:rPr>
      <w:rFonts w:ascii="宋体" w:hAnsi="Calibri" w:eastAsia="宋体" w:cs="Times New Roman"/>
      <w:szCs w:val="20"/>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3"/>
    <w:unhideWhenUsed/>
    <w:qFormat/>
    <w:uiPriority w:val="99"/>
    <w:pPr>
      <w:ind w:firstLine="420" w:firstLineChars="100"/>
    </w:pPr>
    <w:rPr>
      <w:rFonts w:ascii="Times New Roman" w:hAnsi="Times New Roman"/>
      <w:kern w:val="0"/>
      <w:sz w:val="20"/>
      <w:szCs w:val="20"/>
    </w:rPr>
  </w:style>
  <w:style w:type="paragraph" w:styleId="13">
    <w:name w:val="Body Text First Indent 2"/>
    <w:basedOn w:val="5"/>
    <w:qFormat/>
    <w:uiPriority w:val="0"/>
    <w:pPr>
      <w:ind w:firstLine="420"/>
    </w:pPr>
    <w:rPr>
      <w:rFonts w:ascii="Calibri" w:hAnsi="Calibri"/>
    </w:rPr>
  </w:style>
  <w:style w:type="table" w:styleId="15">
    <w:name w:val="Table Grid"/>
    <w:basedOn w:val="1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7">
    <w:name w:val="style4"/>
    <w:basedOn w:val="1"/>
    <w:next w:val="18"/>
    <w:qFormat/>
    <w:uiPriority w:val="0"/>
    <w:pPr>
      <w:widowControl/>
      <w:spacing w:before="280" w:after="280"/>
    </w:pPr>
    <w:rPr>
      <w:rFonts w:ascii="宋体" w:hAnsi="Times New Roman" w:eastAsia="宋体" w:cs="Times New Roman"/>
      <w:sz w:val="18"/>
    </w:rPr>
  </w:style>
  <w:style w:type="paragraph" w:customStyle="1" w:styleId="18">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19">
    <w:name w:val="表格文字"/>
    <w:basedOn w:val="1"/>
    <w:qFormat/>
    <w:uiPriority w:val="0"/>
    <w:pPr>
      <w:spacing w:line="420" w:lineRule="atLeast"/>
      <w:textAlignment w:val="baseline"/>
    </w:pPr>
    <w:rPr>
      <w:szCs w:val="24"/>
    </w:rPr>
  </w:style>
  <w:style w:type="character" w:customStyle="1" w:styleId="20">
    <w:name w:val="页眉 字符"/>
    <w:basedOn w:val="16"/>
    <w:link w:val="9"/>
    <w:autoRedefine/>
    <w:semiHidden/>
    <w:qFormat/>
    <w:uiPriority w:val="99"/>
    <w:rPr>
      <w:sz w:val="18"/>
      <w:szCs w:val="18"/>
    </w:rPr>
  </w:style>
  <w:style w:type="character" w:customStyle="1" w:styleId="21">
    <w:name w:val="页脚 字符"/>
    <w:basedOn w:val="16"/>
    <w:link w:val="8"/>
    <w:qFormat/>
    <w:uiPriority w:val="99"/>
    <w:rPr>
      <w:sz w:val="18"/>
      <w:szCs w:val="18"/>
    </w:rPr>
  </w:style>
  <w:style w:type="paragraph" w:customStyle="1" w:styleId="22">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3">
    <w:name w:val="NormalCharacter"/>
    <w:autoRedefine/>
    <w:qFormat/>
    <w:uiPriority w:val="0"/>
    <w:rPr>
      <w:rFonts w:asciiTheme="minorHAnsi" w:hAnsiTheme="minorHAnsi" w:eastAsiaTheme="minorEastAsia" w:cstheme="minorBidi"/>
      <w:kern w:val="2"/>
      <w:sz w:val="21"/>
      <w:szCs w:val="22"/>
      <w:lang w:val="en-US" w:eastAsia="zh-CN" w:bidi="ar-SA"/>
    </w:rPr>
  </w:style>
  <w:style w:type="paragraph" w:styleId="24">
    <w:name w:val="List Paragraph"/>
    <w:basedOn w:val="1"/>
    <w:autoRedefine/>
    <w:qFormat/>
    <w:uiPriority w:val="34"/>
    <w:pPr>
      <w:ind w:firstLine="420" w:firstLineChars="200"/>
    </w:pPr>
    <w:rPr>
      <w:rFonts w:ascii="Calibri" w:hAnsi="Calibri"/>
    </w:rPr>
  </w:style>
  <w:style w:type="paragraph" w:customStyle="1" w:styleId="25">
    <w:name w:val="列表段落1"/>
    <w:basedOn w:val="1"/>
    <w:autoRedefine/>
    <w:qFormat/>
    <w:uiPriority w:val="34"/>
    <w:pPr>
      <w:ind w:firstLine="420" w:firstLineChars="200"/>
    </w:pPr>
  </w:style>
  <w:style w:type="paragraph" w:customStyle="1" w:styleId="26">
    <w:name w:val="首行缩进"/>
    <w:basedOn w:val="1"/>
    <w:autoRedefine/>
    <w:qFormat/>
    <w:uiPriority w:val="0"/>
    <w:pPr>
      <w:spacing w:line="360" w:lineRule="auto"/>
      <w:ind w:firstLine="480" w:firstLineChars="200"/>
    </w:pPr>
  </w:style>
  <w:style w:type="character" w:customStyle="1" w:styleId="27">
    <w:name w:val="UserStyle_0"/>
    <w:autoRedefine/>
    <w:semiHidden/>
    <w:qFormat/>
    <w:uiPriority w:val="0"/>
    <w:rPr>
      <w:rFonts w:ascii="Calibri" w:hAnsi="Calibri" w:eastAsia="宋体" w:cs="Times New Roman"/>
      <w:kern w:val="2"/>
      <w:sz w:val="21"/>
      <w:szCs w:val="22"/>
      <w:lang w:val="en-US" w:eastAsia="zh-CN" w:bidi="ar-SA"/>
    </w:rPr>
  </w:style>
  <w:style w:type="paragraph" w:customStyle="1" w:styleId="28">
    <w:name w:val="彩色列表1"/>
    <w:basedOn w:val="1"/>
    <w:qFormat/>
    <w:uiPriority w:val="0"/>
    <w:pPr>
      <w:ind w:firstLine="420" w:firstLineChars="200"/>
    </w:pPr>
    <w:rPr>
      <w:rFonts w:ascii="Calibri" w:hAnsi="Calibri" w:eastAsia="宋体" w:cs="Times New Roman"/>
    </w:rPr>
  </w:style>
  <w:style w:type="paragraph" w:customStyle="1" w:styleId="29">
    <w:name w:val="_Style 2"/>
    <w:qFormat/>
    <w:uiPriority w:val="1"/>
    <w:pPr>
      <w:widowControl w:val="0"/>
      <w:jc w:val="both"/>
    </w:pPr>
    <w:rPr>
      <w:rFonts w:ascii="Calibri" w:hAnsi="Calibr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1337</Words>
  <Characters>1482</Characters>
  <Lines>43</Lines>
  <Paragraphs>12</Paragraphs>
  <TotalTime>2</TotalTime>
  <ScaleCrop>false</ScaleCrop>
  <LinksUpToDate>false</LinksUpToDate>
  <CharactersWithSpaces>2134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cp:lastPrinted>2024-08-16T01:39:00Z</cp:lastPrinted>
  <dcterms:modified xsi:type="dcterms:W3CDTF">2026-07-17T03:28:29Z</dcterms:modified>
  <cp:revision>1083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DF33118BF37B4E3F94471335F239192B_13</vt:lpwstr>
  </property>
  <property fmtid="{D5CDD505-2E9C-101B-9397-08002B2CF9AE}" pid="4" name="commondata">
    <vt:lpwstr>eyJoZGlkIjoiNzljOTE0MDRlMmUyY2M3ZGQ4Nzk0OWRiOWI1OGE3ZmYifQ==</vt:lpwstr>
  </property>
  <property fmtid="{D5CDD505-2E9C-101B-9397-08002B2CF9AE}" pid="5" name="KSOTemplateDocerSaveRecord">
    <vt:lpwstr>eyJoZGlkIjoiYjBlNDNiOWY4OTk3YzUzMzlkOWYxOWJiN2NkMzY0N2MiLCJ1c2VySWQiOiIyNTk4MjI1MDEifQ==</vt:lpwstr>
  </property>
</Properties>
</file>