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06B77">
      <w:pPr>
        <w:tabs>
          <w:tab w:val="left" w:pos="420"/>
        </w:tabs>
        <w:spacing w:before="360" w:beforeLines="150" w:line="1700" w:lineRule="exact"/>
        <w:jc w:val="center"/>
        <w:rPr>
          <w:rFonts w:ascii="宋体" w:hAnsi="宋体"/>
          <w:b/>
          <w:bCs/>
          <w:color w:val="auto"/>
          <w:sz w:val="52"/>
          <w:szCs w:val="52"/>
          <w:highlight w:val="none"/>
        </w:rPr>
      </w:pPr>
      <w:r>
        <w:rPr>
          <w:rFonts w:hint="eastAsia" w:ascii="宋体" w:hAnsi="宋体"/>
          <w:b/>
          <w:bCs/>
          <w:color w:val="auto"/>
          <w:sz w:val="52"/>
          <w:szCs w:val="52"/>
          <w:highlight w:val="none"/>
        </w:rPr>
        <w:t>竞争性磋商文件</w:t>
      </w:r>
    </w:p>
    <w:p w14:paraId="5D191FE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5EF4C696">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72A2276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48CDCAB7">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6FD4804F">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Times New Roman"/>
          <w:b/>
          <w:bCs/>
          <w:kern w:val="2"/>
          <w:sz w:val="32"/>
          <w:szCs w:val="32"/>
          <w:lang w:val="en-US" w:eastAsia="zh-CN" w:bidi="ar-SA"/>
        </w:rPr>
        <w:t>服务类</w:t>
      </w:r>
      <w:r>
        <w:rPr>
          <w:rFonts w:hint="eastAsia" w:ascii="宋体" w:hAnsi="宋体" w:eastAsia="宋体" w:cs="宋体"/>
          <w:b/>
          <w:bCs/>
          <w:color w:val="auto"/>
          <w:sz w:val="28"/>
          <w:szCs w:val="28"/>
          <w:highlight w:val="none"/>
        </w:rPr>
        <w:t>）</w:t>
      </w:r>
    </w:p>
    <w:p w14:paraId="60164B34">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12737607">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6B452BC5">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0CC07577">
      <w:pPr>
        <w:pStyle w:val="33"/>
        <w:rPr>
          <w:rFonts w:ascii="宋体" w:hAnsi="DotumChe" w:cs="宋体"/>
          <w:b/>
          <w:color w:val="auto"/>
          <w:spacing w:val="20"/>
          <w:kern w:val="0"/>
          <w:sz w:val="32"/>
          <w:szCs w:val="32"/>
          <w:highlight w:val="none"/>
        </w:rPr>
      </w:pPr>
    </w:p>
    <w:p w14:paraId="78AA0463">
      <w:pPr>
        <w:pStyle w:val="33"/>
        <w:rPr>
          <w:rFonts w:ascii="宋体" w:hAnsi="DotumChe" w:cs="宋体"/>
          <w:b/>
          <w:color w:val="auto"/>
          <w:spacing w:val="20"/>
          <w:kern w:val="0"/>
          <w:sz w:val="32"/>
          <w:szCs w:val="32"/>
          <w:highlight w:val="none"/>
        </w:rPr>
      </w:pPr>
    </w:p>
    <w:p w14:paraId="04EAA7F4">
      <w:pPr>
        <w:pStyle w:val="33"/>
        <w:rPr>
          <w:rFonts w:ascii="宋体" w:hAnsi="DotumChe" w:cs="宋体"/>
          <w:b/>
          <w:color w:val="auto"/>
          <w:spacing w:val="20"/>
          <w:kern w:val="0"/>
          <w:sz w:val="32"/>
          <w:szCs w:val="32"/>
          <w:highlight w:val="none"/>
        </w:rPr>
      </w:pPr>
    </w:p>
    <w:p w14:paraId="3C633376">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43E5070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项目名称：</w:t>
      </w:r>
      <w:r>
        <w:rPr>
          <w:rFonts w:hint="eastAsia" w:ascii="宋体" w:hAnsi="DotumChe" w:cs="宋体"/>
          <w:b/>
          <w:spacing w:val="20"/>
          <w:kern w:val="0"/>
          <w:sz w:val="28"/>
          <w:szCs w:val="28"/>
          <w:highlight w:val="none"/>
          <w:lang w:eastAsia="zh-CN"/>
        </w:rPr>
        <w:t>六安市中医院</w:t>
      </w:r>
      <w:r>
        <w:rPr>
          <w:rFonts w:hint="eastAsia" w:ascii="宋体" w:hAnsi="DotumChe" w:cs="宋体"/>
          <w:b/>
          <w:spacing w:val="20"/>
          <w:kern w:val="0"/>
          <w:sz w:val="28"/>
          <w:szCs w:val="28"/>
          <w:highlight w:val="none"/>
          <w:lang w:val="en-US" w:eastAsia="zh-CN"/>
        </w:rPr>
        <w:t>核医学科（乙级）环境保护竣工验收服务（第三次）</w:t>
      </w:r>
      <w:bookmarkStart w:id="160" w:name="_GoBack"/>
      <w:bookmarkEnd w:id="160"/>
      <w:r>
        <w:rPr>
          <w:rFonts w:hint="eastAsia" w:ascii="宋体" w:hAnsi="DotumChe" w:eastAsia="宋体" w:cs="宋体"/>
          <w:b/>
          <w:spacing w:val="20"/>
          <w:kern w:val="0"/>
          <w:sz w:val="28"/>
          <w:szCs w:val="28"/>
          <w:highlight w:val="none"/>
          <w:lang w:val="en-US" w:eastAsia="zh-CN"/>
        </w:rPr>
        <w:t>采购项目</w:t>
      </w:r>
    </w:p>
    <w:p w14:paraId="7110071F">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项目编号：</w:t>
      </w:r>
      <w:r>
        <w:rPr>
          <w:rFonts w:hint="eastAsia" w:ascii="宋体" w:hAnsi="DotumChe" w:eastAsia="宋体" w:cs="宋体"/>
          <w:b/>
          <w:spacing w:val="20"/>
          <w:kern w:val="0"/>
          <w:sz w:val="28"/>
          <w:szCs w:val="28"/>
          <w:highlight w:val="none"/>
          <w:lang w:val="en-US" w:eastAsia="zh-CN"/>
        </w:rPr>
        <w:t>LASZYY-SBGCB202</w:t>
      </w:r>
      <w:r>
        <w:rPr>
          <w:rFonts w:hint="eastAsia" w:ascii="宋体" w:hAnsi="DotumChe" w:cs="宋体"/>
          <w:b/>
          <w:spacing w:val="20"/>
          <w:kern w:val="0"/>
          <w:sz w:val="28"/>
          <w:szCs w:val="28"/>
          <w:highlight w:val="none"/>
          <w:lang w:val="en-US" w:eastAsia="zh-CN"/>
        </w:rPr>
        <w:t>6</w:t>
      </w:r>
      <w:r>
        <w:rPr>
          <w:rFonts w:hint="eastAsia" w:ascii="宋体" w:hAnsi="DotumChe" w:eastAsia="宋体" w:cs="宋体"/>
          <w:b/>
          <w:spacing w:val="20"/>
          <w:kern w:val="0"/>
          <w:sz w:val="28"/>
          <w:szCs w:val="28"/>
          <w:highlight w:val="none"/>
          <w:lang w:val="en-US" w:eastAsia="zh-CN"/>
        </w:rPr>
        <w:t>033</w:t>
      </w:r>
      <w:r>
        <w:rPr>
          <w:rFonts w:hint="eastAsia" w:ascii="宋体" w:hAnsi="DotumChe" w:cs="宋体"/>
          <w:b/>
          <w:spacing w:val="20"/>
          <w:kern w:val="0"/>
          <w:sz w:val="28"/>
          <w:szCs w:val="28"/>
          <w:highlight w:val="none"/>
          <w:lang w:val="en-US" w:eastAsia="zh-CN"/>
        </w:rPr>
        <w:t>-3</w:t>
      </w:r>
    </w:p>
    <w:p w14:paraId="1D2F195B">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r>
        <w:rPr>
          <w:rFonts w:hint="eastAsia" w:ascii="宋体" w:hAnsi="DotumChe" w:eastAsia="宋体" w:cs="宋体"/>
          <w:b/>
          <w:spacing w:val="20"/>
          <w:kern w:val="0"/>
          <w:sz w:val="28"/>
          <w:szCs w:val="28"/>
          <w:highlight w:val="none"/>
        </w:rPr>
        <w:t>采 购 人：</w:t>
      </w:r>
      <w:r>
        <w:rPr>
          <w:rFonts w:hint="eastAsia" w:ascii="宋体" w:hAnsi="DotumChe" w:cs="宋体"/>
          <w:b/>
          <w:spacing w:val="20"/>
          <w:kern w:val="0"/>
          <w:sz w:val="28"/>
          <w:szCs w:val="28"/>
          <w:highlight w:val="none"/>
          <w:lang w:eastAsia="zh-CN"/>
        </w:rPr>
        <w:t>六安市中医院</w:t>
      </w:r>
    </w:p>
    <w:p w14:paraId="6098F5A6">
      <w:pPr>
        <w:shd w:val="clear" w:color="auto" w:fill="auto"/>
        <w:tabs>
          <w:tab w:val="left" w:pos="2410"/>
        </w:tabs>
        <w:autoSpaceDE w:val="0"/>
        <w:autoSpaceDN w:val="0"/>
        <w:adjustRightInd w:val="0"/>
        <w:snapToGrid w:val="0"/>
        <w:spacing w:line="360" w:lineRule="auto"/>
        <w:ind w:firstLine="642" w:firstLineChars="200"/>
        <w:rPr>
          <w:rFonts w:ascii="宋体" w:hAnsi="DotumChe" w:cs="宋体"/>
          <w:b/>
          <w:color w:val="auto"/>
          <w:spacing w:val="11"/>
          <w:kern w:val="0"/>
          <w:sz w:val="28"/>
          <w:szCs w:val="28"/>
          <w:highlight w:val="none"/>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2026</w:t>
      </w:r>
      <w:r>
        <w:rPr>
          <w:rFonts w:hint="eastAsia" w:ascii="宋体" w:hAnsi="DotumChe" w:eastAsia="宋体" w:cs="宋体"/>
          <w:b/>
          <w:spacing w:val="20"/>
          <w:kern w:val="0"/>
          <w:sz w:val="28"/>
          <w:szCs w:val="28"/>
          <w:highlight w:val="none"/>
        </w:rPr>
        <w:t>年</w:t>
      </w:r>
      <w:r>
        <w:rPr>
          <w:rFonts w:hint="eastAsia" w:ascii="宋体" w:hAnsi="DotumChe" w:cs="宋体"/>
          <w:b/>
          <w:spacing w:val="20"/>
          <w:kern w:val="0"/>
          <w:sz w:val="28"/>
          <w:szCs w:val="28"/>
          <w:highlight w:val="none"/>
          <w:lang w:val="en-US" w:eastAsia="zh-CN"/>
        </w:rPr>
        <w:t>4</w:t>
      </w:r>
      <w:r>
        <w:rPr>
          <w:rFonts w:hint="eastAsia" w:ascii="宋体" w:hAnsi="DotumChe" w:eastAsia="宋体" w:cs="宋体"/>
          <w:b/>
          <w:spacing w:val="20"/>
          <w:kern w:val="0"/>
          <w:sz w:val="28"/>
          <w:szCs w:val="28"/>
          <w:highlight w:val="none"/>
        </w:rPr>
        <w:t>月</w:t>
      </w:r>
      <w:r>
        <w:rPr>
          <w:rFonts w:ascii="宋体" w:hAnsi="DotumChe" w:cs="宋体"/>
          <w:b/>
          <w:color w:val="auto"/>
          <w:spacing w:val="11"/>
          <w:kern w:val="0"/>
          <w:sz w:val="28"/>
          <w:szCs w:val="28"/>
          <w:highlight w:val="none"/>
        </w:rPr>
        <w:t xml:space="preserve"> </w:t>
      </w:r>
    </w:p>
    <w:p w14:paraId="0E39EDD5">
      <w:pPr>
        <w:spacing w:line="360" w:lineRule="auto"/>
        <w:rPr>
          <w:color w:val="auto"/>
          <w:sz w:val="32"/>
          <w:szCs w:val="32"/>
          <w:highlight w:val="none"/>
        </w:rPr>
      </w:pPr>
    </w:p>
    <w:p w14:paraId="346695FC">
      <w:pPr>
        <w:jc w:val="center"/>
        <w:rPr>
          <w:b/>
          <w:color w:val="auto"/>
          <w:sz w:val="28"/>
          <w:szCs w:val="28"/>
          <w:highlight w:val="none"/>
        </w:rPr>
      </w:pPr>
      <w:r>
        <w:rPr>
          <w:rFonts w:hint="eastAsia"/>
          <w:b/>
          <w:color w:val="auto"/>
          <w:sz w:val="28"/>
          <w:szCs w:val="28"/>
          <w:highlight w:val="none"/>
        </w:rPr>
        <w:br w:type="page"/>
      </w:r>
    </w:p>
    <w:p w14:paraId="6BA65869">
      <w:pPr>
        <w:spacing w:after="120" w:afterLines="50"/>
        <w:jc w:val="center"/>
        <w:rPr>
          <w:rFonts w:hint="eastAsia" w:ascii="宋体" w:hAnsi="宋体" w:cs="宋体"/>
          <w:b/>
          <w:color w:val="auto"/>
          <w:sz w:val="36"/>
          <w:szCs w:val="36"/>
          <w:highlight w:val="none"/>
        </w:rPr>
      </w:pPr>
    </w:p>
    <w:p w14:paraId="6D8426EE">
      <w:pPr>
        <w:spacing w:after="120" w:afterLines="50"/>
        <w:jc w:val="center"/>
        <w:rPr>
          <w:rFonts w:hint="eastAsia" w:ascii="宋体" w:hAnsi="宋体" w:cs="宋体"/>
          <w:color w:val="auto"/>
          <w:sz w:val="24"/>
          <w:szCs w:val="24"/>
          <w:highlight w:val="none"/>
        </w:rPr>
      </w:pPr>
      <w:r>
        <w:rPr>
          <w:rFonts w:hint="eastAsia" w:ascii="宋体" w:hAnsi="宋体" w:cs="宋体"/>
          <w:b/>
          <w:color w:val="auto"/>
          <w:sz w:val="36"/>
          <w:szCs w:val="36"/>
          <w:highlight w:val="none"/>
        </w:rPr>
        <w:t>目  录</w:t>
      </w:r>
    </w:p>
    <w:p w14:paraId="794CAF5D">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color w:val="auto"/>
          <w:sz w:val="24"/>
          <w:szCs w:val="22"/>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_Toc11804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52"/>
          <w:highlight w:val="none"/>
        </w:rPr>
        <w:t>竞争性磋商公告</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_Toc11804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33C431DF">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_Toc6797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二、采购合同</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3</w:t>
      </w:r>
    </w:p>
    <w:p w14:paraId="3F99848B">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_Toc25588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三、采购需求</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2D3F98D7">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_Toc3033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四、</w:t>
      </w:r>
      <w:r>
        <w:rPr>
          <w:rFonts w:hint="eastAsia" w:ascii="宋体" w:hAnsi="宋体" w:eastAsia="宋体" w:cs="宋体"/>
          <w:b/>
          <w:bCs/>
          <w:color w:val="auto"/>
          <w:sz w:val="24"/>
          <w:szCs w:val="36"/>
          <w:highlight w:val="none"/>
          <w:lang w:val="en-US" w:eastAsia="zh-CN"/>
        </w:rPr>
        <w:t>评审标准</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5</w:t>
      </w:r>
    </w:p>
    <w:p w14:paraId="4529AB8D">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_Toc9230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五、响应文件格式</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7</w:t>
      </w:r>
    </w:p>
    <w:p w14:paraId="5B9BEDAC">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b/>
          <w:bCs/>
          <w:color w:val="auto"/>
          <w:highlight w:val="none"/>
        </w:rPr>
      </w:pPr>
    </w:p>
    <w:p w14:paraId="69EFF911">
      <w:pPr>
        <w:pStyle w:val="26"/>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auto"/>
          <w:sz w:val="28"/>
          <w:szCs w:val="28"/>
          <w:highlight w:val="none"/>
        </w:rPr>
      </w:pPr>
      <w:r>
        <w:rPr>
          <w:rFonts w:hint="eastAsia" w:ascii="宋体" w:hAnsi="宋体" w:cs="宋体"/>
          <w:color w:val="auto"/>
          <w:szCs w:val="24"/>
          <w:highlight w:val="none"/>
        </w:rPr>
        <w:fldChar w:fldCharType="end"/>
      </w:r>
      <w:bookmarkStart w:id="0" w:name="_Toc216158623"/>
      <w:bookmarkStart w:id="1" w:name="_Toc363199264"/>
      <w:r>
        <w:rPr>
          <w:rFonts w:hint="eastAsia"/>
          <w:color w:val="auto"/>
          <w:sz w:val="28"/>
          <w:szCs w:val="28"/>
          <w:highlight w:val="none"/>
        </w:rPr>
        <w:br w:type="page"/>
      </w:r>
    </w:p>
    <w:p w14:paraId="1818EA4A">
      <w:pPr>
        <w:pStyle w:val="4"/>
        <w:spacing w:before="120" w:beforeLines="50" w:after="120" w:afterLines="50" w:line="520" w:lineRule="exact"/>
        <w:jc w:val="center"/>
        <w:rPr>
          <w:rFonts w:ascii="华文中宋" w:hAnsi="华文中宋" w:eastAsia="华文中宋" w:cs="华文中宋"/>
          <w:b w:val="0"/>
          <w:bCs/>
          <w:color w:val="auto"/>
          <w:sz w:val="44"/>
          <w:szCs w:val="44"/>
          <w:highlight w:val="none"/>
        </w:rPr>
      </w:pPr>
      <w:bookmarkStart w:id="2" w:name="_Toc11804"/>
      <w:bookmarkStart w:id="3" w:name="_Toc30186"/>
      <w:r>
        <w:rPr>
          <w:rFonts w:hint="eastAsia" w:ascii="华文中宋" w:hAnsi="华文中宋" w:eastAsia="华文中宋" w:cs="华文中宋"/>
          <w:b w:val="0"/>
          <w:bCs/>
          <w:color w:val="auto"/>
          <w:sz w:val="44"/>
          <w:szCs w:val="44"/>
          <w:highlight w:val="none"/>
          <w:lang w:val="en-US" w:eastAsia="zh-CN"/>
        </w:rPr>
        <w:t>六安市中医院核医学科（乙级）环境保护竣工验收服务（第三次）采购项目</w:t>
      </w:r>
      <w:r>
        <w:rPr>
          <w:rFonts w:hint="eastAsia" w:ascii="华文中宋" w:hAnsi="华文中宋" w:eastAsia="华文中宋" w:cs="华文中宋"/>
          <w:b w:val="0"/>
          <w:bCs/>
          <w:color w:val="auto"/>
          <w:sz w:val="44"/>
          <w:szCs w:val="44"/>
          <w:highlight w:val="none"/>
        </w:rPr>
        <w:t>竞争性磋商公告</w:t>
      </w:r>
      <w:bookmarkEnd w:id="2"/>
      <w:bookmarkEnd w:id="3"/>
    </w:p>
    <w:p w14:paraId="5BD74998">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lang w:bidi="ar"/>
        </w:rPr>
      </w:pPr>
      <w:bookmarkStart w:id="4" w:name="_Toc31720"/>
      <w:bookmarkStart w:id="5" w:name="_Toc28359012"/>
      <w:bookmarkStart w:id="6" w:name="_Toc35393798"/>
      <w:bookmarkStart w:id="7" w:name="_Toc28359089"/>
      <w:bookmarkStart w:id="8" w:name="_Toc35393629"/>
      <w:bookmarkStart w:id="9" w:name="_Toc9864"/>
      <w:bookmarkStart w:id="10" w:name="_Toc13970"/>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eastAsia="zh-CN" w:bidi="ar"/>
        </w:rPr>
        <w:t>六安市中医院</w:t>
      </w:r>
      <w:r>
        <w:rPr>
          <w:rFonts w:hint="eastAsia" w:ascii="仿宋" w:hAnsi="仿宋" w:eastAsia="仿宋" w:cs="仿宋"/>
          <w:bCs/>
          <w:sz w:val="28"/>
          <w:szCs w:val="28"/>
          <w:highlight w:val="none"/>
          <w:lang w:val="en-US" w:eastAsia="zh-CN" w:bidi="ar"/>
        </w:rPr>
        <w:t>核医学科（乙级）环境保护竣工验收服务（第三次）采购</w:t>
      </w:r>
      <w:r>
        <w:rPr>
          <w:rFonts w:hint="eastAsia" w:ascii="仿宋" w:hAnsi="仿宋" w:eastAsia="仿宋" w:cs="仿宋"/>
          <w:bCs/>
          <w:sz w:val="28"/>
          <w:szCs w:val="28"/>
          <w:highlight w:val="none"/>
          <w:lang w:eastAsia="zh-CN" w:bidi="ar"/>
        </w:rPr>
        <w:t>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（https://www.laszyy.cn/）获取</w:t>
      </w:r>
      <w:r>
        <w:rPr>
          <w:rFonts w:hint="eastAsia" w:ascii="仿宋" w:hAnsi="仿宋" w:eastAsia="仿宋" w:cs="仿宋"/>
          <w:bCs/>
          <w:sz w:val="28"/>
          <w:szCs w:val="28"/>
          <w:highlight w:val="none"/>
          <w:lang w:val="en-US" w:eastAsia="zh-CN" w:bidi="ar"/>
        </w:rPr>
        <w:t>采购</w:t>
      </w:r>
      <w:r>
        <w:rPr>
          <w:rFonts w:hint="eastAsia" w:ascii="仿宋" w:hAnsi="仿宋" w:eastAsia="仿宋" w:cs="仿宋"/>
          <w:bCs/>
          <w:sz w:val="28"/>
          <w:szCs w:val="28"/>
          <w:highlight w:val="none"/>
          <w:lang w:bidi="ar"/>
        </w:rPr>
        <w:t>文件，并于</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lang w:val="en-US" w:eastAsia="zh-CN" w:bidi="ar"/>
        </w:rPr>
        <w:t xml:space="preserve"> 4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lang w:val="en-US" w:eastAsia="zh-CN" w:bidi="ar"/>
        </w:rPr>
        <w:t xml:space="preserve"> 17</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lang w:val="en-US" w:eastAsia="zh-CN" w:bidi="ar"/>
        </w:rPr>
        <w:t xml:space="preserve"> 14</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lang w:val="en-US" w:eastAsia="zh-CN" w:bidi="ar"/>
        </w:rPr>
        <w:t xml:space="preserve"> 30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F0D980E">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bookmarkEnd w:id="10"/>
    </w:p>
    <w:p w14:paraId="3F840EB5">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1、项目编号：</w:t>
      </w:r>
      <w:r>
        <w:rPr>
          <w:rFonts w:hint="eastAsia" w:ascii="仿宋" w:hAnsi="仿宋" w:eastAsia="仿宋" w:cs="仿宋"/>
          <w:sz w:val="28"/>
          <w:szCs w:val="28"/>
          <w:lang w:val="en-US" w:eastAsia="zh-CN"/>
        </w:rPr>
        <w:t>LASZYY-SBGCB2026033-3</w:t>
      </w:r>
    </w:p>
    <w:p w14:paraId="155F10C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六安市中医院核医学科（乙级）环境保护竣工验收服务（第三次）</w:t>
      </w:r>
      <w:r>
        <w:rPr>
          <w:rFonts w:hint="eastAsia" w:ascii="仿宋" w:hAnsi="仿宋" w:eastAsia="仿宋" w:cs="仿宋"/>
          <w:sz w:val="28"/>
          <w:szCs w:val="28"/>
          <w:lang w:val="en-US" w:eastAsia="zh-CN"/>
        </w:rPr>
        <w:t>采购项目</w:t>
      </w:r>
    </w:p>
    <w:p w14:paraId="5EC258E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3、项目类型：</w:t>
      </w:r>
      <w:r>
        <w:rPr>
          <w:rFonts w:hint="eastAsia" w:ascii="仿宋" w:hAnsi="仿宋" w:eastAsia="仿宋" w:cs="仿宋"/>
          <w:sz w:val="28"/>
          <w:szCs w:val="28"/>
          <w:lang w:val="en-US" w:eastAsia="zh-CN"/>
        </w:rPr>
        <w:t>服务</w:t>
      </w:r>
      <w:r>
        <w:rPr>
          <w:rFonts w:hint="eastAsia" w:ascii="仿宋" w:hAnsi="仿宋" w:eastAsia="仿宋" w:cs="仿宋"/>
          <w:sz w:val="28"/>
          <w:szCs w:val="28"/>
        </w:rPr>
        <w:t>类</w:t>
      </w:r>
    </w:p>
    <w:p w14:paraId="7F58387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4、采购方式：竞争性磋商 </w:t>
      </w:r>
    </w:p>
    <w:p w14:paraId="147FD52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5、预算金额：</w:t>
      </w:r>
      <w:r>
        <w:rPr>
          <w:rFonts w:hint="eastAsia" w:ascii="仿宋" w:hAnsi="仿宋" w:eastAsia="仿宋" w:cs="仿宋"/>
          <w:sz w:val="28"/>
          <w:szCs w:val="28"/>
          <w:lang w:val="en-US" w:eastAsia="zh-CN"/>
        </w:rPr>
        <w:t xml:space="preserve"> 4.5万</w:t>
      </w:r>
      <w:r>
        <w:rPr>
          <w:rFonts w:hint="eastAsia" w:ascii="仿宋" w:hAnsi="仿宋" w:eastAsia="仿宋" w:cs="仿宋"/>
          <w:sz w:val="28"/>
          <w:szCs w:val="28"/>
        </w:rPr>
        <w:t>元</w:t>
      </w:r>
    </w:p>
    <w:p w14:paraId="2E8BAC7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 xml:space="preserve"> 4.5万</w:t>
      </w:r>
      <w:r>
        <w:rPr>
          <w:rFonts w:hint="eastAsia" w:ascii="仿宋" w:hAnsi="仿宋" w:eastAsia="仿宋" w:cs="仿宋"/>
          <w:sz w:val="28"/>
          <w:szCs w:val="28"/>
        </w:rPr>
        <w:t>元</w:t>
      </w:r>
    </w:p>
    <w:p w14:paraId="7FD2157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六安市中医院核医学科拟开展</w:t>
      </w:r>
      <w:r>
        <w:rPr>
          <w:rFonts w:hint="eastAsia" w:ascii="仿宋" w:hAnsi="仿宋" w:eastAsia="仿宋" w:cs="仿宋"/>
          <w:sz w:val="28"/>
          <w:szCs w:val="28"/>
          <w:lang w:val="en-US" w:eastAsia="zh-CN"/>
        </w:rPr>
        <w:t>碘125粒子植入和锶-90敷贴治疗项目</w:t>
      </w:r>
      <w:r>
        <w:rPr>
          <w:rFonts w:hint="eastAsia" w:ascii="仿宋" w:hAnsi="仿宋" w:eastAsia="仿宋" w:cs="仿宋"/>
          <w:sz w:val="28"/>
          <w:szCs w:val="28"/>
        </w:rPr>
        <w:t>，具体详见</w:t>
      </w:r>
      <w:r>
        <w:rPr>
          <w:rFonts w:hint="eastAsia" w:ascii="仿宋" w:hAnsi="仿宋" w:eastAsia="仿宋" w:cs="仿宋"/>
          <w:sz w:val="28"/>
          <w:szCs w:val="28"/>
          <w:lang w:eastAsia="zh-CN"/>
        </w:rPr>
        <w:t>采购需求</w:t>
      </w:r>
      <w:r>
        <w:rPr>
          <w:rFonts w:hint="eastAsia" w:ascii="仿宋" w:hAnsi="仿宋" w:eastAsia="仿宋" w:cs="仿宋"/>
          <w:sz w:val="28"/>
          <w:szCs w:val="28"/>
        </w:rPr>
        <w:t>。</w:t>
      </w:r>
    </w:p>
    <w:p w14:paraId="30A2F75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8、合同履行期限：</w:t>
      </w:r>
      <w:r>
        <w:rPr>
          <w:rFonts w:hint="eastAsia" w:ascii="仿宋" w:hAnsi="仿宋" w:eastAsia="仿宋" w:cs="仿宋"/>
          <w:sz w:val="28"/>
          <w:szCs w:val="28"/>
          <w:lang w:val="en-US" w:eastAsia="zh-CN"/>
        </w:rPr>
        <w:t>合同签订后，提供项目所需资料齐全的情况下，15个工作日内完成相关许可证书办理；资料齐全现场检测数据合格的情况下，15个工作日内完成竣工验收报告的编制。</w:t>
      </w:r>
    </w:p>
    <w:p w14:paraId="7CEB6FC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9、是否接受联合体：本项目不接受联合体。</w:t>
      </w:r>
    </w:p>
    <w:p w14:paraId="55F43B44">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11" w:name="_Toc35393630"/>
      <w:bookmarkStart w:id="12" w:name="_Toc31029"/>
      <w:bookmarkStart w:id="13" w:name="_Toc8072"/>
      <w:bookmarkStart w:id="14" w:name="_Toc28359013"/>
      <w:bookmarkStart w:id="15" w:name="_Toc35393799"/>
      <w:bookmarkStart w:id="16" w:name="_Toc24573"/>
      <w:bookmarkStart w:id="17" w:name="_Toc28359090"/>
      <w:bookmarkStart w:id="18" w:name="_Toc28359091"/>
      <w:bookmarkStart w:id="19" w:name="_Toc28359014"/>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4AACD6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42C6BCE6">
      <w:pPr>
        <w:widowControl/>
        <w:spacing w:line="560" w:lineRule="exact"/>
        <w:ind w:firstLine="560" w:firstLineChars="200"/>
        <w:jc w:val="left"/>
        <w:rPr>
          <w:rFonts w:hint="eastAsia" w:ascii="宋体" w:hAnsi="宋体" w:cs="宋体"/>
          <w:color w:val="000000"/>
          <w:kern w:val="0"/>
          <w:sz w:val="24"/>
          <w:szCs w:val="24"/>
          <w:highlight w:val="none"/>
          <w:lang w:val="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供应商具有在有效期内的CMA资质。</w:t>
      </w:r>
    </w:p>
    <w:p w14:paraId="6469DDF9">
      <w:pPr>
        <w:widowControl/>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w:t>
      </w:r>
      <w:r>
        <w:rPr>
          <w:rFonts w:hint="eastAsia" w:ascii="仿宋" w:hAnsi="仿宋" w:eastAsia="仿宋" w:cs="仿宋"/>
          <w:color w:val="auto"/>
          <w:sz w:val="28"/>
          <w:szCs w:val="28"/>
          <w:highlight w:val="none"/>
          <w:lang w:eastAsia="zh-CN"/>
        </w:rPr>
        <w:t>须在环境影响评价信用平台注册</w:t>
      </w:r>
      <w:r>
        <w:rPr>
          <w:rFonts w:hint="eastAsia" w:ascii="仿宋" w:hAnsi="仿宋" w:eastAsia="仿宋" w:cs="仿宋"/>
          <w:color w:val="auto"/>
          <w:sz w:val="28"/>
          <w:szCs w:val="28"/>
          <w:highlight w:val="none"/>
          <w:lang w:val="en-US" w:eastAsia="zh-CN"/>
        </w:rPr>
        <w:t>。</w:t>
      </w:r>
    </w:p>
    <w:p w14:paraId="78BAAAF8">
      <w:pPr>
        <w:widowControl/>
        <w:spacing w:line="560" w:lineRule="exact"/>
        <w:ind w:firstLine="560" w:firstLineChars="200"/>
        <w:jc w:val="left"/>
        <w:rPr>
          <w:rFonts w:hint="eastAsia" w:ascii="黑体" w:hAnsi="黑体" w:cs="黑体"/>
          <w:b w:val="0"/>
          <w:bCs/>
          <w:sz w:val="28"/>
          <w:szCs w:val="28"/>
        </w:rPr>
      </w:pPr>
      <w:r>
        <w:rPr>
          <w:rFonts w:hint="eastAsia" w:ascii="仿宋" w:hAnsi="仿宋" w:eastAsia="仿宋" w:cs="仿宋"/>
          <w:color w:val="auto"/>
          <w:sz w:val="28"/>
          <w:szCs w:val="28"/>
          <w:highlight w:val="none"/>
          <w:lang w:val="en-US" w:eastAsia="zh-CN"/>
        </w:rPr>
        <w:t>（3）项目负责人具有环境影响评价工程师证书。</w:t>
      </w:r>
      <w:bookmarkStart w:id="20" w:name="_Toc26634"/>
      <w:bookmarkStart w:id="21" w:name="_Toc35393800"/>
      <w:bookmarkStart w:id="22" w:name="_Toc32583"/>
      <w:bookmarkStart w:id="23" w:name="_Toc575"/>
      <w:bookmarkStart w:id="24" w:name="_Toc35393631"/>
    </w:p>
    <w:p w14:paraId="2A5B3399">
      <w:pPr>
        <w:pStyle w:val="4"/>
        <w:adjustRightInd/>
        <w:spacing w:before="0" w:after="0" w:line="360" w:lineRule="auto"/>
        <w:textAlignment w:val="auto"/>
        <w:rPr>
          <w:rFonts w:hint="eastAsia" w:ascii="黑体" w:hAnsi="黑体" w:cs="黑体"/>
          <w:b w:val="0"/>
          <w:bCs/>
          <w:sz w:val="28"/>
          <w:szCs w:val="28"/>
        </w:rPr>
      </w:pPr>
      <w:r>
        <w:rPr>
          <w:rFonts w:hint="eastAsia" w:ascii="黑体" w:hAnsi="黑体" w:cs="黑体"/>
          <w:b w:val="0"/>
          <w:bCs/>
          <w:sz w:val="28"/>
          <w:szCs w:val="28"/>
        </w:rPr>
        <w:t>三、获取采购文件</w:t>
      </w:r>
      <w:bookmarkEnd w:id="18"/>
      <w:bookmarkEnd w:id="19"/>
      <w:bookmarkEnd w:id="20"/>
      <w:bookmarkEnd w:id="21"/>
      <w:bookmarkEnd w:id="22"/>
      <w:bookmarkEnd w:id="23"/>
      <w:bookmarkEnd w:id="24"/>
    </w:p>
    <w:p w14:paraId="6F41438A">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560" w:lineRule="exact"/>
        <w:ind w:left="0" w:right="0" w:firstLineChars="200"/>
        <w:jc w:val="both"/>
        <w:rPr>
          <w:rFonts w:hint="eastAsia" w:ascii="仿宋" w:hAnsi="仿宋" w:eastAsia="仿宋" w:cs="仿宋"/>
          <w:i w:val="0"/>
          <w:iCs w:val="0"/>
          <w:caps w:val="0"/>
          <w:color w:val="auto"/>
          <w:spacing w:val="0"/>
          <w:sz w:val="28"/>
          <w:szCs w:val="28"/>
          <w:shd w:val="clear" w:fill="FFFFFF"/>
        </w:rPr>
      </w:pPr>
      <w:bookmarkStart w:id="25" w:name="_Toc7401"/>
      <w:bookmarkStart w:id="26" w:name="_Toc35393801"/>
      <w:bookmarkStart w:id="27" w:name="_Toc26077"/>
      <w:bookmarkStart w:id="28" w:name="_Toc35393632"/>
      <w:bookmarkStart w:id="29" w:name="_Toc28359015"/>
      <w:bookmarkStart w:id="30" w:name="_Toc28359092"/>
      <w:bookmarkStart w:id="31" w:name="_Toc30719"/>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凡有意参加的供应商，请于公告发布之日起至</w:t>
      </w:r>
      <w:r>
        <w:rPr>
          <w:rFonts w:hint="eastAsia" w:ascii="仿宋" w:hAnsi="仿宋" w:eastAsia="仿宋" w:cs="仿宋"/>
          <w:i w:val="0"/>
          <w:iCs w:val="0"/>
          <w:caps w:val="0"/>
          <w:color w:val="auto"/>
          <w:spacing w:val="0"/>
          <w:sz w:val="28"/>
          <w:szCs w:val="28"/>
          <w:shd w:val="clear" w:fill="FFFFFF"/>
          <w:lang w:val="en-US" w:eastAsia="zh-CN"/>
        </w:rPr>
        <w:t>响应文件递交截止时间</w:t>
      </w:r>
      <w:r>
        <w:rPr>
          <w:rFonts w:hint="eastAsia" w:ascii="仿宋" w:hAnsi="仿宋" w:eastAsia="仿宋" w:cs="仿宋"/>
          <w:i w:val="0"/>
          <w:iCs w:val="0"/>
          <w:caps w:val="0"/>
          <w:color w:val="auto"/>
          <w:spacing w:val="0"/>
          <w:sz w:val="28"/>
          <w:szCs w:val="28"/>
          <w:shd w:val="clear" w:fill="FFFFFF"/>
        </w:rPr>
        <w:t>前</w:t>
      </w:r>
      <w:r>
        <w:rPr>
          <w:rFonts w:hint="eastAsia" w:ascii="仿宋" w:hAnsi="仿宋" w:eastAsia="仿宋" w:cs="仿宋"/>
          <w:i w:val="0"/>
          <w:iCs w:val="0"/>
          <w:caps w:val="0"/>
          <w:color w:val="auto"/>
          <w:spacing w:val="0"/>
          <w:sz w:val="28"/>
          <w:szCs w:val="28"/>
          <w:shd w:val="clear" w:fill="FFFFFF"/>
          <w:lang w:val="en-US" w:eastAsia="zh-CN"/>
        </w:rPr>
        <w:t>在</w:t>
      </w:r>
      <w:r>
        <w:rPr>
          <w:rFonts w:hint="eastAsia" w:ascii="仿宋" w:hAnsi="仿宋" w:eastAsia="仿宋" w:cs="仿宋"/>
          <w:i w:val="0"/>
          <w:iCs w:val="0"/>
          <w:caps w:val="0"/>
          <w:color w:val="auto"/>
          <w:spacing w:val="0"/>
          <w:sz w:val="28"/>
          <w:szCs w:val="28"/>
          <w:shd w:val="clear" w:fill="FFFFFF"/>
          <w:lang w:eastAsia="zh-CN"/>
        </w:rPr>
        <w:t>六安市中医院</w:t>
      </w:r>
      <w:r>
        <w:rPr>
          <w:rFonts w:hint="eastAsia" w:ascii="仿宋" w:hAnsi="仿宋" w:eastAsia="仿宋" w:cs="仿宋"/>
          <w:i w:val="0"/>
          <w:iCs w:val="0"/>
          <w:caps w:val="0"/>
          <w:color w:val="auto"/>
          <w:spacing w:val="0"/>
          <w:sz w:val="28"/>
          <w:szCs w:val="28"/>
          <w:shd w:val="clear" w:fill="FFFFFF"/>
          <w:lang w:val="en-US" w:eastAsia="zh-CN"/>
        </w:rPr>
        <w:t>官网</w:t>
      </w:r>
      <w:r>
        <w:rPr>
          <w:rFonts w:hint="eastAsia" w:ascii="仿宋" w:hAnsi="仿宋" w:eastAsia="仿宋" w:cs="仿宋"/>
          <w:i w:val="0"/>
          <w:iCs w:val="0"/>
          <w:caps w:val="0"/>
          <w:color w:val="auto"/>
          <w:spacing w:val="0"/>
          <w:sz w:val="28"/>
          <w:szCs w:val="28"/>
          <w:shd w:val="clear" w:fill="FFFFFF"/>
        </w:rPr>
        <w:t>（https://www.laszyy.cn/）下载电子文件。</w:t>
      </w:r>
    </w:p>
    <w:p w14:paraId="2F3B6A60">
      <w:pPr>
        <w:pStyle w:val="4"/>
        <w:keepNext/>
        <w:keepLines/>
        <w:pageBreakBefore w:val="0"/>
        <w:widowControl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i w:val="0"/>
          <w:iCs w:val="0"/>
          <w:caps w:val="0"/>
          <w:color w:val="auto"/>
          <w:spacing w:val="0"/>
          <w:kern w:val="2"/>
          <w:sz w:val="28"/>
          <w:szCs w:val="28"/>
          <w:shd w:val="clear" w:fill="auto"/>
          <w:lang w:val="en-US" w:eastAsia="zh-CN" w:bidi="ar"/>
        </w:rPr>
      </w:pPr>
      <w:r>
        <w:rPr>
          <w:rFonts w:hint="eastAsia" w:ascii="仿宋" w:hAnsi="仿宋" w:eastAsia="仿宋" w:cs="仿宋"/>
          <w:b w:val="0"/>
          <w:i w:val="0"/>
          <w:iCs w:val="0"/>
          <w:caps w:val="0"/>
          <w:color w:val="auto"/>
          <w:spacing w:val="0"/>
          <w:kern w:val="2"/>
          <w:sz w:val="28"/>
          <w:szCs w:val="28"/>
          <w:shd w:val="clear" w:fill="auto"/>
          <w:lang w:val="en-US" w:eastAsia="zh-CN" w:bidi="ar"/>
        </w:rPr>
        <w:t>2、有意向参与本项目的供应商，应在投标截止时间前自行在六安市中医院官网系统下载采购文件、补充公告和澄清文件等资料，否则，采购人不予接收供应商的响应文件。</w:t>
      </w:r>
    </w:p>
    <w:bookmarkEnd w:id="25"/>
    <w:bookmarkEnd w:id="26"/>
    <w:bookmarkEnd w:id="27"/>
    <w:bookmarkEnd w:id="28"/>
    <w:bookmarkEnd w:id="29"/>
    <w:bookmarkEnd w:id="30"/>
    <w:bookmarkEnd w:id="31"/>
    <w:p w14:paraId="65E33E9A">
      <w:pPr>
        <w:spacing w:line="360" w:lineRule="auto"/>
        <w:rPr>
          <w:rFonts w:hint="eastAsia" w:ascii="黑体" w:hAnsi="黑体" w:eastAsia="黑体" w:cs="黑体"/>
          <w:b w:val="0"/>
          <w:bCs/>
          <w:kern w:val="0"/>
          <w:sz w:val="28"/>
          <w:szCs w:val="28"/>
          <w:lang w:val="en-US" w:eastAsia="zh-CN" w:bidi="ar-SA"/>
        </w:rPr>
      </w:pPr>
      <w:bookmarkStart w:id="32" w:name="_Toc35393633"/>
      <w:bookmarkStart w:id="33" w:name="_Toc28359093"/>
      <w:bookmarkStart w:id="34" w:name="_Toc35393802"/>
      <w:bookmarkStart w:id="35" w:name="_Toc18791"/>
      <w:bookmarkStart w:id="36" w:name="_Toc28359016"/>
      <w:bookmarkStart w:id="37" w:name="_Toc11900"/>
      <w:bookmarkStart w:id="38" w:name="_Toc26903"/>
      <w:r>
        <w:rPr>
          <w:rFonts w:hint="eastAsia" w:ascii="黑体" w:hAnsi="黑体" w:eastAsia="黑体" w:cs="黑体"/>
          <w:b w:val="0"/>
          <w:bCs/>
          <w:kern w:val="0"/>
          <w:sz w:val="28"/>
          <w:szCs w:val="28"/>
          <w:lang w:val="en-US" w:eastAsia="zh-CN" w:bidi="ar-SA"/>
        </w:rPr>
        <w:t>四、响应文件提交</w:t>
      </w:r>
    </w:p>
    <w:p w14:paraId="6B140651">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31F5251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9" w:name="OLE_LINK2"/>
      <w:r>
        <w:rPr>
          <w:rFonts w:hint="eastAsia" w:ascii="仿宋" w:hAnsi="仿宋" w:eastAsia="仿宋" w:cs="仿宋"/>
          <w:sz w:val="28"/>
          <w:szCs w:val="28"/>
          <w:highlight w:val="yellow"/>
          <w:lang w:eastAsia="zh-CN"/>
        </w:rPr>
        <w:t>六安市中医院</w:t>
      </w:r>
      <w:r>
        <w:rPr>
          <w:rFonts w:hint="eastAsia" w:ascii="仿宋" w:hAnsi="仿宋" w:eastAsia="仿宋" w:cs="仿宋"/>
          <w:sz w:val="28"/>
          <w:szCs w:val="28"/>
          <w:highlight w:val="yellow"/>
          <w:lang w:val="en-US" w:eastAsia="zh-CN"/>
        </w:rPr>
        <w:t>1号楼</w:t>
      </w:r>
      <w:bookmarkEnd w:id="39"/>
      <w:r>
        <w:rPr>
          <w:rFonts w:hint="eastAsia" w:ascii="仿宋" w:hAnsi="仿宋" w:eastAsia="仿宋" w:cs="仿宋"/>
          <w:sz w:val="28"/>
          <w:szCs w:val="28"/>
          <w:highlight w:val="yellow"/>
          <w:lang w:val="en-US" w:eastAsia="zh-CN"/>
        </w:rPr>
        <w:t>19楼设备工程部</w:t>
      </w:r>
    </w:p>
    <w:p w14:paraId="4903BAF2">
      <w:pPr>
        <w:pStyle w:val="4"/>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3、响应文件要求：响应文件提交截止时间前将纸质响应文件递交至投标地点，截止时间后递交的文件将不予接收。</w:t>
      </w:r>
    </w:p>
    <w:bookmarkEnd w:id="32"/>
    <w:bookmarkEnd w:id="33"/>
    <w:bookmarkEnd w:id="34"/>
    <w:bookmarkEnd w:id="35"/>
    <w:bookmarkEnd w:id="36"/>
    <w:bookmarkEnd w:id="37"/>
    <w:bookmarkEnd w:id="38"/>
    <w:p w14:paraId="1E84A501">
      <w:pPr>
        <w:pStyle w:val="4"/>
        <w:adjustRightInd/>
        <w:spacing w:before="0" w:after="0" w:line="360" w:lineRule="auto"/>
        <w:textAlignment w:val="auto"/>
        <w:rPr>
          <w:rFonts w:ascii="黑体" w:hAnsi="黑体" w:cs="黑体"/>
          <w:b w:val="0"/>
          <w:bCs/>
          <w:sz w:val="28"/>
          <w:szCs w:val="28"/>
        </w:rPr>
      </w:pPr>
      <w:bookmarkStart w:id="40" w:name="_Toc25100"/>
      <w:bookmarkStart w:id="41" w:name="_Toc35393634"/>
      <w:bookmarkStart w:id="42" w:name="_Toc3084"/>
      <w:bookmarkStart w:id="43" w:name="_Toc28359017"/>
      <w:bookmarkStart w:id="44" w:name="_Toc20464"/>
      <w:bookmarkStart w:id="45" w:name="_Toc35393803"/>
      <w:bookmarkStart w:id="46" w:name="_Toc6439"/>
      <w:bookmarkStart w:id="47" w:name="_Toc28359094"/>
      <w:r>
        <w:rPr>
          <w:rFonts w:hint="eastAsia" w:ascii="黑体" w:hAnsi="黑体" w:cs="黑体"/>
          <w:b w:val="0"/>
          <w:bCs/>
          <w:sz w:val="28"/>
          <w:szCs w:val="28"/>
        </w:rPr>
        <w:t>五、响应文件开启</w:t>
      </w:r>
      <w:bookmarkEnd w:id="40"/>
    </w:p>
    <w:p w14:paraId="2B7C4206">
      <w:pPr>
        <w:pStyle w:val="33"/>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六安市中医院</w:t>
      </w:r>
      <w:r>
        <w:rPr>
          <w:rFonts w:hint="eastAsia" w:ascii="仿宋" w:hAnsi="仿宋" w:eastAsia="仿宋" w:cs="仿宋"/>
          <w:sz w:val="28"/>
          <w:szCs w:val="28"/>
          <w:highlight w:val="yellow"/>
          <w:lang w:val="en-US" w:eastAsia="zh-CN"/>
        </w:rPr>
        <w:t>1号楼5楼物流管理部</w:t>
      </w:r>
    </w:p>
    <w:p w14:paraId="0756F85C">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六、公告期限</w:t>
      </w:r>
      <w:bookmarkEnd w:id="41"/>
      <w:bookmarkEnd w:id="42"/>
      <w:bookmarkEnd w:id="43"/>
      <w:bookmarkEnd w:id="44"/>
      <w:bookmarkEnd w:id="45"/>
      <w:bookmarkEnd w:id="46"/>
      <w:bookmarkEnd w:id="47"/>
    </w:p>
    <w:p w14:paraId="24EC529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272E1E3C">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48" w:name="_Toc6517"/>
      <w:bookmarkStart w:id="49" w:name="_Toc35393805"/>
      <w:bookmarkStart w:id="50" w:name="_Toc35393636"/>
      <w:bookmarkStart w:id="51" w:name="_Toc28359095"/>
      <w:bookmarkStart w:id="52" w:name="_Toc7807"/>
      <w:bookmarkStart w:id="53" w:name="_Toc28359018"/>
      <w:bookmarkStart w:id="54" w:name="_Toc12148"/>
      <w:bookmarkStart w:id="55" w:name="_Toc21256"/>
      <w:r>
        <w:rPr>
          <w:rFonts w:hint="eastAsia" w:ascii="黑体" w:hAnsi="黑体" w:cs="黑体"/>
          <w:b w:val="0"/>
          <w:bCs/>
          <w:color w:val="auto"/>
          <w:sz w:val="28"/>
          <w:szCs w:val="28"/>
          <w:highlight w:val="none"/>
          <w:lang w:eastAsia="zh-CN"/>
        </w:rPr>
        <w:t>七</w:t>
      </w:r>
      <w:r>
        <w:rPr>
          <w:rFonts w:hint="eastAsia" w:ascii="黑体" w:hAnsi="黑体" w:cs="黑体"/>
          <w:b w:val="0"/>
          <w:bCs/>
          <w:color w:val="auto"/>
          <w:sz w:val="28"/>
          <w:szCs w:val="28"/>
          <w:highlight w:val="none"/>
        </w:rPr>
        <w:t>、凡对本次采购提出询问，请按以下方式联系。</w:t>
      </w:r>
      <w:bookmarkEnd w:id="48"/>
      <w:bookmarkEnd w:id="49"/>
      <w:bookmarkEnd w:id="50"/>
      <w:bookmarkEnd w:id="51"/>
      <w:bookmarkEnd w:id="52"/>
      <w:bookmarkEnd w:id="53"/>
      <w:bookmarkEnd w:id="54"/>
      <w:bookmarkEnd w:id="55"/>
    </w:p>
    <w:p w14:paraId="0CC3924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    称：</w:t>
      </w:r>
      <w:r>
        <w:rPr>
          <w:rFonts w:hint="eastAsia" w:ascii="仿宋" w:hAnsi="仿宋" w:eastAsia="仿宋" w:cs="仿宋"/>
          <w:color w:val="auto"/>
          <w:sz w:val="28"/>
          <w:szCs w:val="28"/>
          <w:highlight w:val="none"/>
          <w:lang w:eastAsia="zh-CN"/>
        </w:rPr>
        <w:t>六安市中医院</w:t>
      </w:r>
    </w:p>
    <w:p w14:paraId="1FDA869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val="en-US" w:eastAsia="zh-CN"/>
        </w:rPr>
        <w:t>六安市金安区人民东路76号</w:t>
      </w:r>
    </w:p>
    <w:p w14:paraId="057C5A8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bookmarkStart w:id="56" w:name="_Toc28359097"/>
      <w:bookmarkStart w:id="57" w:name="_Toc35393638"/>
      <w:bookmarkStart w:id="58" w:name="_Toc35393807"/>
      <w:bookmarkStart w:id="59" w:name="_Toc28359020"/>
      <w:r>
        <w:rPr>
          <w:rFonts w:hint="eastAsia" w:ascii="仿宋" w:hAnsi="仿宋" w:eastAsia="仿宋" w:cs="仿宋"/>
          <w:bCs/>
          <w:color w:val="auto"/>
          <w:sz w:val="28"/>
          <w:szCs w:val="28"/>
          <w:highlight w:val="none"/>
        </w:rPr>
        <w:t>0564-3</w:t>
      </w:r>
      <w:r>
        <w:rPr>
          <w:rFonts w:hint="eastAsia" w:ascii="仿宋" w:hAnsi="仿宋" w:eastAsia="仿宋" w:cs="仿宋"/>
          <w:bCs/>
          <w:color w:val="auto"/>
          <w:sz w:val="28"/>
          <w:szCs w:val="28"/>
          <w:highlight w:val="none"/>
          <w:lang w:val="en-US" w:eastAsia="zh-CN"/>
        </w:rPr>
        <w:t>312184</w:t>
      </w:r>
    </w:p>
    <w:bookmarkEnd w:id="56"/>
    <w:bookmarkEnd w:id="57"/>
    <w:bookmarkEnd w:id="58"/>
    <w:bookmarkEnd w:id="59"/>
    <w:p w14:paraId="2A59A471">
      <w:pPr>
        <w:spacing w:line="520" w:lineRule="exact"/>
        <w:ind w:firstLine="6160" w:firstLineChars="2200"/>
        <w:jc w:val="both"/>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 xml:space="preserve">4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 xml:space="preserve">13 </w:t>
      </w:r>
      <w:r>
        <w:rPr>
          <w:rFonts w:hint="eastAsia" w:ascii="仿宋" w:hAnsi="仿宋" w:eastAsia="仿宋" w:cs="仿宋"/>
          <w:bCs/>
          <w:color w:val="auto"/>
          <w:sz w:val="28"/>
          <w:szCs w:val="28"/>
          <w:highlight w:val="none"/>
        </w:rPr>
        <w:t>日</w:t>
      </w:r>
    </w:p>
    <w:p w14:paraId="5DF050C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770585DF">
      <w:pPr>
        <w:pStyle w:val="4"/>
        <w:spacing w:before="120" w:beforeLines="50" w:after="120" w:afterLines="50" w:line="560" w:lineRule="exact"/>
        <w:jc w:val="center"/>
        <w:rPr>
          <w:rFonts w:ascii="宋体" w:hAnsi="宋体" w:eastAsia="宋体" w:cs="宋体"/>
          <w:color w:val="auto"/>
          <w:sz w:val="28"/>
          <w:szCs w:val="28"/>
          <w:highlight w:val="none"/>
        </w:rPr>
      </w:pPr>
      <w:bookmarkStart w:id="60" w:name="_Toc26256"/>
      <w:r>
        <w:rPr>
          <w:rFonts w:hint="eastAsia" w:ascii="宋体" w:hAnsi="宋体" w:eastAsia="宋体" w:cs="宋体"/>
          <w:color w:val="auto"/>
          <w:sz w:val="28"/>
          <w:szCs w:val="28"/>
          <w:highlight w:val="none"/>
        </w:rPr>
        <w:t>一、供应商须知</w:t>
      </w:r>
      <w:bookmarkEnd w:id="0"/>
      <w:bookmarkEnd w:id="1"/>
      <w:bookmarkEnd w:id="60"/>
    </w:p>
    <w:p w14:paraId="0ABE8D34">
      <w:pPr>
        <w:pStyle w:val="4"/>
        <w:spacing w:before="0" w:after="0" w:line="560" w:lineRule="exact"/>
        <w:jc w:val="center"/>
        <w:rPr>
          <w:rFonts w:ascii="宋体" w:hAnsi="宋体" w:eastAsia="宋体" w:cs="宋体"/>
          <w:color w:val="auto"/>
          <w:sz w:val="24"/>
          <w:szCs w:val="24"/>
          <w:highlight w:val="none"/>
        </w:rPr>
      </w:pPr>
      <w:bookmarkStart w:id="61" w:name="_Toc24133"/>
      <w:r>
        <w:rPr>
          <w:rFonts w:hint="eastAsia" w:ascii="宋体" w:hAnsi="宋体" w:eastAsia="宋体" w:cs="宋体"/>
          <w:color w:val="auto"/>
          <w:sz w:val="24"/>
          <w:szCs w:val="24"/>
          <w:highlight w:val="none"/>
        </w:rPr>
        <w:t>（一）须知前附表</w:t>
      </w:r>
      <w:bookmarkEnd w:id="61"/>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72F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5A7D1AC">
            <w:pPr>
              <w:spacing w:line="440" w:lineRule="exact"/>
              <w:jc w:val="center"/>
              <w:rPr>
                <w:rFonts w:ascii="宋体" w:hAnsi="宋体"/>
                <w:b/>
                <w:color w:val="auto"/>
                <w:sz w:val="24"/>
                <w:szCs w:val="24"/>
                <w:highlight w:val="none"/>
              </w:rPr>
            </w:pPr>
            <w:bookmarkStart w:id="62" w:name="_Toc438107743"/>
            <w:bookmarkStart w:id="63" w:name="_Toc216158627"/>
            <w:bookmarkStart w:id="64" w:name="_Toc363199267"/>
            <w:r>
              <w:rPr>
                <w:rFonts w:hint="eastAsia" w:ascii="宋体" w:hAnsi="宋体"/>
                <w:b/>
                <w:color w:val="auto"/>
                <w:sz w:val="24"/>
                <w:szCs w:val="24"/>
                <w:highlight w:val="none"/>
              </w:rPr>
              <w:t>序号</w:t>
            </w:r>
          </w:p>
        </w:tc>
        <w:tc>
          <w:tcPr>
            <w:tcW w:w="1502" w:type="dxa"/>
            <w:vAlign w:val="center"/>
          </w:tcPr>
          <w:p w14:paraId="6CA99FF0">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13B9586A">
            <w:pPr>
              <w:pStyle w:val="92"/>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4BD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5746F1C">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612CAB9B">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45BF4D5F">
            <w:pPr>
              <w:spacing w:line="440" w:lineRule="exact"/>
              <w:rPr>
                <w:rFonts w:hint="eastAsia"/>
                <w:color w:val="auto"/>
                <w:sz w:val="24"/>
                <w:szCs w:val="24"/>
                <w:highlight w:val="none"/>
              </w:rPr>
            </w:pPr>
            <w:r>
              <w:rPr>
                <w:rFonts w:hint="eastAsia"/>
                <w:color w:val="auto"/>
                <w:sz w:val="24"/>
                <w:szCs w:val="24"/>
                <w:highlight w:val="none"/>
                <w:lang w:eastAsia="zh-CN"/>
              </w:rPr>
              <w:t>六安市中医院</w:t>
            </w:r>
          </w:p>
        </w:tc>
      </w:tr>
      <w:tr w14:paraId="489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560E3B4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502" w:type="dxa"/>
            <w:vAlign w:val="center"/>
          </w:tcPr>
          <w:p w14:paraId="7869B94D">
            <w:pPr>
              <w:spacing w:line="440" w:lineRule="exact"/>
              <w:jc w:val="center"/>
              <w:rPr>
                <w:rFonts w:ascii="宋体" w:hAnsi="宋体"/>
                <w:bCs/>
                <w:color w:val="auto"/>
                <w:sz w:val="24"/>
                <w:szCs w:val="24"/>
                <w:highlight w:val="none"/>
              </w:rPr>
            </w:pPr>
            <w:r>
              <w:rPr>
                <w:rFonts w:hint="eastAsia" w:ascii="宋体" w:hAnsi="宋体"/>
                <w:sz w:val="24"/>
                <w:szCs w:val="24"/>
              </w:rPr>
              <w:t>磋商有效期</w:t>
            </w:r>
          </w:p>
        </w:tc>
        <w:tc>
          <w:tcPr>
            <w:tcW w:w="7308" w:type="dxa"/>
            <w:vAlign w:val="center"/>
          </w:tcPr>
          <w:p w14:paraId="2A6DD8DE">
            <w:pPr>
              <w:spacing w:line="440" w:lineRule="exact"/>
              <w:jc w:val="left"/>
              <w:rPr>
                <w:b/>
                <w:bCs/>
                <w:color w:val="auto"/>
                <w:sz w:val="24"/>
                <w:szCs w:val="24"/>
                <w:highlight w:val="none"/>
              </w:rPr>
            </w:pPr>
            <w:r>
              <w:rPr>
                <w:rFonts w:hint="eastAsia"/>
                <w:b w:val="0"/>
                <w:bCs w:val="0"/>
                <w:sz w:val="24"/>
                <w:szCs w:val="24"/>
              </w:rPr>
              <w:t>响应文件提交截止日后30天</w:t>
            </w:r>
          </w:p>
        </w:tc>
      </w:tr>
      <w:tr w14:paraId="62FB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E88005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502" w:type="dxa"/>
            <w:vAlign w:val="center"/>
          </w:tcPr>
          <w:p w14:paraId="454A4B89">
            <w:pPr>
              <w:spacing w:line="440" w:lineRule="exact"/>
              <w:jc w:val="center"/>
              <w:rPr>
                <w:rFonts w:ascii="宋体" w:hAnsi="宋体"/>
                <w:color w:val="auto"/>
                <w:sz w:val="24"/>
                <w:szCs w:val="24"/>
                <w:highlight w:val="none"/>
              </w:rPr>
            </w:pPr>
            <w:r>
              <w:rPr>
                <w:rFonts w:hint="eastAsia" w:ascii="宋体" w:hAnsi="宋体"/>
                <w:sz w:val="24"/>
                <w:szCs w:val="24"/>
              </w:rPr>
              <w:t>项目类型</w:t>
            </w:r>
          </w:p>
        </w:tc>
        <w:tc>
          <w:tcPr>
            <w:tcW w:w="7308" w:type="dxa"/>
            <w:vAlign w:val="center"/>
          </w:tcPr>
          <w:p w14:paraId="481A8217">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sz w:val="24"/>
                <w:szCs w:val="24"/>
                <w:lang w:eastAsia="zh-CN"/>
              </w:rPr>
              <w:t>服务</w:t>
            </w:r>
            <w:r>
              <w:rPr>
                <w:rFonts w:hint="eastAsia"/>
                <w:b w:val="0"/>
                <w:bCs w:val="0"/>
                <w:sz w:val="24"/>
                <w:szCs w:val="24"/>
              </w:rPr>
              <w:t>类</w:t>
            </w:r>
          </w:p>
        </w:tc>
      </w:tr>
      <w:tr w14:paraId="52D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33AEE2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502" w:type="dxa"/>
            <w:vAlign w:val="center"/>
          </w:tcPr>
          <w:p w14:paraId="405FE279">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44ADF320">
            <w:pPr>
              <w:pStyle w:val="92"/>
              <w:widowControl w:val="0"/>
              <w:spacing w:before="0" w:beforeAutospacing="0" w:after="0" w:afterAutospacing="0" w:line="440" w:lineRule="exact"/>
              <w:jc w:val="both"/>
              <w:rPr>
                <w:rFonts w:hint="eastAsia"/>
                <w:color w:val="auto"/>
                <w:sz w:val="24"/>
                <w:szCs w:val="24"/>
                <w:highlight w:val="none"/>
              </w:rPr>
            </w:pPr>
            <w:r>
              <w:rPr>
                <w:rFonts w:hint="eastAsia" w:cs="Times New Roman"/>
                <w:b w:val="0"/>
                <w:bCs w:val="0"/>
                <w:color w:val="auto"/>
                <w:sz w:val="24"/>
                <w:szCs w:val="24"/>
                <w:highlight w:val="none"/>
                <w:lang w:eastAsia="zh-CN"/>
              </w:rPr>
              <w:t>六安市中医院核医学科（乙级）环境保护竣工验收服务（第三次）</w:t>
            </w:r>
            <w:r>
              <w:rPr>
                <w:rFonts w:hint="eastAsia" w:ascii="宋体" w:hAnsi="宋体" w:eastAsia="宋体" w:cs="Times New Roman"/>
                <w:b w:val="0"/>
                <w:bCs w:val="0"/>
                <w:color w:val="auto"/>
                <w:sz w:val="24"/>
                <w:szCs w:val="24"/>
                <w:highlight w:val="none"/>
                <w:lang w:val="en-US" w:eastAsia="zh-CN"/>
              </w:rPr>
              <w:t>采购项目</w:t>
            </w:r>
          </w:p>
        </w:tc>
      </w:tr>
      <w:tr w14:paraId="40A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93" w:hRule="atLeast"/>
          <w:jc w:val="center"/>
        </w:trPr>
        <w:tc>
          <w:tcPr>
            <w:tcW w:w="804" w:type="dxa"/>
            <w:vAlign w:val="center"/>
          </w:tcPr>
          <w:p w14:paraId="2A1C573E">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502" w:type="dxa"/>
            <w:vAlign w:val="center"/>
          </w:tcPr>
          <w:p w14:paraId="43C51F1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通过验收合格后按合同付款。</w:t>
            </w:r>
          </w:p>
          <w:p w14:paraId="74056CC3">
            <w:pPr>
              <w:pStyle w:val="92"/>
              <w:widowControl w:val="0"/>
              <w:spacing w:before="0" w:beforeAutospacing="0" w:after="0" w:afterAutospacing="0" w:line="440" w:lineRule="exact"/>
              <w:jc w:val="both"/>
              <w:rPr>
                <w:rFonts w:hint="eastAsia" w:cs="宋体"/>
                <w:color w:val="auto"/>
                <w:sz w:val="24"/>
                <w:szCs w:val="24"/>
                <w:highlight w:val="none"/>
              </w:rPr>
            </w:pPr>
            <w:r>
              <w:rPr>
                <w:rFonts w:hint="eastAsia" w:cs="宋体"/>
                <w:sz w:val="24"/>
                <w:szCs w:val="24"/>
              </w:rPr>
              <w:t>（供应商提交的响应文件中如有关于付款条件的表述与谈判文件规定不符，将被视为实质性不响应，将导致响应无效）</w:t>
            </w:r>
          </w:p>
        </w:tc>
      </w:tr>
      <w:tr w14:paraId="2483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859178">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502" w:type="dxa"/>
            <w:vAlign w:val="center"/>
          </w:tcPr>
          <w:p w14:paraId="0F547B55">
            <w:pPr>
              <w:spacing w:line="440" w:lineRule="exact"/>
              <w:jc w:val="center"/>
              <w:rPr>
                <w:rFonts w:ascii="宋体" w:hAnsi="宋体"/>
                <w:color w:val="auto"/>
                <w:sz w:val="24"/>
                <w:szCs w:val="24"/>
                <w:highlight w:val="none"/>
              </w:rPr>
            </w:pPr>
            <w:r>
              <w:rPr>
                <w:rFonts w:hint="eastAsia" w:ascii="宋体" w:hAnsi="宋体"/>
                <w:sz w:val="24"/>
                <w:szCs w:val="24"/>
                <w:lang w:val="en-US" w:eastAsia="zh-CN"/>
              </w:rPr>
              <w:t>服务期限</w:t>
            </w:r>
          </w:p>
        </w:tc>
        <w:tc>
          <w:tcPr>
            <w:tcW w:w="7308" w:type="dxa"/>
            <w:vAlign w:val="center"/>
          </w:tcPr>
          <w:p w14:paraId="7CD3A685">
            <w:pPr>
              <w:pStyle w:val="9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57684E6C">
            <w:pPr>
              <w:pStyle w:val="92"/>
              <w:widowControl w:val="0"/>
              <w:spacing w:before="0" w:beforeAutospacing="0" w:after="0" w:afterAutospacing="0" w:line="440" w:lineRule="exact"/>
              <w:jc w:val="both"/>
              <w:rPr>
                <w:b w:val="0"/>
                <w:bCs w:val="0"/>
                <w:color w:val="auto"/>
                <w:sz w:val="24"/>
                <w:szCs w:val="24"/>
                <w:highlight w:val="none"/>
              </w:rPr>
            </w:pPr>
            <w:r>
              <w:rPr>
                <w:rFonts w:hint="default"/>
                <w:b w:val="0"/>
                <w:bCs w:val="0"/>
                <w:sz w:val="24"/>
                <w:szCs w:val="24"/>
                <w:lang w:val="en-US"/>
              </w:rPr>
              <w:sym w:font="Wingdings" w:char="F082"/>
            </w:r>
            <w:r>
              <w:rPr>
                <w:rFonts w:hint="eastAsia"/>
                <w:b w:val="0"/>
                <w:bCs w:val="0"/>
                <w:sz w:val="24"/>
                <w:szCs w:val="24"/>
                <w:lang w:val="en-US" w:eastAsia="zh-CN"/>
              </w:rPr>
              <w:t>自</w:t>
            </w:r>
            <w:r>
              <w:rPr>
                <w:rFonts w:hint="eastAsia" w:ascii="宋体" w:hAnsi="宋体" w:eastAsia="宋体" w:cs="Times New Roman"/>
                <w:b w:val="0"/>
                <w:bCs w:val="0"/>
                <w:sz w:val="24"/>
                <w:szCs w:val="24"/>
                <w:lang w:val="en-US" w:eastAsia="zh-CN"/>
              </w:rPr>
              <w:t>合同签订后，提供项目所需资料齐全的情况下，15个工作日内完成相关许可证书办理；资料齐全现场检测数据合格的情况下，15个工作日内完成竣工验收报告的编制。</w:t>
            </w:r>
          </w:p>
        </w:tc>
      </w:tr>
      <w:tr w14:paraId="19FF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80AC660">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502" w:type="dxa"/>
            <w:vAlign w:val="center"/>
          </w:tcPr>
          <w:p w14:paraId="576EBC84">
            <w:pPr>
              <w:pStyle w:val="90"/>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55C8A675">
            <w:pPr>
              <w:pStyle w:val="90"/>
              <w:pBdr>
                <w:bottom w:val="none" w:color="auto" w:sz="0" w:space="0"/>
              </w:pBdr>
              <w:tabs>
                <w:tab w:val="clear" w:pos="4153"/>
                <w:tab w:val="clear" w:pos="8306"/>
              </w:tabs>
              <w:adjustRightInd/>
              <w:spacing w:line="440" w:lineRule="exact"/>
              <w:jc w:val="left"/>
              <w:textAlignment w:val="auto"/>
              <w:rPr>
                <w:rFonts w:hint="eastAsia" w:eastAsia="宋体"/>
                <w:bCs/>
                <w:color w:val="auto"/>
                <w:szCs w:val="24"/>
                <w:highlight w:val="none"/>
                <w:lang w:val="en-US" w:eastAsia="zh-CN"/>
              </w:rPr>
            </w:pPr>
            <w:r>
              <w:rPr>
                <w:rFonts w:hint="eastAsia"/>
                <w:bCs/>
                <w:color w:val="auto"/>
                <w:szCs w:val="24"/>
                <w:highlight w:val="none"/>
                <w:lang w:val="en-US" w:eastAsia="zh-CN"/>
              </w:rPr>
              <w:t>无</w:t>
            </w:r>
          </w:p>
        </w:tc>
      </w:tr>
      <w:tr w14:paraId="7D6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9" w:hRule="atLeast"/>
          <w:jc w:val="center"/>
        </w:trPr>
        <w:tc>
          <w:tcPr>
            <w:tcW w:w="804" w:type="dxa"/>
            <w:vAlign w:val="center"/>
          </w:tcPr>
          <w:p w14:paraId="0754B06D">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8</w:t>
            </w:r>
          </w:p>
        </w:tc>
        <w:tc>
          <w:tcPr>
            <w:tcW w:w="1502" w:type="dxa"/>
            <w:vAlign w:val="center"/>
          </w:tcPr>
          <w:p w14:paraId="0C78BD41">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263E21E4">
            <w:pPr>
              <w:pStyle w:val="33"/>
              <w:ind w:firstLine="0"/>
              <w:rPr>
                <w:rFonts w:hint="eastAsia" w:eastAsia="宋体"/>
                <w:color w:val="auto"/>
                <w:highlight w:val="none"/>
                <w:lang w:eastAsia="zh-CN"/>
              </w:rPr>
            </w:pPr>
            <w:r>
              <w:rPr>
                <w:rFonts w:hint="eastAsia"/>
                <w:color w:val="auto"/>
                <w:highlight w:val="none"/>
                <w:lang w:eastAsia="zh-CN"/>
              </w:rPr>
              <w:t>无</w:t>
            </w:r>
          </w:p>
        </w:tc>
      </w:tr>
      <w:tr w14:paraId="0F3A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27EA064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9</w:t>
            </w:r>
          </w:p>
        </w:tc>
        <w:tc>
          <w:tcPr>
            <w:tcW w:w="1502" w:type="dxa"/>
            <w:vAlign w:val="center"/>
          </w:tcPr>
          <w:p w14:paraId="4DD417CD">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5C8A72DE">
            <w:pPr>
              <w:pStyle w:val="90"/>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1B3F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011988A2">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16EA6DD6">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提问与回复</w:t>
            </w:r>
          </w:p>
        </w:tc>
        <w:tc>
          <w:tcPr>
            <w:tcW w:w="7308" w:type="dxa"/>
            <w:vAlign w:val="center"/>
          </w:tcPr>
          <w:p w14:paraId="46469906">
            <w:pPr>
              <w:pStyle w:val="90"/>
              <w:pBdr>
                <w:bottom w:val="none" w:color="auto" w:sz="0" w:space="0"/>
              </w:pBdr>
              <w:tabs>
                <w:tab w:val="clear" w:pos="4153"/>
                <w:tab w:val="clear" w:pos="8306"/>
              </w:tabs>
              <w:adjustRightInd/>
              <w:spacing w:line="400" w:lineRule="exact"/>
              <w:jc w:val="both"/>
              <w:textAlignment w:val="auto"/>
              <w:rPr>
                <w:rFonts w:hint="eastAsia" w:ascii="宋体" w:hAnsi="宋体" w:cs="宋体"/>
                <w:bCs/>
                <w:color w:val="auto"/>
                <w:kern w:val="2"/>
                <w:szCs w:val="24"/>
                <w:highlight w:val="none"/>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7C2F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4BFAC6A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502" w:type="dxa"/>
            <w:vAlign w:val="center"/>
          </w:tcPr>
          <w:p w14:paraId="3E7CEF6F">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308" w:type="dxa"/>
            <w:vAlign w:val="center"/>
          </w:tcPr>
          <w:p w14:paraId="3DDDB9B5">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磋商</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磋商</w:t>
            </w:r>
            <w:r>
              <w:rPr>
                <w:rFonts w:hint="eastAsia" w:ascii="宋体" w:hAnsi="宋体" w:cs="宋体"/>
                <w:color w:val="333333"/>
                <w:szCs w:val="24"/>
              </w:rPr>
              <w:t>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B1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F47146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502" w:type="dxa"/>
            <w:vAlign w:val="center"/>
          </w:tcPr>
          <w:p w14:paraId="0DDF134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285C6A61">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493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F97265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502" w:type="dxa"/>
            <w:vAlign w:val="center"/>
          </w:tcPr>
          <w:p w14:paraId="5EC391C5">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18227F8E">
            <w:pPr>
              <w:pStyle w:val="90"/>
              <w:numPr>
                <w:ilvl w:val="0"/>
                <w:numId w:val="0"/>
              </w:numPr>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rPr>
            </w:pPr>
            <w:r>
              <w:rPr>
                <w:rFonts w:hint="eastAsia" w:ascii="宋体" w:hAnsi="宋体" w:eastAsia="宋体" w:cs="Times New Roman"/>
                <w:bCs/>
                <w:color w:val="auto"/>
                <w:kern w:val="2"/>
                <w:sz w:val="24"/>
                <w:szCs w:val="24"/>
                <w:lang w:val="zh-CN" w:eastAsia="zh-CN" w:bidi="ar-SA"/>
              </w:rPr>
              <w:t>1、</w:t>
            </w:r>
            <w:r>
              <w:rPr>
                <w:rFonts w:hint="eastAsia" w:ascii="宋体" w:hAnsi="宋体"/>
                <w:bCs/>
                <w:color w:val="auto"/>
                <w:kern w:val="2"/>
                <w:szCs w:val="24"/>
              </w:rPr>
              <w:t>响应文件必须在响应截止时间前现场递交，否则将被拒绝并退回给供应商。</w:t>
            </w:r>
          </w:p>
          <w:p w14:paraId="472F21D4">
            <w:pPr>
              <w:keepNext w:val="0"/>
              <w:keepLines w:val="0"/>
              <w:widowControl/>
              <w:suppressLineNumbers w:val="0"/>
              <w:spacing w:before="0" w:beforeAutospacing="0" w:after="0" w:afterAutospacing="0" w:line="540" w:lineRule="exact"/>
              <w:ind w:left="0" w:right="0"/>
              <w:jc w:val="left"/>
              <w:rPr>
                <w:rFonts w:ascii="宋体" w:hAnsi="宋体"/>
                <w:bCs/>
                <w:color w:val="auto"/>
                <w:kern w:val="2"/>
                <w:szCs w:val="24"/>
                <w:highlight w:val="none"/>
              </w:rPr>
            </w:pPr>
            <w:r>
              <w:rPr>
                <w:rFonts w:hint="eastAsia" w:ascii="宋体" w:hAnsi="宋体" w:eastAsia="宋体" w:cs="Times New Roman"/>
                <w:bCs/>
                <w:color w:val="auto"/>
                <w:kern w:val="2"/>
                <w:sz w:val="24"/>
                <w:szCs w:val="24"/>
                <w:lang w:val="zh-CN" w:eastAsia="zh-CN" w:bidi="ar-SA"/>
              </w:rPr>
              <w:t>2、</w:t>
            </w:r>
            <w:r>
              <w:rPr>
                <w:rFonts w:hint="eastAsia" w:ascii="宋体" w:hAnsi="宋体" w:cs="宋体"/>
                <w:color w:val="333333"/>
                <w:sz w:val="24"/>
                <w:szCs w:val="24"/>
                <w:shd w:val="clear" w:color="auto" w:fill="FFFFFF"/>
              </w:rPr>
              <w:t>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tc>
      </w:tr>
      <w:tr w14:paraId="64BC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9A26EF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502" w:type="dxa"/>
            <w:vAlign w:val="center"/>
          </w:tcPr>
          <w:p w14:paraId="1E25886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kern w:val="2"/>
                <w:szCs w:val="24"/>
              </w:rPr>
              <w:t>备注一</w:t>
            </w:r>
          </w:p>
        </w:tc>
        <w:tc>
          <w:tcPr>
            <w:tcW w:w="7308" w:type="dxa"/>
            <w:vAlign w:val="center"/>
          </w:tcPr>
          <w:p w14:paraId="29CBD89F">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304EEBAF">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（4）政府采购严重违法失信行为记录名单：中国政府采购官网（www.ccgp.gov.cn）</w:t>
            </w:r>
          </w:p>
        </w:tc>
      </w:tr>
      <w:tr w14:paraId="48D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1E4B605">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default" w:ascii="宋体" w:hAnsi="宋体"/>
                <w:b/>
                <w:color w:val="auto"/>
                <w:kern w:val="2"/>
                <w:szCs w:val="24"/>
                <w:highlight w:val="none"/>
                <w:lang w:val="en-US" w:eastAsia="zh-CN"/>
              </w:rPr>
              <w:t>1</w:t>
            </w:r>
            <w:r>
              <w:rPr>
                <w:rFonts w:hint="eastAsia" w:ascii="宋体" w:hAnsi="宋体"/>
                <w:b/>
                <w:color w:val="auto"/>
                <w:kern w:val="2"/>
                <w:szCs w:val="24"/>
                <w:highlight w:val="none"/>
                <w:lang w:val="en-US" w:eastAsia="zh-CN"/>
              </w:rPr>
              <w:t>5</w:t>
            </w:r>
          </w:p>
        </w:tc>
        <w:tc>
          <w:tcPr>
            <w:tcW w:w="1502" w:type="dxa"/>
            <w:vAlign w:val="center"/>
          </w:tcPr>
          <w:p w14:paraId="67989F6B">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备注二</w:t>
            </w:r>
          </w:p>
        </w:tc>
        <w:tc>
          <w:tcPr>
            <w:tcW w:w="7308" w:type="dxa"/>
            <w:vAlign w:val="center"/>
          </w:tcPr>
          <w:p w14:paraId="449C3E83">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eastAsia="宋体" w:cs="Times New Roman"/>
                <w:bCs/>
                <w:kern w:val="2"/>
                <w:szCs w:val="24"/>
              </w:rPr>
              <w:t xml:space="preserve">特别提醒：供应商参与政府采购，应当诚信守法、公平竞争。如有以提供虚假材料（包括但不限于虚假技术参数响应、虚假业绩、虚假证书、虚假检测报告等）、串通投标、隐瞒失信信息等谋取中标的行为，一经发现，将报监管部门严肃查处。  </w:t>
            </w:r>
          </w:p>
        </w:tc>
      </w:tr>
    </w:tbl>
    <w:p w14:paraId="0674E4D1">
      <w:pPr>
        <w:rPr>
          <w:rFonts w:ascii="宋体" w:hAnsi="宋体" w:cs="宋体"/>
          <w:color w:val="auto"/>
          <w:szCs w:val="24"/>
          <w:highlight w:val="none"/>
        </w:rPr>
      </w:pPr>
    </w:p>
    <w:p w14:paraId="326BE2BF">
      <w:pPr>
        <w:pStyle w:val="4"/>
        <w:spacing w:before="20" w:after="20"/>
        <w:ind w:firstLine="241" w:firstLineChars="100"/>
        <w:jc w:val="center"/>
        <w:rPr>
          <w:rFonts w:ascii="宋体" w:hAnsi="宋体" w:eastAsia="宋体" w:cs="宋体"/>
          <w:color w:val="auto"/>
          <w:sz w:val="24"/>
          <w:szCs w:val="24"/>
          <w:highlight w:val="none"/>
        </w:rPr>
      </w:pPr>
    </w:p>
    <w:p w14:paraId="03F556C9">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581FCCB">
      <w:pPr>
        <w:pStyle w:val="4"/>
        <w:spacing w:before="120" w:beforeLines="50" w:after="120" w:afterLines="50" w:line="520" w:lineRule="exact"/>
        <w:jc w:val="center"/>
        <w:rPr>
          <w:rFonts w:ascii="宋体" w:hAnsi="宋体" w:eastAsia="宋体" w:cs="宋体"/>
          <w:color w:val="auto"/>
          <w:sz w:val="24"/>
          <w:szCs w:val="24"/>
          <w:highlight w:val="none"/>
        </w:rPr>
      </w:pPr>
      <w:bookmarkStart w:id="65" w:name="_Toc6374"/>
      <w:r>
        <w:rPr>
          <w:rFonts w:hint="eastAsia" w:ascii="宋体" w:hAnsi="宋体" w:eastAsia="宋体" w:cs="宋体"/>
          <w:color w:val="auto"/>
          <w:sz w:val="24"/>
          <w:szCs w:val="24"/>
          <w:highlight w:val="none"/>
        </w:rPr>
        <w:t>（二）供应商资格</w:t>
      </w:r>
      <w:bookmarkEnd w:id="65"/>
    </w:p>
    <w:bookmarkEnd w:id="62"/>
    <w:p w14:paraId="7DC08A83">
      <w:pPr>
        <w:pStyle w:val="33"/>
        <w:spacing w:line="520" w:lineRule="exact"/>
        <w:ind w:firstLine="480" w:firstLineChars="200"/>
        <w:jc w:val="center"/>
        <w:rPr>
          <w:color w:val="auto"/>
          <w:highlight w:val="none"/>
        </w:rPr>
      </w:pPr>
      <w:bookmarkStart w:id="66" w:name="_Toc438648662"/>
      <w:bookmarkStart w:id="67" w:name="_Toc363199266"/>
      <w:bookmarkStart w:id="68" w:name="_Toc216158625"/>
      <w:r>
        <w:rPr>
          <w:rFonts w:hint="eastAsia"/>
          <w:color w:val="auto"/>
          <w:highlight w:val="none"/>
        </w:rPr>
        <w:t>见本项目采购公告</w:t>
      </w:r>
    </w:p>
    <w:p w14:paraId="4764393A">
      <w:pPr>
        <w:pStyle w:val="4"/>
        <w:spacing w:before="120" w:beforeLines="50" w:after="120" w:afterLines="50" w:line="520" w:lineRule="exact"/>
        <w:jc w:val="center"/>
        <w:rPr>
          <w:rFonts w:ascii="宋体" w:hAnsi="宋体" w:eastAsia="宋体" w:cs="宋体"/>
          <w:color w:val="auto"/>
          <w:sz w:val="24"/>
          <w:szCs w:val="24"/>
          <w:highlight w:val="none"/>
        </w:rPr>
      </w:pPr>
      <w:bookmarkStart w:id="69" w:name="_Toc948"/>
      <w:r>
        <w:rPr>
          <w:rFonts w:hint="eastAsia" w:ascii="宋体" w:hAnsi="宋体" w:eastAsia="宋体" w:cs="宋体"/>
          <w:color w:val="auto"/>
          <w:sz w:val="24"/>
          <w:szCs w:val="24"/>
          <w:highlight w:val="none"/>
        </w:rPr>
        <w:t>（三）供应商必须提交的响应文件内容</w:t>
      </w:r>
      <w:bookmarkEnd w:id="66"/>
      <w:bookmarkEnd w:id="67"/>
      <w:bookmarkEnd w:id="68"/>
      <w:bookmarkEnd w:id="69"/>
    </w:p>
    <w:p w14:paraId="5FBB5F8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7F7F87DF">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79EB5BF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5D4B352E">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7168B80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38360883">
      <w:pPr>
        <w:spacing w:line="52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6、响应情况表；</w:t>
      </w:r>
    </w:p>
    <w:p w14:paraId="1F3A8C80">
      <w:pPr>
        <w:spacing w:line="520" w:lineRule="exact"/>
        <w:ind w:firstLine="480" w:firstLineChars="200"/>
        <w:jc w:val="left"/>
      </w:pPr>
      <w:r>
        <w:rPr>
          <w:rFonts w:hint="eastAsia" w:ascii="宋体" w:hAnsi="宋体"/>
          <w:sz w:val="24"/>
          <w:szCs w:val="24"/>
        </w:rPr>
        <w:t>7、相关服务承诺函；</w:t>
      </w:r>
    </w:p>
    <w:p w14:paraId="119A6351">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olor w:val="auto"/>
          <w:sz w:val="24"/>
          <w:szCs w:val="24"/>
          <w:highlight w:val="none"/>
        </w:rPr>
        <w:t xml:space="preserve">磋商文件要求和供应商认为需要提供的其它说明和资料。 </w:t>
      </w:r>
    </w:p>
    <w:p w14:paraId="4D1AE7C7">
      <w:pPr>
        <w:pStyle w:val="4"/>
        <w:spacing w:before="120" w:beforeLines="50" w:after="120" w:afterLines="50" w:line="520" w:lineRule="exact"/>
        <w:jc w:val="center"/>
        <w:rPr>
          <w:rFonts w:ascii="宋体" w:hAnsi="宋体" w:eastAsia="宋体" w:cs="宋体"/>
          <w:color w:val="auto"/>
          <w:sz w:val="24"/>
          <w:szCs w:val="24"/>
          <w:highlight w:val="none"/>
        </w:rPr>
      </w:pPr>
      <w:bookmarkStart w:id="70" w:name="_Toc13156"/>
      <w:r>
        <w:rPr>
          <w:rFonts w:hint="eastAsia" w:ascii="宋体" w:hAnsi="宋体" w:eastAsia="宋体" w:cs="宋体"/>
          <w:color w:val="auto"/>
          <w:sz w:val="24"/>
          <w:szCs w:val="24"/>
          <w:highlight w:val="none"/>
        </w:rPr>
        <w:t>（四）响应文件的提交</w:t>
      </w:r>
      <w:bookmarkEnd w:id="70"/>
    </w:p>
    <w:bookmarkEnd w:id="63"/>
    <w:bookmarkEnd w:id="64"/>
    <w:p w14:paraId="6CA483EC">
      <w:pPr>
        <w:pStyle w:val="4"/>
        <w:spacing w:before="0" w:after="0" w:line="520" w:lineRule="exact"/>
        <w:ind w:firstLine="480" w:firstLineChars="200"/>
        <w:jc w:val="left"/>
        <w:rPr>
          <w:rFonts w:hint="eastAsia" w:ascii="宋体" w:hAnsi="宋体" w:eastAsia="宋体" w:cs="宋体"/>
          <w:b w:val="0"/>
          <w:sz w:val="24"/>
          <w:szCs w:val="24"/>
        </w:rPr>
      </w:pPr>
      <w:bookmarkStart w:id="71" w:name="_Toc15950"/>
      <w:bookmarkStart w:id="72" w:name="_Toc8466"/>
      <w:r>
        <w:rPr>
          <w:rFonts w:hint="eastAsia" w:ascii="宋体" w:hAnsi="宋体" w:eastAsia="宋体" w:cs="宋体"/>
          <w:b w:val="0"/>
          <w:sz w:val="24"/>
          <w:szCs w:val="24"/>
        </w:rPr>
        <w:t>1、响应文件必须在响应截止时间前递交。</w:t>
      </w:r>
    </w:p>
    <w:p w14:paraId="28D9A357">
      <w:pPr>
        <w:pStyle w:val="4"/>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1FC85B67">
      <w:pPr>
        <w:pStyle w:val="4"/>
        <w:spacing w:before="120" w:beforeLines="50" w:after="120" w:afterLines="50"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（五）磋商程序</w:t>
      </w:r>
      <w:bookmarkEnd w:id="71"/>
      <w:bookmarkEnd w:id="72"/>
    </w:p>
    <w:p w14:paraId="39B646FE">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1、磋商人员是按规定组成的三人或三人以上的磋商小组。</w:t>
      </w:r>
    </w:p>
    <w:p w14:paraId="708BC4BD">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2、在掌握了供应商的基本情况后，磋商小组与供应商分别进行磋商。</w:t>
      </w:r>
    </w:p>
    <w:p w14:paraId="556E6267">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741FFEB1">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4、磋商采用一轮磋商、两轮报价的方式进行。但最终采取多少轮磋商，由磋商小组视情况而定。</w:t>
      </w:r>
    </w:p>
    <w:p w14:paraId="66BDA90B">
      <w:pPr>
        <w:tabs>
          <w:tab w:val="left" w:pos="900"/>
        </w:tabs>
        <w:spacing w:line="520" w:lineRule="exact"/>
        <w:ind w:firstLine="480" w:firstLineChars="200"/>
        <w:jc w:val="left"/>
        <w:rPr>
          <w:rFonts w:hint="eastAsia" w:ascii="宋体" w:hAnsi="宋体" w:cs="宋体"/>
          <w:color w:val="auto"/>
          <w:sz w:val="24"/>
          <w:szCs w:val="24"/>
          <w:highlight w:val="none"/>
        </w:rPr>
      </w:pPr>
      <w:bookmarkStart w:id="73" w:name="_Toc8817"/>
      <w:bookmarkStart w:id="74" w:name="_Toc30642"/>
      <w:bookmarkStart w:id="75" w:name="_Toc6912"/>
      <w:bookmarkStart w:id="76" w:name="_Toc12679"/>
      <w:r>
        <w:rPr>
          <w:rFonts w:hint="eastAsia" w:ascii="宋体" w:hAnsi="宋体" w:cs="宋体"/>
          <w:color w:val="auto"/>
          <w:sz w:val="24"/>
          <w:szCs w:val="24"/>
          <w:highlight w:val="none"/>
        </w:rPr>
        <w:t>5、磋商结束后，磋商小组将要求所有符合条件的供应商在规定的时间内进行最后的报价。</w:t>
      </w:r>
      <w:bookmarkEnd w:id="73"/>
      <w:bookmarkEnd w:id="74"/>
      <w:bookmarkEnd w:id="75"/>
      <w:bookmarkEnd w:id="76"/>
    </w:p>
    <w:p w14:paraId="7F508638">
      <w:pPr>
        <w:tabs>
          <w:tab w:val="left" w:pos="900"/>
        </w:tabs>
        <w:spacing w:line="52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6、</w:t>
      </w:r>
      <w:r>
        <w:rPr>
          <w:rFonts w:hint="eastAsia" w:ascii="宋体" w:hAnsi="宋体" w:cs="宋体"/>
          <w:sz w:val="24"/>
          <w:szCs w:val="24"/>
        </w:rPr>
        <w:t>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2BDCA195">
      <w:pPr>
        <w:pStyle w:val="4"/>
        <w:spacing w:before="120" w:beforeLines="50" w:after="120" w:afterLines="50" w:line="520" w:lineRule="exact"/>
        <w:jc w:val="center"/>
        <w:rPr>
          <w:rFonts w:ascii="宋体" w:hAnsi="宋体" w:eastAsia="宋体" w:cs="宋体"/>
          <w:color w:val="auto"/>
          <w:sz w:val="24"/>
          <w:szCs w:val="24"/>
          <w:highlight w:val="none"/>
        </w:rPr>
      </w:pPr>
      <w:bookmarkStart w:id="77" w:name="_Toc25398"/>
      <w:bookmarkStart w:id="78" w:name="_Toc7501"/>
      <w:r>
        <w:rPr>
          <w:rFonts w:hint="eastAsia" w:ascii="宋体" w:hAnsi="宋体" w:eastAsia="宋体" w:cs="宋体"/>
          <w:color w:val="auto"/>
          <w:sz w:val="24"/>
          <w:szCs w:val="24"/>
          <w:highlight w:val="none"/>
        </w:rPr>
        <w:t>（六）评审及异常情况处理</w:t>
      </w:r>
      <w:bookmarkEnd w:id="77"/>
      <w:bookmarkEnd w:id="78"/>
    </w:p>
    <w:p w14:paraId="4A13211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5CE00CE">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color w:val="auto"/>
          <w:sz w:val="24"/>
          <w:szCs w:val="24"/>
          <w:highlight w:val="none"/>
        </w:rPr>
        <w:t>（1）</w:t>
      </w:r>
      <w:r>
        <w:rPr>
          <w:rFonts w:hint="eastAsia" w:ascii="宋体" w:hAnsi="宋体" w:cs="宋体"/>
          <w:sz w:val="24"/>
          <w:szCs w:val="24"/>
        </w:rPr>
        <w:t>符合专业条件的供应商或者对采购文件作实质性响应的供应商不足三家的；</w:t>
      </w:r>
    </w:p>
    <w:p w14:paraId="0CB1CEE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393FE21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212F034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11E2647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01FBAACD">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3、重新组织磋商，采购单位将</w:t>
      </w:r>
      <w:r>
        <w:rPr>
          <w:rFonts w:hint="eastAsia" w:ascii="宋体" w:hAnsi="宋体" w:cs="宋体"/>
          <w:color w:val="auto"/>
          <w:sz w:val="24"/>
          <w:szCs w:val="24"/>
        </w:rPr>
        <w:t>另行通知</w:t>
      </w:r>
      <w:r>
        <w:rPr>
          <w:rFonts w:hint="eastAsia" w:ascii="宋体" w:hAnsi="宋体" w:cs="宋体"/>
          <w:color w:val="auto"/>
          <w:sz w:val="24"/>
          <w:szCs w:val="24"/>
          <w:highlight w:val="none"/>
        </w:rPr>
        <w:t>。</w:t>
      </w:r>
    </w:p>
    <w:p w14:paraId="186833A4">
      <w:pPr>
        <w:pStyle w:val="4"/>
        <w:spacing w:before="120" w:beforeLines="50" w:after="120" w:afterLines="50" w:line="520" w:lineRule="exact"/>
        <w:jc w:val="center"/>
        <w:rPr>
          <w:rFonts w:ascii="宋体" w:hAnsi="宋体" w:eastAsia="宋体" w:cs="宋体"/>
          <w:color w:val="auto"/>
          <w:sz w:val="24"/>
          <w:szCs w:val="24"/>
          <w:highlight w:val="none"/>
        </w:rPr>
      </w:pPr>
      <w:bookmarkStart w:id="79" w:name="_Toc13104"/>
      <w:r>
        <w:rPr>
          <w:rFonts w:hint="eastAsia" w:ascii="宋体" w:hAnsi="宋体" w:eastAsia="宋体" w:cs="宋体"/>
          <w:color w:val="auto"/>
          <w:sz w:val="24"/>
          <w:szCs w:val="24"/>
          <w:highlight w:val="none"/>
        </w:rPr>
        <w:t>（七）报价响应及答疑</w:t>
      </w:r>
      <w:bookmarkEnd w:id="79"/>
    </w:p>
    <w:p w14:paraId="77A36765">
      <w:pPr>
        <w:spacing w:line="360" w:lineRule="auto"/>
        <w:ind w:firstLine="480" w:firstLineChars="200"/>
        <w:rPr>
          <w:rFonts w:ascii="宋体" w:hAnsi="宋体"/>
          <w:sz w:val="24"/>
          <w:szCs w:val="24"/>
        </w:rPr>
      </w:pPr>
      <w:bookmarkStart w:id="80" w:name="_Toc10655"/>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FB42A40">
      <w:pPr>
        <w:pStyle w:val="4"/>
        <w:spacing w:before="120" w:beforeLines="50" w:after="120" w:afterLines="5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（八）合同的签订</w:t>
      </w:r>
      <w:bookmarkEnd w:id="80"/>
    </w:p>
    <w:p w14:paraId="435F6D9C">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D10DDF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w:t>
      </w:r>
      <w:r>
        <w:rPr>
          <w:rFonts w:ascii="宋体" w:hAnsi="宋体" w:cs="Arial"/>
          <w:color w:val="auto"/>
          <w:sz w:val="24"/>
          <w:szCs w:val="24"/>
          <w:highlight w:val="none"/>
        </w:rPr>
        <w:t>成交供应商因不可抗力或者自身原因不能在规定的时间内与采购人签订采购</w:t>
      </w:r>
      <w:r>
        <w:rPr>
          <w:rFonts w:hint="eastAsia" w:ascii="宋体" w:hAnsi="宋体" w:cs="Arial"/>
          <w:color w:val="auto"/>
          <w:sz w:val="24"/>
          <w:szCs w:val="24"/>
          <w:highlight w:val="none"/>
        </w:rPr>
        <w:t>合同，采购人可以与排在成交供应商后第一位的候选供应商签订采购合同，以此类推或重新组织采购。</w:t>
      </w:r>
    </w:p>
    <w:p w14:paraId="53946C8D">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rPr>
        <w:t>、因政策变化等原因不能签订合同，造成企业合法利益受损的情形，采购人可以与供应商充分协商，给予合理补偿。</w:t>
      </w:r>
    </w:p>
    <w:p w14:paraId="28119DB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、在签订合同时，供应商书面明确表示无需预付款或者主动要求降低预付款比例的，采购人可不适用前述（即付款方式）规定。</w:t>
      </w:r>
    </w:p>
    <w:p w14:paraId="25D9964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cs="Arial"/>
          <w:color w:val="auto"/>
          <w:sz w:val="24"/>
          <w:szCs w:val="24"/>
          <w:highlight w:val="none"/>
        </w:rPr>
        <w:t>、采购文件和合同中没有约定预付款的，经供应商申请，采购人可以支付预付款。</w:t>
      </w:r>
    </w:p>
    <w:p w14:paraId="4CDFFE2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rPr>
        <w:t>、采购人可根据项目特点、供应商诚信等因素，要求供应商提交银行、保险公司、担保公司等金融机构出具的预付款保函或其他担保措施。</w:t>
      </w:r>
    </w:p>
    <w:p w14:paraId="5E8715B2">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rPr>
        <w:t>、政府采购预付款应在合同、担保措施生效以及具备实施条件后 5 个工作日内支付。</w:t>
      </w:r>
    </w:p>
    <w:p w14:paraId="3DFB9A66">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rPr>
        <w:t>、延迟支付中小企业款项的，供应商可要求采购人按照合同约定支付逾期利息，合同没有约定的，按照同期人民银行 LPR支付逾期利息。</w:t>
      </w:r>
    </w:p>
    <w:p w14:paraId="6DF1656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9</w:t>
      </w:r>
      <w:r>
        <w:rPr>
          <w:rFonts w:hint="eastAsia" w:ascii="宋体" w:hAnsi="宋体" w:cs="Arial"/>
          <w:color w:val="auto"/>
          <w:sz w:val="24"/>
          <w:szCs w:val="24"/>
          <w:highlight w:val="none"/>
        </w:rPr>
        <w:t>、成交供应商无正当理由不与采购人订立合同的处罚依据：</w:t>
      </w:r>
    </w:p>
    <w:p w14:paraId="499F60C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21756CA0">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54A7EF9F">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202C1B99">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（2）《中华人民共和国政府采购法》</w:t>
      </w:r>
    </w:p>
    <w:p w14:paraId="1B829093">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493ADB">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340ABEE6">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EFE9E23">
      <w:pPr>
        <w:pStyle w:val="33"/>
        <w:pageBreakBefore w:val="0"/>
        <w:kinsoku/>
        <w:wordWrap/>
        <w:overflowPunct/>
        <w:topLinePunct w:val="0"/>
        <w:autoSpaceDE/>
        <w:autoSpaceDN/>
        <w:bidi w:val="0"/>
        <w:snapToGrid/>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22BC36F1">
      <w:pPr>
        <w:pStyle w:val="4"/>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1" w:name="_Toc4845"/>
      <w:r>
        <w:rPr>
          <w:rFonts w:hint="eastAsia" w:ascii="宋体" w:hAnsi="宋体" w:eastAsia="宋体" w:cs="宋体"/>
          <w:color w:val="auto"/>
          <w:sz w:val="24"/>
          <w:szCs w:val="24"/>
          <w:highlight w:val="none"/>
        </w:rPr>
        <w:t>（九）澄清及变更</w:t>
      </w:r>
      <w:bookmarkEnd w:id="81"/>
    </w:p>
    <w:p w14:paraId="5EB77D03">
      <w:pPr>
        <w:pageBreakBefore w:val="0"/>
        <w:kinsoku/>
        <w:wordWrap/>
        <w:overflowPunct/>
        <w:topLinePunct w:val="0"/>
        <w:autoSpaceDE/>
        <w:autoSpaceDN/>
        <w:bidi w:val="0"/>
        <w:snapToGrid/>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01FDF9FB">
      <w:pPr>
        <w:pStyle w:val="4"/>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auto"/>
          <w:sz w:val="24"/>
          <w:szCs w:val="24"/>
          <w:highlight w:val="none"/>
          <w:lang w:eastAsia="zh-CN"/>
        </w:rPr>
      </w:pPr>
      <w:bookmarkStart w:id="82" w:name="_Toc12832"/>
      <w:r>
        <w:rPr>
          <w:rFonts w:hint="eastAsia" w:ascii="宋体" w:hAnsi="宋体" w:eastAsia="宋体" w:cs="宋体"/>
          <w:color w:val="auto"/>
          <w:sz w:val="24"/>
          <w:szCs w:val="24"/>
          <w:highlight w:val="none"/>
        </w:rPr>
        <w:t>（十）验收与</w:t>
      </w:r>
      <w:r>
        <w:rPr>
          <w:rFonts w:hint="eastAsia" w:ascii="宋体" w:hAnsi="宋体" w:eastAsia="宋体" w:cs="宋体"/>
          <w:color w:val="auto"/>
          <w:sz w:val="24"/>
          <w:szCs w:val="24"/>
          <w:highlight w:val="none"/>
          <w:lang w:eastAsia="zh-CN"/>
        </w:rPr>
        <w:t>支付</w:t>
      </w:r>
      <w:bookmarkEnd w:id="82"/>
    </w:p>
    <w:p w14:paraId="26D226D1">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61530A00">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66C921B">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78AB6BA7">
      <w:pPr>
        <w:pStyle w:val="33"/>
        <w:pageBreakBefore w:val="0"/>
        <w:kinsoku/>
        <w:wordWrap/>
        <w:overflowPunct/>
        <w:topLinePunct w:val="0"/>
        <w:autoSpaceDE/>
        <w:autoSpaceDN/>
        <w:bidi w:val="0"/>
        <w:snapToGrid/>
        <w:spacing w:line="52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5467C120">
      <w:pPr>
        <w:pStyle w:val="4"/>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3" w:name="_Toc16479"/>
      <w:r>
        <w:rPr>
          <w:rFonts w:hint="eastAsia" w:ascii="宋体" w:hAnsi="宋体" w:eastAsia="宋体" w:cs="宋体"/>
          <w:color w:val="auto"/>
          <w:sz w:val="24"/>
          <w:szCs w:val="24"/>
          <w:highlight w:val="none"/>
        </w:rPr>
        <w:t>（十一）质疑</w:t>
      </w:r>
      <w:bookmarkEnd w:id="83"/>
    </w:p>
    <w:p w14:paraId="16876BE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w:t>
      </w:r>
      <w:r>
        <w:rPr>
          <w:rFonts w:hint="eastAsia" w:ascii="宋体" w:hAnsi="宋体"/>
          <w:bCs/>
          <w:sz w:val="24"/>
        </w:rPr>
        <w:t>可以向采购人提出质疑</w:t>
      </w:r>
      <w:r>
        <w:rPr>
          <w:rFonts w:hint="eastAsia" w:ascii="宋体" w:hAnsi="宋体"/>
          <w:bCs/>
          <w:color w:val="auto"/>
          <w:sz w:val="24"/>
          <w:highlight w:val="none"/>
        </w:rPr>
        <w:t>。质疑实行实名制，应当有具体的事项及根据，不得进行虚假、恶意质疑，扰乱公共资源交易活动的正常工作秩序。</w:t>
      </w:r>
    </w:p>
    <w:p w14:paraId="573A7CC0">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7B8F7BB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0D72565B">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w:t>
      </w:r>
      <w:r>
        <w:rPr>
          <w:rFonts w:hint="eastAsia" w:ascii="宋体" w:hAnsi="宋体"/>
          <w:bCs/>
          <w:sz w:val="24"/>
        </w:rPr>
        <w:t>质疑应以书面形式实名提出，书面质疑材料应当包括以下内容</w:t>
      </w:r>
      <w:r>
        <w:rPr>
          <w:rFonts w:hint="eastAsia" w:ascii="宋体" w:hAnsi="宋体"/>
          <w:bCs/>
          <w:color w:val="auto"/>
          <w:sz w:val="24"/>
          <w:highlight w:val="none"/>
        </w:rPr>
        <w:t>：</w:t>
      </w:r>
    </w:p>
    <w:p w14:paraId="07866358">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7E2E03CC">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3DE415CA">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7593170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DB20E40">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71B93982">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5D2A795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1BCA9D9F">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58F48985">
      <w:pPr>
        <w:pageBreakBefore w:val="0"/>
        <w:kinsoku/>
        <w:wordWrap/>
        <w:overflowPunct/>
        <w:topLinePunct w:val="0"/>
        <w:autoSpaceDE/>
        <w:autoSpaceDN/>
        <w:bidi w:val="0"/>
        <w:snapToGrid/>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0FCA5271">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3333B0C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2714C1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646535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2A4F52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719B4862">
      <w:pPr>
        <w:pageBreakBefore w:val="0"/>
        <w:widowControl/>
        <w:kinsoku/>
        <w:wordWrap/>
        <w:overflowPunct/>
        <w:topLinePunct w:val="0"/>
        <w:autoSpaceDE/>
        <w:autoSpaceDN/>
        <w:bidi w:val="0"/>
        <w:snapToGrid/>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4E1BF2D2">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7E7480B6">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质疑人对质疑答复不满意或采购人未在规定时间内做出答复的，可以在规定期限内向</w:t>
      </w:r>
      <w:r>
        <w:rPr>
          <w:rFonts w:hint="eastAsia" w:ascii="宋体" w:hAnsi="宋体" w:eastAsia="宋体" w:cs="Times New Roman"/>
          <w:bCs/>
          <w:sz w:val="24"/>
          <w:lang w:val="en-US" w:eastAsia="zh-CN"/>
        </w:rPr>
        <w:t>相关监督管理部门</w:t>
      </w:r>
      <w:r>
        <w:rPr>
          <w:rFonts w:hint="eastAsia" w:ascii="宋体" w:hAnsi="宋体" w:eastAsia="宋体" w:cs="Times New Roman"/>
          <w:bCs/>
          <w:sz w:val="24"/>
        </w:rPr>
        <w:t>提起投诉。</w:t>
      </w:r>
    </w:p>
    <w:p w14:paraId="5B994D3B">
      <w:pPr>
        <w:spacing w:line="520" w:lineRule="exact"/>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rPr>
        <w:t>质疑人应在答复期满后十五个工作日内提起投诉。</w:t>
      </w:r>
    </w:p>
    <w:p w14:paraId="61A93E2B">
      <w:pPr>
        <w:spacing w:line="520" w:lineRule="exact"/>
        <w:ind w:firstLine="480" w:firstLineChars="200"/>
        <w:rPr>
          <w:rFonts w:ascii="宋体" w:hAnsi="宋体"/>
          <w:bCs/>
          <w:sz w:val="24"/>
        </w:rPr>
      </w:pPr>
      <w:bookmarkStart w:id="84" w:name="_Toc216158630"/>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63385DD2">
      <w:pPr>
        <w:spacing w:line="520" w:lineRule="exact"/>
        <w:ind w:firstLine="560" w:firstLineChars="200"/>
        <w:rPr>
          <w:rFonts w:ascii="宋体" w:hAnsi="宋体" w:cs="宋体"/>
          <w:color w:val="auto"/>
          <w:sz w:val="28"/>
          <w:szCs w:val="28"/>
          <w:highlight w:val="none"/>
        </w:rPr>
      </w:pPr>
    </w:p>
    <w:p w14:paraId="0B5C75B6">
      <w:pPr>
        <w:pStyle w:val="4"/>
        <w:spacing w:before="0" w:after="0" w:line="560" w:lineRule="exact"/>
        <w:jc w:val="center"/>
        <w:rPr>
          <w:rFonts w:ascii="宋体" w:hAnsi="宋体" w:eastAsia="宋体" w:cs="宋体"/>
          <w:color w:val="auto"/>
          <w:sz w:val="28"/>
          <w:szCs w:val="28"/>
          <w:highlight w:val="none"/>
        </w:rPr>
      </w:pPr>
    </w:p>
    <w:p w14:paraId="59FD43ED">
      <w:pPr>
        <w:pStyle w:val="33"/>
        <w:rPr>
          <w:color w:val="auto"/>
          <w:highlight w:val="none"/>
        </w:rPr>
      </w:pPr>
    </w:p>
    <w:p w14:paraId="517F04D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05B61">
      <w:pPr>
        <w:pStyle w:val="4"/>
        <w:spacing w:before="0" w:after="0" w:line="560" w:lineRule="exact"/>
        <w:jc w:val="center"/>
        <w:rPr>
          <w:rFonts w:ascii="宋体" w:hAnsi="宋体" w:eastAsia="宋体" w:cs="宋体"/>
          <w:color w:val="auto"/>
          <w:sz w:val="28"/>
          <w:szCs w:val="28"/>
          <w:highlight w:val="none"/>
        </w:rPr>
      </w:pPr>
      <w:bookmarkStart w:id="85" w:name="_Toc6797"/>
      <w:r>
        <w:rPr>
          <w:rFonts w:hint="eastAsia" w:ascii="宋体" w:hAnsi="宋体" w:eastAsia="宋体" w:cs="宋体"/>
          <w:color w:val="auto"/>
          <w:sz w:val="28"/>
          <w:szCs w:val="28"/>
          <w:highlight w:val="none"/>
        </w:rPr>
        <w:t>二、采购合同</w:t>
      </w:r>
      <w:bookmarkEnd w:id="85"/>
    </w:p>
    <w:bookmarkEnd w:id="84"/>
    <w:p w14:paraId="2D802ECD">
      <w:pPr>
        <w:spacing w:line="253" w:lineRule="auto"/>
        <w:rPr>
          <w:color w:val="auto"/>
          <w:spacing w:val="0"/>
          <w:position w:val="0"/>
          <w:highlight w:val="none"/>
        </w:rPr>
      </w:pPr>
      <w:bookmarkStart w:id="86" w:name="_Toc363199273"/>
    </w:p>
    <w:p w14:paraId="60770C4D">
      <w:pPr>
        <w:spacing w:line="254" w:lineRule="auto"/>
        <w:rPr>
          <w:color w:val="auto"/>
          <w:spacing w:val="0"/>
          <w:position w:val="0"/>
          <w:highlight w:val="none"/>
        </w:rPr>
      </w:pPr>
    </w:p>
    <w:p w14:paraId="20B4D381">
      <w:pPr>
        <w:spacing w:line="254" w:lineRule="auto"/>
        <w:rPr>
          <w:color w:val="auto"/>
          <w:spacing w:val="0"/>
          <w:position w:val="0"/>
          <w:highlight w:val="none"/>
        </w:rPr>
      </w:pPr>
    </w:p>
    <w:p w14:paraId="3C6013E5">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color w:val="auto"/>
          <w:spacing w:val="0"/>
          <w:position w:val="0"/>
          <w:sz w:val="28"/>
          <w:szCs w:val="28"/>
          <w:highlight w:val="none"/>
          <w:lang w:eastAsia="zh-CN"/>
        </w:rPr>
      </w:pPr>
      <w:r>
        <w:rPr>
          <w:rFonts w:ascii="宋体" w:hAnsi="宋体" w:cs="宋体"/>
          <w:b/>
          <w:bCs/>
          <w:color w:val="auto"/>
          <w:spacing w:val="0"/>
          <w:position w:val="0"/>
          <w:sz w:val="40"/>
          <w:szCs w:val="40"/>
          <w:highlight w:val="none"/>
        </w:rPr>
        <w:t>采购合同参考范本</w:t>
      </w:r>
    </w:p>
    <w:p w14:paraId="5CAA40A6">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color w:val="auto"/>
          <w:spacing w:val="0"/>
          <w:position w:val="0"/>
          <w:sz w:val="28"/>
          <w:szCs w:val="28"/>
          <w:highlight w:val="none"/>
        </w:rPr>
      </w:pPr>
      <w:r>
        <w:rPr>
          <w:rFonts w:hint="eastAsia" w:ascii="宋体" w:hAnsi="宋体" w:cs="宋体"/>
          <w:b/>
          <w:bCs/>
          <w:color w:val="auto"/>
          <w:spacing w:val="0"/>
          <w:position w:val="0"/>
          <w:sz w:val="28"/>
          <w:szCs w:val="28"/>
          <w:highlight w:val="none"/>
          <w:lang w:eastAsia="zh-CN"/>
        </w:rPr>
        <w:t>（</w:t>
      </w:r>
      <w:r>
        <w:rPr>
          <w:rFonts w:hint="eastAsia" w:ascii="宋体" w:hAnsi="宋体" w:cs="宋体"/>
          <w:b/>
          <w:bCs/>
          <w:color w:val="auto"/>
          <w:spacing w:val="0"/>
          <w:position w:val="0"/>
          <w:sz w:val="28"/>
          <w:szCs w:val="28"/>
          <w:highlight w:val="none"/>
          <w:lang w:val="en-US" w:eastAsia="zh-CN"/>
        </w:rPr>
        <w:t>服务</w:t>
      </w:r>
      <w:r>
        <w:rPr>
          <w:rFonts w:ascii="宋体" w:hAnsi="宋体" w:cs="宋体"/>
          <w:b/>
          <w:bCs/>
          <w:color w:val="auto"/>
          <w:spacing w:val="0"/>
          <w:position w:val="0"/>
          <w:sz w:val="28"/>
          <w:szCs w:val="28"/>
          <w:highlight w:val="none"/>
        </w:rPr>
        <w:t>类</w:t>
      </w:r>
      <w:r>
        <w:rPr>
          <w:rFonts w:hint="eastAsia" w:ascii="宋体" w:hAnsi="宋体" w:cs="宋体"/>
          <w:b/>
          <w:bCs/>
          <w:color w:val="auto"/>
          <w:spacing w:val="0"/>
          <w:position w:val="0"/>
          <w:sz w:val="28"/>
          <w:szCs w:val="28"/>
          <w:highlight w:val="none"/>
          <w:lang w:eastAsia="zh-CN"/>
        </w:rPr>
        <w:t>）</w:t>
      </w:r>
    </w:p>
    <w:p w14:paraId="1D24C6BD">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color w:val="auto"/>
          <w:spacing w:val="0"/>
          <w:position w:val="0"/>
          <w:highlight w:val="none"/>
        </w:rPr>
      </w:pPr>
    </w:p>
    <w:p w14:paraId="69A0BB4F">
      <w:pPr>
        <w:pStyle w:val="33"/>
        <w:rPr>
          <w:color w:val="auto"/>
          <w:spacing w:val="0"/>
          <w:position w:val="0"/>
          <w:highlight w:val="none"/>
        </w:rPr>
      </w:pPr>
    </w:p>
    <w:p w14:paraId="7B58A157">
      <w:pPr>
        <w:pStyle w:val="33"/>
        <w:ind w:left="0" w:leftChars="0" w:firstLine="0" w:firstLineChars="0"/>
        <w:rPr>
          <w:color w:val="auto"/>
          <w:spacing w:val="0"/>
          <w:position w:val="0"/>
          <w:highlight w:val="none"/>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07A0C2B3">
      <w:pPr>
        <w:pStyle w:val="33"/>
        <w:rPr>
          <w:color w:val="auto"/>
          <w:spacing w:val="0"/>
          <w:position w:val="0"/>
          <w:highlight w:val="none"/>
        </w:rPr>
      </w:pPr>
    </w:p>
    <w:p w14:paraId="05D40795">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D6929EC">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2007F95">
      <w:pPr>
        <w:pStyle w:val="33"/>
        <w:rPr>
          <w:rFonts w:hint="eastAsia" w:ascii="宋体" w:hAnsi="宋体" w:eastAsia="宋体" w:cs="宋体"/>
          <w:color w:val="auto"/>
          <w:spacing w:val="0"/>
          <w:position w:val="0"/>
          <w:sz w:val="24"/>
          <w:szCs w:val="24"/>
          <w:highlight w:val="none"/>
        </w:rPr>
      </w:pPr>
    </w:p>
    <w:p w14:paraId="5BEA55A9">
      <w:pPr>
        <w:widowControl/>
        <w:ind w:left="2158" w:leftChars="456" w:hanging="1200" w:hangingChars="5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pacing w:val="0"/>
          <w:position w:val="0"/>
          <w:sz w:val="24"/>
          <w:szCs w:val="24"/>
          <w:highlight w:val="none"/>
        </w:rPr>
        <w:t>项目名称：</w:t>
      </w:r>
      <w:r>
        <w:rPr>
          <w:rFonts w:hint="eastAsia" w:ascii="宋体" w:hAnsi="宋体" w:cs="宋体"/>
          <w:color w:val="auto"/>
          <w:spacing w:val="0"/>
          <w:position w:val="0"/>
          <w:sz w:val="24"/>
          <w:szCs w:val="24"/>
          <w:highlight w:val="none"/>
          <w:lang w:eastAsia="zh-CN"/>
        </w:rPr>
        <w:t>六安市中医院</w:t>
      </w:r>
      <w:r>
        <w:rPr>
          <w:rFonts w:hint="eastAsia" w:ascii="宋体" w:hAnsi="宋体" w:cs="宋体"/>
          <w:b w:val="0"/>
          <w:bCs w:val="0"/>
          <w:kern w:val="2"/>
          <w:sz w:val="24"/>
          <w:szCs w:val="24"/>
          <w:lang w:val="en-US" w:eastAsia="zh-CN" w:bidi="ar-SA"/>
        </w:rPr>
        <w:t>核医学科（乙级）环境保护竣工验收服务</w:t>
      </w:r>
      <w:r>
        <w:rPr>
          <w:rFonts w:hint="eastAsia" w:ascii="宋体" w:hAnsi="宋体" w:eastAsia="宋体" w:cs="宋体"/>
          <w:b w:val="0"/>
          <w:bCs w:val="0"/>
          <w:kern w:val="2"/>
          <w:sz w:val="24"/>
          <w:szCs w:val="24"/>
          <w:lang w:val="en-US" w:eastAsia="zh-CN" w:bidi="ar-SA"/>
        </w:rPr>
        <w:t>采购项目</w:t>
      </w:r>
    </w:p>
    <w:p w14:paraId="20696BC7">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rPr>
        <w:t>项目编号：</w:t>
      </w:r>
    </w:p>
    <w:p w14:paraId="419855D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甲方(采购人)：</w:t>
      </w:r>
      <w:r>
        <w:rPr>
          <w:rFonts w:hint="eastAsia" w:ascii="宋体" w:hAnsi="宋体" w:cs="宋体"/>
          <w:color w:val="auto"/>
          <w:spacing w:val="0"/>
          <w:position w:val="0"/>
          <w:sz w:val="24"/>
          <w:szCs w:val="24"/>
          <w:highlight w:val="none"/>
          <w:lang w:eastAsia="zh-CN"/>
        </w:rPr>
        <w:t>六安市中医院</w:t>
      </w:r>
    </w:p>
    <w:p w14:paraId="07A7DC35">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乙方(成交供应商)：</w:t>
      </w:r>
    </w:p>
    <w:p w14:paraId="637E769B">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签</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订</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地：</w:t>
      </w:r>
      <w:r>
        <w:rPr>
          <w:rFonts w:hint="eastAsia" w:ascii="宋体" w:hAnsi="宋体" w:cs="宋体"/>
          <w:spacing w:val="0"/>
          <w:position w:val="0"/>
          <w:sz w:val="24"/>
          <w:szCs w:val="24"/>
          <w:highlight w:val="none"/>
          <w:lang w:val="en-US" w:eastAsia="zh-CN"/>
        </w:rPr>
        <w:t>六安市中医院</w:t>
      </w:r>
    </w:p>
    <w:p w14:paraId="656DAE23">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签订日期：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2026</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日</w:t>
      </w:r>
    </w:p>
    <w:p w14:paraId="6C30D94A">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color w:val="auto"/>
          <w:spacing w:val="0"/>
          <w:position w:val="0"/>
          <w:highlight w:val="none"/>
        </w:rPr>
        <w:sectPr>
          <w:footerReference r:id="rId3" w:type="default"/>
          <w:pgSz w:w="11907" w:h="16839"/>
          <w:pgMar w:top="1118" w:right="1769" w:bottom="1233" w:left="1771" w:header="877" w:footer="982" w:gutter="0"/>
          <w:pgNumType w:fmt="decimal"/>
          <w:cols w:space="720" w:num="1"/>
        </w:sectPr>
      </w:pP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cs="宋体"/>
          <w:color w:val="auto"/>
          <w:spacing w:val="0"/>
          <w:position w:val="0"/>
          <w:sz w:val="24"/>
          <w:szCs w:val="24"/>
          <w:highlight w:val="none"/>
          <w:u w:val="single"/>
          <w:lang w:eastAsia="zh-CN"/>
        </w:rPr>
        <w:t>六安市中医院</w:t>
      </w:r>
      <w:r>
        <w:rPr>
          <w:rFonts w:ascii="宋体" w:hAnsi="宋体" w:cs="宋体"/>
          <w:color w:val="auto"/>
          <w:spacing w:val="0"/>
          <w:position w:val="0"/>
          <w:sz w:val="24"/>
          <w:szCs w:val="24"/>
          <w:highlight w:val="none"/>
        </w:rPr>
        <w:t xml:space="preserve">(以下简称：甲方) </w:t>
      </w:r>
      <w:r>
        <w:rPr>
          <w:rFonts w:hint="eastAsia" w:ascii="宋体" w:hAnsi="宋体" w:eastAsia="宋体" w:cs="宋体"/>
          <w:spacing w:val="0"/>
          <w:position w:val="0"/>
          <w:sz w:val="24"/>
          <w:szCs w:val="24"/>
          <w:highlight w:val="none"/>
        </w:rPr>
        <w:t>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21F5F27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 合同组成部分</w:t>
      </w:r>
    </w:p>
    <w:p w14:paraId="4F8C8B3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C1A0B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1.1.1 本合同及其补充合同、变更协议；</w:t>
      </w:r>
    </w:p>
    <w:p w14:paraId="50FD80E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1.1.2 成交通知书；</w:t>
      </w:r>
    </w:p>
    <w:p w14:paraId="785901B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1.1.3 响应文件(含澄清或者说明文件)；</w:t>
      </w:r>
    </w:p>
    <w:p w14:paraId="2BED10C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1.1.4 </w:t>
      </w:r>
      <w:r>
        <w:rPr>
          <w:rFonts w:hint="eastAsia" w:ascii="宋体" w:hAnsi="宋体" w:cs="宋体"/>
          <w:color w:val="auto"/>
          <w:spacing w:val="0"/>
          <w:position w:val="0"/>
          <w:sz w:val="24"/>
          <w:szCs w:val="24"/>
          <w:highlight w:val="none"/>
        </w:rPr>
        <w:t>采购</w:t>
      </w:r>
      <w:r>
        <w:rPr>
          <w:rFonts w:ascii="宋体" w:hAnsi="宋体" w:cs="宋体"/>
          <w:color w:val="auto"/>
          <w:spacing w:val="0"/>
          <w:position w:val="0"/>
          <w:sz w:val="24"/>
          <w:szCs w:val="24"/>
          <w:highlight w:val="none"/>
        </w:rPr>
        <w:t>文件(含澄清或者修改文件)；</w:t>
      </w:r>
    </w:p>
    <w:p w14:paraId="10A7D18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1.1.5 其他相关采购文件。</w:t>
      </w:r>
    </w:p>
    <w:p w14:paraId="28256563">
      <w:pPr>
        <w:spacing w:before="185" w:line="240" w:lineRule="auto"/>
        <w:ind w:firstLine="468" w:firstLineChars="200"/>
        <w:outlineLvl w:val="0"/>
        <w:rPr>
          <w:rFonts w:ascii="宋体" w:hAnsi="宋体" w:cs="宋体"/>
          <w:spacing w:val="-3"/>
          <w:sz w:val="24"/>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服务</w:t>
      </w:r>
    </w:p>
    <w:p w14:paraId="23C75594">
      <w:pPr>
        <w:spacing w:before="185" w:line="240" w:lineRule="auto"/>
        <w:ind w:firstLine="468" w:firstLineChars="200"/>
        <w:outlineLvl w:val="0"/>
        <w:rPr>
          <w:rFonts w:ascii="宋体" w:hAnsi="宋体" w:cs="宋体"/>
          <w:spacing w:val="-3"/>
          <w:sz w:val="24"/>
        </w:rPr>
      </w:pPr>
      <w:r>
        <w:rPr>
          <w:rFonts w:hint="eastAsia" w:ascii="宋体" w:hAnsi="宋体" w:cs="宋体"/>
          <w:spacing w:val="-3"/>
          <w:sz w:val="24"/>
          <w:lang w:val="en-US" w:eastAsia="zh-CN"/>
        </w:rPr>
        <w:t>1.2.1</w:t>
      </w:r>
      <w:r>
        <w:rPr>
          <w:rFonts w:ascii="宋体" w:hAnsi="宋体" w:cs="宋体"/>
          <w:spacing w:val="-3"/>
          <w:sz w:val="24"/>
        </w:rPr>
        <w:t>服务名称：</w:t>
      </w:r>
      <w:r>
        <w:rPr>
          <w:rFonts w:hint="eastAsia" w:ascii="宋体" w:hAnsi="宋体" w:cs="宋体"/>
          <w:spacing w:val="-3"/>
          <w:sz w:val="24"/>
        </w:rPr>
        <w:t xml:space="preserve"> </w:t>
      </w:r>
      <w:r>
        <w:rPr>
          <w:rFonts w:hint="eastAsia" w:ascii="宋体" w:hAnsi="宋体" w:cs="宋体"/>
          <w:spacing w:val="-3"/>
          <w:sz w:val="24"/>
          <w:lang w:eastAsia="zh-CN"/>
        </w:rPr>
        <w:t>六安市中医院</w:t>
      </w:r>
      <w:r>
        <w:rPr>
          <w:rFonts w:hint="eastAsia" w:ascii="宋体" w:hAnsi="宋体" w:cs="宋体"/>
          <w:b w:val="0"/>
          <w:bCs w:val="0"/>
          <w:kern w:val="2"/>
          <w:sz w:val="24"/>
          <w:szCs w:val="24"/>
          <w:lang w:val="en-US" w:eastAsia="zh-CN" w:bidi="ar-SA"/>
        </w:rPr>
        <w:t>核医学科（乙级）环境保护竣工验收服务</w:t>
      </w:r>
      <w:r>
        <w:rPr>
          <w:rFonts w:ascii="宋体" w:hAnsi="宋体" w:cs="宋体"/>
          <w:spacing w:val="-3"/>
          <w:sz w:val="24"/>
        </w:rPr>
        <w:t>；</w:t>
      </w:r>
    </w:p>
    <w:p w14:paraId="25DF4880">
      <w:pPr>
        <w:keepNext w:val="0"/>
        <w:keepLines w:val="0"/>
        <w:pageBreakBefore w:val="0"/>
        <w:widowControl w:val="0"/>
        <w:kinsoku/>
        <w:wordWrap/>
        <w:overflowPunct/>
        <w:topLinePunct w:val="0"/>
        <w:autoSpaceDE/>
        <w:autoSpaceDN/>
        <w:bidi w:val="0"/>
        <w:adjustRightInd/>
        <w:snapToGrid w:val="0"/>
        <w:spacing w:line="520" w:lineRule="exact"/>
        <w:ind w:left="0" w:right="0" w:firstLine="468" w:firstLineChars="200"/>
        <w:textAlignment w:val="auto"/>
        <w:rPr>
          <w:rFonts w:hint="eastAsia" w:ascii="宋体" w:hAnsi="宋体" w:eastAsia="宋体" w:cs="宋体"/>
          <w:spacing w:val="-3"/>
          <w:sz w:val="24"/>
          <w:lang w:val="en-US" w:eastAsia="zh-CN"/>
        </w:rPr>
      </w:pPr>
      <w:r>
        <w:rPr>
          <w:rFonts w:hint="eastAsia" w:ascii="宋体" w:hAnsi="宋体" w:cs="宋体"/>
          <w:spacing w:val="-3"/>
          <w:sz w:val="24"/>
          <w:lang w:val="en-US" w:eastAsia="zh-CN"/>
        </w:rPr>
        <w:t>1.2.2</w:t>
      </w:r>
      <w:r>
        <w:rPr>
          <w:rFonts w:hint="eastAsia" w:ascii="宋体" w:hAnsi="宋体" w:cs="宋体"/>
          <w:spacing w:val="-3"/>
          <w:sz w:val="24"/>
          <w:lang w:eastAsia="zh-CN"/>
        </w:rPr>
        <w:t>服务范围</w:t>
      </w:r>
      <w:r>
        <w:rPr>
          <w:rFonts w:hint="eastAsia" w:ascii="宋体" w:hAnsi="宋体" w:cs="宋体"/>
          <w:spacing w:val="-3"/>
          <w:sz w:val="24"/>
          <w:lang w:val="en-US" w:eastAsia="zh-CN"/>
        </w:rPr>
        <w:t>:</w:t>
      </w:r>
      <w:r>
        <w:rPr>
          <w:rFonts w:hint="eastAsia" w:ascii="宋体" w:hAnsi="宋体" w:eastAsia="宋体" w:cs="宋体"/>
          <w:spacing w:val="-3"/>
          <w:sz w:val="24"/>
          <w:lang w:val="en-US" w:eastAsia="zh-CN"/>
        </w:rPr>
        <w:t>碘125粒子植入项目和锶-90敷贴治疗项目</w:t>
      </w:r>
    </w:p>
    <w:p w14:paraId="2AE4EADF">
      <w:pPr>
        <w:spacing w:before="185" w:line="240" w:lineRule="auto"/>
        <w:ind w:firstLine="468" w:firstLineChars="200"/>
        <w:outlineLvl w:val="0"/>
        <w:rPr>
          <w:rFonts w:hint="eastAsia" w:ascii="宋体" w:hAnsi="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2.3</w:t>
      </w:r>
      <w:r>
        <w:rPr>
          <w:rFonts w:ascii="宋体" w:hAnsi="宋体" w:cs="宋体"/>
          <w:spacing w:val="-3"/>
          <w:sz w:val="24"/>
        </w:rPr>
        <w:t>服务内容：</w:t>
      </w:r>
      <w:r>
        <w:rPr>
          <w:rFonts w:hint="eastAsia" w:ascii="宋体" w:hAnsi="宋体" w:cs="宋体"/>
          <w:spacing w:val="-3"/>
          <w:sz w:val="24"/>
          <w:lang w:val="en-US" w:eastAsia="zh-CN"/>
        </w:rPr>
        <w:t xml:space="preserve"> 乙方按照相关法律法规的规定为甲方上述设备提供环境竣工检测服务工作，甲方向乙方提供便利工作条件，配合乙方评价相关专用工作；乙方</w:t>
      </w:r>
      <w:r>
        <w:rPr>
          <w:rFonts w:hint="eastAsia" w:ascii="宋体" w:hAnsi="宋体" w:eastAsia="宋体" w:cs="宋体"/>
          <w:i w:val="0"/>
          <w:iCs w:val="0"/>
          <w:caps w:val="0"/>
          <w:color w:val="333333"/>
          <w:spacing w:val="0"/>
          <w:sz w:val="24"/>
          <w:szCs w:val="24"/>
          <w:shd w:val="clear" w:fill="FFFFFF"/>
          <w:lang w:val="en-US" w:eastAsia="zh-CN"/>
        </w:rPr>
        <w:t>15个工作日内完成</w:t>
      </w:r>
      <w:r>
        <w:rPr>
          <w:rFonts w:hint="eastAsia" w:ascii="宋体" w:hAnsi="宋体" w:cs="宋体"/>
          <w:i w:val="0"/>
          <w:iCs w:val="0"/>
          <w:caps w:val="0"/>
          <w:color w:val="333333"/>
          <w:spacing w:val="0"/>
          <w:sz w:val="24"/>
          <w:szCs w:val="24"/>
          <w:shd w:val="clear" w:fill="FFFFFF"/>
          <w:lang w:val="en-US" w:eastAsia="zh-CN"/>
        </w:rPr>
        <w:t>相关许可证书办理</w:t>
      </w:r>
      <w:r>
        <w:rPr>
          <w:rFonts w:hint="eastAsia" w:ascii="宋体" w:hAnsi="宋体" w:eastAsia="宋体" w:cs="宋体"/>
          <w:i w:val="0"/>
          <w:iCs w:val="0"/>
          <w:caps w:val="0"/>
          <w:color w:val="333333"/>
          <w:spacing w:val="0"/>
          <w:sz w:val="24"/>
          <w:szCs w:val="24"/>
          <w:shd w:val="clear" w:fill="FFFFFF"/>
          <w:lang w:val="en-US" w:eastAsia="zh-CN"/>
        </w:rPr>
        <w:t>；资料齐全现场检测数据合格的情况下</w:t>
      </w:r>
      <w:r>
        <w:rPr>
          <w:rFonts w:hint="eastAsia" w:ascii="宋体" w:hAnsi="宋体" w:cs="宋体"/>
          <w:spacing w:val="-3"/>
          <w:sz w:val="24"/>
          <w:lang w:val="en-US" w:eastAsia="zh-CN"/>
        </w:rPr>
        <w:t>，乙方在15个工作日完成《六安市中医院环境竣工验收项目竣工环境保护验收检测报告》。</w:t>
      </w:r>
      <w:r>
        <w:rPr>
          <w:rFonts w:hint="eastAsia" w:ascii="宋体" w:hAnsi="宋体" w:cs="宋体"/>
          <w:color w:val="auto"/>
          <w:spacing w:val="0"/>
          <w:position w:val="0"/>
          <w:sz w:val="24"/>
          <w:szCs w:val="24"/>
          <w:highlight w:val="none"/>
          <w:lang w:val="en-US" w:eastAsia="zh-CN"/>
        </w:rPr>
        <w:t>乙方的检测内容及所出具的检测报告需符合有关技术规范的要求，初检不合格时乙方免费提供复测机会，直至检测合格为止。</w:t>
      </w:r>
    </w:p>
    <w:p w14:paraId="077287D4">
      <w:pPr>
        <w:spacing w:before="185" w:line="240" w:lineRule="auto"/>
        <w:ind w:firstLine="468" w:firstLineChars="200"/>
        <w:outlineLvl w:val="0"/>
        <w:rPr>
          <w:rFonts w:hint="eastAsia" w:ascii="宋体" w:hAnsi="宋体" w:eastAsia="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w:t>
      </w:r>
      <w:r>
        <w:rPr>
          <w:rFonts w:hint="eastAsia" w:ascii="宋体" w:hAnsi="宋体" w:cs="宋体"/>
          <w:spacing w:val="-3"/>
          <w:sz w:val="24"/>
          <w:lang w:val="en-US" w:eastAsia="zh-CN"/>
        </w:rPr>
        <w:t>4</w:t>
      </w:r>
      <w:r>
        <w:rPr>
          <w:rFonts w:ascii="宋体" w:hAnsi="宋体" w:cs="宋体"/>
          <w:spacing w:val="-3"/>
          <w:sz w:val="24"/>
        </w:rPr>
        <w:t xml:space="preserve"> 服务质量：</w:t>
      </w:r>
      <w:r>
        <w:rPr>
          <w:rFonts w:hint="eastAsia" w:ascii="宋体" w:hAnsi="宋体" w:cs="宋体"/>
          <w:spacing w:val="-3"/>
          <w:sz w:val="24"/>
          <w:lang w:val="en-US" w:eastAsia="zh-CN"/>
        </w:rPr>
        <w:t>合格</w:t>
      </w:r>
      <w:r>
        <w:rPr>
          <w:rFonts w:ascii="宋体" w:hAnsi="宋体" w:cs="宋体"/>
          <w:spacing w:val="-3"/>
          <w:sz w:val="24"/>
        </w:rPr>
        <w:t>。</w:t>
      </w:r>
    </w:p>
    <w:p w14:paraId="50029ED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1.3 价款</w:t>
      </w:r>
    </w:p>
    <w:p w14:paraId="2AEA7A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本合同总价为：</w:t>
      </w:r>
      <w:r>
        <w:rPr>
          <w:rFonts w:hint="eastAsia" w:ascii="宋体" w:hAnsi="宋体" w:cs="宋体"/>
          <w:color w:val="auto"/>
          <w:spacing w:val="0"/>
          <w:position w:val="0"/>
          <w:sz w:val="24"/>
          <w:szCs w:val="24"/>
          <w:highlight w:val="none"/>
        </w:rPr>
        <w:t xml:space="preserve">本合同总价为：￥   </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 xml:space="preserve"> 元 (大写：人民币        元)</w:t>
      </w:r>
      <w:r>
        <w:rPr>
          <w:rFonts w:ascii="宋体" w:hAnsi="宋体" w:cs="宋体"/>
          <w:color w:val="auto"/>
          <w:spacing w:val="0"/>
          <w:position w:val="0"/>
          <w:sz w:val="24"/>
          <w:szCs w:val="24"/>
          <w:highlight w:val="none"/>
        </w:rPr>
        <w:t>。</w:t>
      </w:r>
    </w:p>
    <w:p w14:paraId="7CC5726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1.4 付款方式和发票开具方式</w:t>
      </w:r>
    </w:p>
    <w:p w14:paraId="6034B1A7">
      <w:pPr>
        <w:spacing w:line="360" w:lineRule="auto"/>
        <w:ind w:firstLine="480" w:firstLineChars="200"/>
        <w:rPr>
          <w:rFonts w:hint="eastAsia" w:ascii="宋体" w:hAnsi="宋体" w:cs="宋体"/>
          <w:color w:val="auto"/>
          <w:spacing w:val="0"/>
          <w:position w:val="0"/>
          <w:sz w:val="24"/>
          <w:szCs w:val="24"/>
          <w:highlight w:val="none"/>
          <w:lang w:val="en-US" w:eastAsia="zh-CN"/>
        </w:rPr>
      </w:pPr>
      <w:r>
        <w:rPr>
          <w:rFonts w:ascii="宋体" w:hAnsi="宋体" w:cs="宋体"/>
          <w:color w:val="auto"/>
          <w:spacing w:val="0"/>
          <w:position w:val="0"/>
          <w:sz w:val="24"/>
          <w:szCs w:val="24"/>
          <w:highlight w:val="none"/>
        </w:rPr>
        <w:t>1.4.1 付款方式：</w:t>
      </w:r>
      <w:r>
        <w:rPr>
          <w:rFonts w:hint="eastAsia" w:ascii="宋体" w:hAnsi="宋体" w:cs="宋体"/>
          <w:sz w:val="24"/>
          <w:szCs w:val="24"/>
        </w:rPr>
        <w:t>按需检测据实结算，乙方向甲方提供正规发票，自</w:t>
      </w:r>
      <w:r>
        <w:rPr>
          <w:rFonts w:hint="eastAsia" w:ascii="宋体" w:hAnsi="宋体" w:cs="宋体"/>
          <w:sz w:val="24"/>
          <w:szCs w:val="24"/>
          <w:lang w:eastAsia="zh-CN"/>
        </w:rPr>
        <w:t>甲方收到发票之日起30日历天内按合同价完成费用结算工作并不再另行支付其他费用。</w:t>
      </w:r>
    </w:p>
    <w:p w14:paraId="0DE687D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1.4.2 发票开具方式：增值税普通发票 </w:t>
      </w:r>
    </w:p>
    <w:p w14:paraId="5352B9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 </w:t>
      </w:r>
      <w:r>
        <w:rPr>
          <w:rFonts w:hint="eastAsia" w:ascii="宋体" w:hAnsi="宋体" w:cs="宋体"/>
          <w:sz w:val="24"/>
          <w:szCs w:val="24"/>
        </w:rPr>
        <w:t>服务期限</w:t>
      </w:r>
      <w:r>
        <w:rPr>
          <w:rFonts w:ascii="宋体" w:hAnsi="宋体" w:cs="宋体"/>
          <w:color w:val="auto"/>
          <w:spacing w:val="0"/>
          <w:position w:val="0"/>
          <w:sz w:val="24"/>
          <w:szCs w:val="24"/>
          <w:highlight w:val="none"/>
        </w:rPr>
        <w:t>、地点和方式</w:t>
      </w:r>
    </w:p>
    <w:p w14:paraId="3E6E674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1.5.1 </w:t>
      </w:r>
      <w:r>
        <w:rPr>
          <w:rFonts w:hint="eastAsia" w:ascii="宋体" w:hAnsi="宋体" w:cs="宋体"/>
          <w:sz w:val="24"/>
          <w:szCs w:val="24"/>
        </w:rPr>
        <w:t>服务期限：</w:t>
      </w:r>
      <w:r>
        <w:rPr>
          <w:rFonts w:hint="eastAsia"/>
          <w:b w:val="0"/>
          <w:bCs w:val="0"/>
          <w:sz w:val="24"/>
          <w:szCs w:val="24"/>
          <w:lang w:val="en-US" w:eastAsia="zh-CN"/>
        </w:rPr>
        <w:t>自</w:t>
      </w:r>
      <w:r>
        <w:rPr>
          <w:rFonts w:hint="eastAsia" w:ascii="宋体" w:hAnsi="宋体" w:eastAsia="宋体" w:cs="Times New Roman"/>
          <w:b w:val="0"/>
          <w:bCs w:val="0"/>
          <w:sz w:val="24"/>
          <w:szCs w:val="24"/>
          <w:lang w:val="en-US" w:eastAsia="zh-CN"/>
        </w:rPr>
        <w:t>合同签订后，提供项目所需资料齐全的情况下，15个工作日内完成相关许可证书办理；资料齐全现场检测数据合格的情况下，15个工作日内完成竣工验收报告的编制。</w:t>
      </w:r>
    </w:p>
    <w:p w14:paraId="7899B864">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rPr>
        <w:t>1.5.2 地点：</w:t>
      </w:r>
      <w:r>
        <w:rPr>
          <w:rFonts w:hint="eastAsia" w:ascii="宋体" w:hAnsi="宋体" w:cs="宋体"/>
          <w:color w:val="auto"/>
          <w:spacing w:val="0"/>
          <w:position w:val="0"/>
          <w:sz w:val="24"/>
          <w:szCs w:val="24"/>
          <w:highlight w:val="none"/>
          <w:lang w:eastAsia="zh-CN"/>
        </w:rPr>
        <w:t>六安市中医院</w:t>
      </w:r>
    </w:p>
    <w:p w14:paraId="6A29578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.3 服务方式</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现场服务，乙方人员须严格按照相关安全操作规程做好安</w:t>
      </w:r>
    </w:p>
    <w:p w14:paraId="7A34652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全防范措施，服务现场由于乙方原因造成人员伤亡或其他损失的则由乙方依法承担赔偿责任，甲方不承担责任。</w:t>
      </w:r>
    </w:p>
    <w:p w14:paraId="5C2113F0">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 违约责任</w:t>
      </w:r>
    </w:p>
    <w:p w14:paraId="26D010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%；迟延履行的违约金计算数额达到前述最高限额之日起，甲方有权在要求乙方支付违约金的同时，书面通知乙方解除本合同；</w:t>
      </w:r>
    </w:p>
    <w:p w14:paraId="514EAFD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36B394E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242A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EEC6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color w:val="auto"/>
          <w:spacing w:val="0"/>
          <w:position w:val="0"/>
          <w:sz w:val="24"/>
          <w:szCs w:val="24"/>
          <w:highlight w:val="none"/>
        </w:rPr>
      </w:pPr>
      <w:r>
        <w:rPr>
          <w:rFonts w:ascii="宋体" w:hAnsi="宋体" w:cs="宋体"/>
          <w:color w:val="auto"/>
          <w:spacing w:val="0"/>
          <w:position w:val="0"/>
          <w:sz w:val="24"/>
          <w:szCs w:val="24"/>
          <w:highlight w:val="none"/>
        </w:rPr>
        <w:t>1.6.5 除前述约定外， 除不可抗力外</w:t>
      </w:r>
      <w:r>
        <w:rPr>
          <w:rFonts w:hint="eastAsia" w:ascii="宋体" w:hAnsi="宋体" w:cs="宋体"/>
          <w:color w:val="auto"/>
          <w:spacing w:val="0"/>
          <w:position w:val="0"/>
          <w:sz w:val="24"/>
          <w:szCs w:val="24"/>
          <w:highlight w:val="none"/>
        </w:rPr>
        <w:t>，</w:t>
      </w:r>
      <w:r>
        <w:rPr>
          <w:rFonts w:ascii="宋体" w:hAnsi="宋体" w:cs="宋体"/>
          <w:color w:val="auto"/>
          <w:spacing w:val="0"/>
          <w:position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384F5AF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0DDD194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 合同争议的解决</w:t>
      </w:r>
    </w:p>
    <w:p w14:paraId="780731F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宋体" w:hAnsi="宋体" w:cs="宋体"/>
          <w:color w:val="auto"/>
          <w:spacing w:val="0"/>
          <w:position w:val="0"/>
          <w:sz w:val="24"/>
          <w:szCs w:val="24"/>
          <w:highlight w:val="none"/>
          <w:u w:val="single"/>
        </w:rPr>
        <w:t>1.7.2</w:t>
      </w:r>
      <w:r>
        <w:rPr>
          <w:rFonts w:ascii="宋体" w:hAnsi="宋体" w:cs="宋体"/>
          <w:color w:val="auto"/>
          <w:spacing w:val="0"/>
          <w:position w:val="0"/>
          <w:sz w:val="24"/>
          <w:szCs w:val="24"/>
          <w:highlight w:val="none"/>
        </w:rPr>
        <w:t>种方式解决：</w:t>
      </w:r>
    </w:p>
    <w:p w14:paraId="40B9BD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1.7.1 将争议提交仲裁委员会依申请仲裁时其现行有效的仲裁规则裁决；</w:t>
      </w:r>
    </w:p>
    <w:p w14:paraId="7DD25C9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1.7.2 向</w:t>
      </w:r>
      <w:r>
        <w:rPr>
          <w:rFonts w:hint="eastAsia" w:ascii="宋体" w:hAnsi="宋体" w:cs="宋体"/>
          <w:color w:val="auto"/>
          <w:spacing w:val="0"/>
          <w:position w:val="0"/>
          <w:sz w:val="24"/>
          <w:szCs w:val="24"/>
          <w:highlight w:val="none"/>
          <w:u w:val="single"/>
          <w:lang w:val="en-US" w:eastAsia="zh-CN"/>
        </w:rPr>
        <w:t>项目</w:t>
      </w:r>
      <w:r>
        <w:rPr>
          <w:rFonts w:hint="eastAsia" w:ascii="宋体" w:hAnsi="宋体" w:cs="宋体"/>
          <w:color w:val="auto"/>
          <w:spacing w:val="0"/>
          <w:position w:val="0"/>
          <w:sz w:val="24"/>
          <w:szCs w:val="24"/>
          <w:highlight w:val="none"/>
          <w:u w:val="single"/>
        </w:rPr>
        <w:t>所在地</w:t>
      </w:r>
      <w:r>
        <w:rPr>
          <w:rFonts w:ascii="宋体" w:hAnsi="宋体" w:cs="宋体"/>
          <w:color w:val="auto"/>
          <w:spacing w:val="0"/>
          <w:position w:val="0"/>
          <w:sz w:val="24"/>
          <w:szCs w:val="24"/>
          <w:highlight w:val="none"/>
        </w:rPr>
        <w:t>人民法院起诉。</w:t>
      </w:r>
    </w:p>
    <w:p w14:paraId="3141D40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cs="宋体"/>
          <w:color w:val="auto"/>
          <w:spacing w:val="0"/>
          <w:position w:val="0"/>
          <w:sz w:val="24"/>
          <w:szCs w:val="24"/>
          <w:highlight w:val="none"/>
        </w:rPr>
        <w:t>1.8</w:t>
      </w:r>
      <w:r>
        <w:rPr>
          <w:rFonts w:ascii="宋体" w:hAnsi="宋体" w:eastAsia="宋体" w:cs="宋体"/>
          <w:color w:val="auto"/>
          <w:spacing w:val="0"/>
          <w:position w:val="0"/>
          <w:sz w:val="24"/>
          <w:szCs w:val="24"/>
          <w:highlight w:val="none"/>
        </w:rPr>
        <w:t xml:space="preserve"> 合同生效</w:t>
      </w:r>
    </w:p>
    <w:p w14:paraId="69C1E5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本合同自双方当事人盖章时生效。</w:t>
      </w:r>
    </w:p>
    <w:p w14:paraId="04EBE356">
      <w:pPr>
        <w:spacing w:line="272" w:lineRule="auto"/>
        <w:rPr>
          <w:color w:val="auto"/>
          <w:spacing w:val="0"/>
          <w:position w:val="0"/>
          <w:highlight w:val="none"/>
        </w:rPr>
      </w:pPr>
    </w:p>
    <w:p w14:paraId="2F45502A">
      <w:pPr>
        <w:rPr>
          <w:color w:val="auto"/>
          <w:spacing w:val="0"/>
          <w:position w:val="0"/>
          <w:highlight w:val="none"/>
        </w:rPr>
      </w:pPr>
      <w:r>
        <w:rPr>
          <w:color w:val="auto"/>
          <w:spacing w:val="0"/>
          <w:position w:val="0"/>
          <w:highlight w:val="none"/>
        </w:rPr>
        <w:br w:type="page"/>
      </w:r>
    </w:p>
    <w:p w14:paraId="552E3D04">
      <w:pPr>
        <w:pStyle w:val="33"/>
        <w:ind w:left="0" w:leftChars="0" w:firstLine="0" w:firstLineChars="0"/>
        <w:rPr>
          <w:rFonts w:hint="eastAsia" w:ascii="宋体" w:hAnsi="宋体" w:eastAsia="宋体" w:cs="宋体"/>
          <w:b w:val="0"/>
          <w:bCs w:val="0"/>
          <w:color w:val="auto"/>
          <w:highlight w:val="none"/>
          <w:lang w:eastAsia="zh-CN"/>
        </w:rPr>
      </w:pPr>
    </w:p>
    <w:p w14:paraId="5B6A182E">
      <w:pPr>
        <w:pStyle w:val="33"/>
        <w:ind w:left="0" w:leftChars="0" w:firstLine="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（签字盖章页）</w:t>
      </w:r>
    </w:p>
    <w:p w14:paraId="184D38B1">
      <w:pPr>
        <w:pStyle w:val="33"/>
        <w:ind w:left="0" w:leftChars="0" w:firstLine="0" w:firstLineChars="0"/>
        <w:rPr>
          <w:rFonts w:hint="eastAsia" w:ascii="宋体" w:hAnsi="宋体" w:eastAsia="宋体" w:cs="宋体"/>
          <w:b w:val="0"/>
          <w:bCs w:val="0"/>
          <w:color w:val="auto"/>
          <w:highlight w:val="none"/>
          <w:lang w:eastAsia="zh-CN"/>
        </w:rPr>
      </w:pPr>
    </w:p>
    <w:tbl>
      <w:tblPr>
        <w:tblStyle w:val="35"/>
        <w:tblW w:w="8388" w:type="dxa"/>
        <w:jc w:val="center"/>
        <w:tblLayout w:type="fixed"/>
        <w:tblCellMar>
          <w:top w:w="0" w:type="dxa"/>
          <w:left w:w="108" w:type="dxa"/>
          <w:bottom w:w="0" w:type="dxa"/>
          <w:right w:w="108" w:type="dxa"/>
        </w:tblCellMar>
      </w:tblPr>
      <w:tblGrid>
        <w:gridCol w:w="8388"/>
      </w:tblGrid>
      <w:tr w14:paraId="730DC86B">
        <w:tblPrEx>
          <w:tblCellMar>
            <w:top w:w="0" w:type="dxa"/>
            <w:left w:w="108" w:type="dxa"/>
            <w:bottom w:w="0" w:type="dxa"/>
            <w:right w:w="108" w:type="dxa"/>
          </w:tblCellMar>
        </w:tblPrEx>
        <w:trPr>
          <w:trHeight w:val="608" w:hRule="atLeast"/>
          <w:jc w:val="center"/>
        </w:trPr>
        <w:tc>
          <w:tcPr>
            <w:tcW w:w="8388" w:type="dxa"/>
            <w:noWrap w:val="0"/>
            <w:vAlign w:val="center"/>
          </w:tcPr>
          <w:p w14:paraId="5AED5156">
            <w:pPr>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lang w:eastAsia="zh-CN"/>
              </w:rPr>
              <w:t>六安市中医院</w:t>
            </w:r>
            <w:r>
              <w:rPr>
                <w:rFonts w:hint="eastAsia" w:ascii="黑体" w:hAnsi="黑体" w:eastAsia="黑体" w:cs="黑体"/>
                <w:color w:val="auto"/>
                <w:sz w:val="24"/>
                <w:szCs w:val="24"/>
                <w:highlight w:val="none"/>
                <w:u w:val="single"/>
                <w:lang w:val="en-US" w:eastAsia="zh-CN"/>
              </w:rPr>
              <w:t xml:space="preserve"> </w:t>
            </w:r>
          </w:p>
        </w:tc>
      </w:tr>
      <w:tr w14:paraId="15C04CC5">
        <w:tblPrEx>
          <w:tblCellMar>
            <w:top w:w="0" w:type="dxa"/>
            <w:left w:w="108" w:type="dxa"/>
            <w:bottom w:w="0" w:type="dxa"/>
            <w:right w:w="108" w:type="dxa"/>
          </w:tblCellMar>
        </w:tblPrEx>
        <w:trPr>
          <w:jc w:val="center"/>
        </w:trPr>
        <w:tc>
          <w:tcPr>
            <w:tcW w:w="8388" w:type="dxa"/>
            <w:noWrap w:val="0"/>
            <w:vAlign w:val="center"/>
          </w:tcPr>
          <w:p w14:paraId="2212C725">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9152F72">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644A40C3">
        <w:tblPrEx>
          <w:tblCellMar>
            <w:top w:w="0" w:type="dxa"/>
            <w:left w:w="108" w:type="dxa"/>
            <w:bottom w:w="0" w:type="dxa"/>
            <w:right w:w="108" w:type="dxa"/>
          </w:tblCellMar>
        </w:tblPrEx>
        <w:trPr>
          <w:trHeight w:val="636" w:hRule="atLeast"/>
          <w:jc w:val="center"/>
        </w:trPr>
        <w:tc>
          <w:tcPr>
            <w:tcW w:w="8388" w:type="dxa"/>
            <w:noWrap w:val="0"/>
            <w:vAlign w:val="center"/>
          </w:tcPr>
          <w:p w14:paraId="5FF09B63">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D494AAD">
        <w:tblPrEx>
          <w:tblCellMar>
            <w:top w:w="0" w:type="dxa"/>
            <w:left w:w="108" w:type="dxa"/>
            <w:bottom w:w="0" w:type="dxa"/>
            <w:right w:w="108" w:type="dxa"/>
          </w:tblCellMar>
        </w:tblPrEx>
        <w:trPr>
          <w:trHeight w:val="636" w:hRule="atLeast"/>
          <w:jc w:val="center"/>
        </w:trPr>
        <w:tc>
          <w:tcPr>
            <w:tcW w:w="8388" w:type="dxa"/>
            <w:noWrap w:val="0"/>
            <w:vAlign w:val="center"/>
          </w:tcPr>
          <w:p w14:paraId="6399FCB1">
            <w:pPr>
              <w:spacing w:before="156" w:beforeAutospacing="0" w:after="93" w:afterAutospacing="0" w:line="440" w:lineRule="exact"/>
              <w:rPr>
                <w:rFonts w:hint="eastAsia" w:ascii="宋体" w:hAnsi="宋体" w:eastAsia="宋体" w:cs="宋体"/>
                <w:color w:val="auto"/>
                <w:sz w:val="24"/>
                <w:szCs w:val="24"/>
                <w:highlight w:val="none"/>
              </w:rPr>
            </w:pPr>
          </w:p>
        </w:tc>
      </w:tr>
      <w:tr w14:paraId="481D103C">
        <w:tblPrEx>
          <w:tblCellMar>
            <w:top w:w="0" w:type="dxa"/>
            <w:left w:w="108" w:type="dxa"/>
            <w:bottom w:w="0" w:type="dxa"/>
            <w:right w:w="108" w:type="dxa"/>
          </w:tblCellMar>
        </w:tblPrEx>
        <w:trPr>
          <w:trHeight w:val="636" w:hRule="atLeast"/>
          <w:jc w:val="center"/>
        </w:trPr>
        <w:tc>
          <w:tcPr>
            <w:tcW w:w="8388" w:type="dxa"/>
            <w:noWrap w:val="0"/>
            <w:vAlign w:val="center"/>
          </w:tcPr>
          <w:p w14:paraId="3DB1F3E8">
            <w:pPr>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494428DF">
        <w:tblPrEx>
          <w:tblCellMar>
            <w:top w:w="0" w:type="dxa"/>
            <w:left w:w="108" w:type="dxa"/>
            <w:bottom w:w="0" w:type="dxa"/>
            <w:right w:w="108" w:type="dxa"/>
          </w:tblCellMar>
        </w:tblPrEx>
        <w:trPr>
          <w:trHeight w:val="636" w:hRule="atLeast"/>
          <w:jc w:val="center"/>
        </w:trPr>
        <w:tc>
          <w:tcPr>
            <w:tcW w:w="8388" w:type="dxa"/>
            <w:noWrap w:val="0"/>
            <w:vAlign w:val="center"/>
          </w:tcPr>
          <w:p w14:paraId="4F1CB279">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4DE679B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5C00F7DC">
        <w:tblPrEx>
          <w:tblCellMar>
            <w:top w:w="0" w:type="dxa"/>
            <w:left w:w="108" w:type="dxa"/>
            <w:bottom w:w="0" w:type="dxa"/>
            <w:right w:w="108" w:type="dxa"/>
          </w:tblCellMar>
        </w:tblPrEx>
        <w:trPr>
          <w:trHeight w:val="636" w:hRule="atLeast"/>
          <w:jc w:val="center"/>
        </w:trPr>
        <w:tc>
          <w:tcPr>
            <w:tcW w:w="8388" w:type="dxa"/>
            <w:noWrap w:val="0"/>
            <w:vAlign w:val="center"/>
          </w:tcPr>
          <w:p w14:paraId="424FAE3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CC2F453">
        <w:tblPrEx>
          <w:tblCellMar>
            <w:top w:w="0" w:type="dxa"/>
            <w:left w:w="108" w:type="dxa"/>
            <w:bottom w:w="0" w:type="dxa"/>
            <w:right w:w="108" w:type="dxa"/>
          </w:tblCellMar>
        </w:tblPrEx>
        <w:trPr>
          <w:trHeight w:val="636" w:hRule="atLeast"/>
          <w:jc w:val="center"/>
        </w:trPr>
        <w:tc>
          <w:tcPr>
            <w:tcW w:w="8388" w:type="dxa"/>
            <w:noWrap w:val="0"/>
            <w:vAlign w:val="center"/>
          </w:tcPr>
          <w:p w14:paraId="7AA74F93">
            <w:pPr>
              <w:spacing w:before="156" w:beforeAutospacing="0" w:after="93" w:afterAutospacing="0" w:line="440" w:lineRule="exact"/>
              <w:rPr>
                <w:rFonts w:hint="eastAsia" w:ascii="宋体" w:hAnsi="宋体" w:eastAsia="宋体" w:cs="宋体"/>
                <w:color w:val="auto"/>
                <w:sz w:val="24"/>
                <w:szCs w:val="24"/>
                <w:highlight w:val="none"/>
              </w:rPr>
            </w:pPr>
          </w:p>
        </w:tc>
      </w:tr>
    </w:tbl>
    <w:p w14:paraId="534CCB93">
      <w:pPr>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br w:type="page"/>
      </w:r>
    </w:p>
    <w:p w14:paraId="579E1075">
      <w:pPr>
        <w:spacing w:before="78" w:line="220" w:lineRule="auto"/>
        <w:ind w:left="2985"/>
        <w:rPr>
          <w:rFonts w:ascii="宋体" w:hAnsi="宋体" w:cs="宋体"/>
          <w:b/>
          <w:bCs/>
          <w:color w:val="auto"/>
          <w:spacing w:val="0"/>
          <w:position w:val="0"/>
          <w:sz w:val="24"/>
          <w:szCs w:val="24"/>
          <w:highlight w:val="none"/>
        </w:rPr>
      </w:pPr>
      <w:r>
        <w:rPr>
          <w:rFonts w:ascii="宋体" w:hAnsi="宋体" w:cs="宋体"/>
          <w:b/>
          <w:bCs/>
          <w:color w:val="auto"/>
          <w:spacing w:val="0"/>
          <w:position w:val="0"/>
          <w:sz w:val="24"/>
          <w:szCs w:val="24"/>
          <w:highlight w:val="none"/>
        </w:rPr>
        <w:t>第二部分</w:t>
      </w:r>
      <w:r>
        <w:rPr>
          <w:rFonts w:hint="eastAsia" w:ascii="宋体" w:hAnsi="宋体" w:cs="宋体"/>
          <w:b/>
          <w:bCs/>
          <w:color w:val="auto"/>
          <w:spacing w:val="0"/>
          <w:position w:val="0"/>
          <w:sz w:val="24"/>
          <w:szCs w:val="24"/>
          <w:highlight w:val="none"/>
          <w:lang w:val="en-US" w:eastAsia="zh-CN"/>
        </w:rPr>
        <w:t xml:space="preserve"> </w:t>
      </w:r>
      <w:r>
        <w:rPr>
          <w:rFonts w:ascii="宋体" w:hAnsi="宋体" w:cs="宋体"/>
          <w:b/>
          <w:bCs/>
          <w:color w:val="auto"/>
          <w:spacing w:val="0"/>
          <w:position w:val="0"/>
          <w:sz w:val="24"/>
          <w:szCs w:val="24"/>
          <w:highlight w:val="none"/>
        </w:rPr>
        <w:t>合同一般条款</w:t>
      </w:r>
    </w:p>
    <w:p w14:paraId="2718463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 定义</w:t>
      </w:r>
    </w:p>
    <w:p w14:paraId="736F49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本合同中的下列词语应按以下内容进行解释：</w:t>
      </w:r>
    </w:p>
    <w:p w14:paraId="605B10E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2.1.1</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“合同”系指采购人和成交供应商签订的载明双方当事人所达成的协议，并包括所有的附件、附录和构成合同的其他文件。</w:t>
      </w:r>
    </w:p>
    <w:p w14:paraId="4AE8857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2.1.2</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“合同价”系指根据合同约定，成交供应商在完全履行合同义务后，采购人应支付给成交供应商的价格。</w:t>
      </w:r>
    </w:p>
    <w:p w14:paraId="288FD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2.1.3</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w:t>
      </w:r>
      <w:r>
        <w:rPr>
          <w:rFonts w:hint="eastAsia" w:ascii="宋体" w:hAnsi="宋体" w:cs="宋体"/>
          <w:color w:val="auto"/>
          <w:spacing w:val="0"/>
          <w:kern w:val="0"/>
          <w:position w:val="0"/>
          <w:sz w:val="24"/>
          <w:szCs w:val="24"/>
          <w:highlight w:val="none"/>
          <w:lang w:val="en-US" w:eastAsia="zh-CN"/>
        </w:rPr>
        <w:t>服务</w:t>
      </w:r>
      <w:r>
        <w:rPr>
          <w:rFonts w:hint="eastAsia" w:ascii="宋体" w:hAnsi="宋体" w:eastAsia="宋体" w:cs="宋体"/>
          <w:color w:val="auto"/>
          <w:spacing w:val="0"/>
          <w:kern w:val="0"/>
          <w:position w:val="0"/>
          <w:sz w:val="24"/>
          <w:szCs w:val="24"/>
          <w:highlight w:val="none"/>
        </w:rPr>
        <w:t>”系指成交供应商根据合同、采购文件、</w:t>
      </w:r>
      <w:r>
        <w:rPr>
          <w:rFonts w:hint="eastAsia" w:ascii="宋体" w:hAnsi="宋体" w:cs="宋体"/>
          <w:color w:val="auto"/>
          <w:spacing w:val="0"/>
          <w:kern w:val="0"/>
          <w:position w:val="0"/>
          <w:sz w:val="24"/>
          <w:szCs w:val="24"/>
          <w:highlight w:val="none"/>
          <w:lang w:eastAsia="zh-CN"/>
        </w:rPr>
        <w:t>采购需求</w:t>
      </w:r>
      <w:r>
        <w:rPr>
          <w:rFonts w:hint="eastAsia" w:ascii="宋体" w:hAnsi="宋体" w:eastAsia="宋体" w:cs="宋体"/>
          <w:color w:val="auto"/>
          <w:spacing w:val="0"/>
          <w:kern w:val="0"/>
          <w:position w:val="0"/>
          <w:sz w:val="24"/>
          <w:szCs w:val="24"/>
          <w:highlight w:val="none"/>
        </w:rPr>
        <w:t>应完成所有</w:t>
      </w:r>
      <w:r>
        <w:rPr>
          <w:rFonts w:hint="eastAsia" w:ascii="宋体" w:hAnsi="宋体" w:cs="宋体"/>
          <w:color w:val="auto"/>
          <w:spacing w:val="0"/>
          <w:kern w:val="0"/>
          <w:position w:val="0"/>
          <w:sz w:val="24"/>
          <w:szCs w:val="24"/>
          <w:highlight w:val="none"/>
          <w:lang w:eastAsia="zh-CN"/>
        </w:rPr>
        <w:t>服务</w:t>
      </w:r>
      <w:r>
        <w:rPr>
          <w:rFonts w:hint="eastAsia" w:ascii="宋体" w:hAnsi="宋体" w:eastAsia="宋体" w:cs="宋体"/>
          <w:color w:val="auto"/>
          <w:spacing w:val="0"/>
          <w:kern w:val="0"/>
          <w:position w:val="0"/>
          <w:sz w:val="24"/>
          <w:szCs w:val="24"/>
          <w:highlight w:val="none"/>
        </w:rPr>
        <w:t>内容。</w:t>
      </w:r>
    </w:p>
    <w:p w14:paraId="5542027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2.1.4</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“甲方”系指与成交供应商签署合同的采购人</w:t>
      </w:r>
      <w:r>
        <w:rPr>
          <w:rFonts w:hint="eastAsia" w:ascii="宋体" w:hAnsi="宋体" w:cs="宋体"/>
          <w:color w:val="auto"/>
          <w:spacing w:val="0"/>
          <w:kern w:val="0"/>
          <w:position w:val="0"/>
          <w:sz w:val="24"/>
          <w:szCs w:val="24"/>
          <w:highlight w:val="none"/>
          <w:lang w:eastAsia="zh-CN"/>
        </w:rPr>
        <w:t>。</w:t>
      </w:r>
    </w:p>
    <w:p w14:paraId="7883295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2.1.5</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“乙方”系指根据合同约定</w:t>
      </w:r>
      <w:r>
        <w:rPr>
          <w:rFonts w:hint="eastAsia" w:ascii="宋体" w:hAnsi="宋体" w:cs="宋体"/>
          <w:color w:val="auto"/>
          <w:spacing w:val="0"/>
          <w:kern w:val="0"/>
          <w:position w:val="0"/>
          <w:sz w:val="24"/>
          <w:szCs w:val="24"/>
          <w:highlight w:val="none"/>
          <w:lang w:val="en-US" w:eastAsia="zh-CN"/>
        </w:rPr>
        <w:t>完成检测服务</w:t>
      </w:r>
      <w:r>
        <w:rPr>
          <w:rFonts w:hint="eastAsia" w:ascii="宋体" w:hAnsi="宋体" w:eastAsia="宋体" w:cs="宋体"/>
          <w:color w:val="auto"/>
          <w:spacing w:val="0"/>
          <w:kern w:val="0"/>
          <w:position w:val="0"/>
          <w:sz w:val="24"/>
          <w:szCs w:val="24"/>
          <w:highlight w:val="none"/>
        </w:rPr>
        <w:t>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color w:val="auto"/>
          <w:spacing w:val="0"/>
          <w:position w:val="0"/>
          <w:sz w:val="24"/>
          <w:szCs w:val="24"/>
          <w:highlight w:val="none"/>
        </w:rPr>
        <w:t>的合同当事人，并就合同约定的事项对甲方承担连带责任。</w:t>
      </w:r>
    </w:p>
    <w:p w14:paraId="7443FCD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“现场”系指合同约定提供</w:t>
      </w:r>
      <w:r>
        <w:rPr>
          <w:rFonts w:hint="eastAsia" w:ascii="宋体" w:hAnsi="宋体" w:cs="宋体"/>
          <w:color w:val="auto"/>
          <w:spacing w:val="0"/>
          <w:position w:val="0"/>
          <w:sz w:val="24"/>
          <w:szCs w:val="24"/>
          <w:highlight w:val="none"/>
          <w:lang w:val="en-US" w:eastAsia="zh-CN"/>
        </w:rPr>
        <w:t>施工</w:t>
      </w:r>
      <w:r>
        <w:rPr>
          <w:rFonts w:hint="eastAsia" w:ascii="宋体" w:hAnsi="宋体" w:eastAsia="宋体" w:cs="宋体"/>
          <w:color w:val="auto"/>
          <w:spacing w:val="0"/>
          <w:position w:val="0"/>
          <w:sz w:val="24"/>
          <w:szCs w:val="24"/>
          <w:highlight w:val="none"/>
        </w:rPr>
        <w:t>的地点。</w:t>
      </w:r>
    </w:p>
    <w:p w14:paraId="78C1839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技术规范</w:t>
      </w:r>
    </w:p>
    <w:p w14:paraId="1B7F3FC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eastAsia="zh-CN"/>
        </w:rPr>
        <w:t>服务</w:t>
      </w:r>
      <w:r>
        <w:rPr>
          <w:rFonts w:hint="eastAsia" w:ascii="宋体" w:hAnsi="宋体" w:eastAsia="宋体" w:cs="宋体"/>
          <w:color w:val="auto"/>
          <w:spacing w:val="0"/>
          <w:position w:val="0"/>
          <w:sz w:val="24"/>
          <w:szCs w:val="24"/>
          <w:highlight w:val="none"/>
        </w:rPr>
        <w:t>所应遵守的技术规范应与采购文件规定的技术规范和技术规范附件</w:t>
      </w:r>
    </w:p>
    <w:p w14:paraId="49536CD0">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(如果有的话)及其技术规范偏差表(如果被甲方接受的话)相一致；如果采购文件</w:t>
      </w:r>
    </w:p>
    <w:p w14:paraId="478A0B6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中没有技术规范的相应说明，那么应以国家有关部门最新颁布的相应标准和规范为准。</w:t>
      </w:r>
    </w:p>
    <w:p w14:paraId="54BEA4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知识产权</w:t>
      </w:r>
    </w:p>
    <w:p w14:paraId="1F76EC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05C74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 详见</w:t>
      </w:r>
      <w:r>
        <w:rPr>
          <w:rFonts w:hint="eastAsia" w:ascii="宋体" w:hAnsi="宋体" w:eastAsia="宋体" w:cs="宋体"/>
          <w:color w:val="auto"/>
          <w:spacing w:val="0"/>
          <w:position w:val="0"/>
          <w:sz w:val="24"/>
          <w:szCs w:val="24"/>
          <w:highlight w:val="none"/>
          <w:u w:val="single"/>
        </w:rPr>
        <w:t>合同专用条 款</w:t>
      </w:r>
      <w:r>
        <w:rPr>
          <w:rFonts w:hint="eastAsia" w:ascii="宋体" w:hAnsi="宋体" w:eastAsia="宋体" w:cs="宋体"/>
          <w:color w:val="auto"/>
          <w:spacing w:val="0"/>
          <w:position w:val="0"/>
          <w:sz w:val="24"/>
          <w:szCs w:val="24"/>
          <w:highlight w:val="none"/>
        </w:rPr>
        <w:t>。</w:t>
      </w:r>
    </w:p>
    <w:p w14:paraId="2E8DDE8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履约检查和问题反馈</w:t>
      </w:r>
    </w:p>
    <w:p w14:paraId="1B8DEA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甲方有权在其认为必要时，对乙方是否能够按照合同约定</w:t>
      </w:r>
      <w:r>
        <w:rPr>
          <w:rFonts w:hint="eastAsia" w:ascii="宋体" w:hAnsi="宋体" w:cs="宋体"/>
          <w:color w:val="auto"/>
          <w:spacing w:val="0"/>
          <w:position w:val="0"/>
          <w:sz w:val="24"/>
          <w:szCs w:val="24"/>
          <w:highlight w:val="none"/>
          <w:lang w:eastAsia="zh-CN"/>
        </w:rPr>
        <w:t>检测服务</w:t>
      </w:r>
      <w:r>
        <w:rPr>
          <w:rFonts w:hint="eastAsia" w:ascii="宋体" w:hAnsi="宋体" w:eastAsia="宋体" w:cs="宋体"/>
          <w:color w:val="auto"/>
          <w:spacing w:val="0"/>
          <w:position w:val="0"/>
          <w:sz w:val="24"/>
          <w:szCs w:val="24"/>
          <w:highlight w:val="none"/>
        </w:rPr>
        <w:t>进行履约检查，以确保乙方所提供的</w:t>
      </w:r>
      <w:r>
        <w:rPr>
          <w:rFonts w:hint="eastAsia" w:ascii="宋体" w:hAnsi="宋体" w:cs="宋体"/>
          <w:color w:val="auto"/>
          <w:sz w:val="24"/>
          <w:szCs w:val="24"/>
          <w:highlight w:val="none"/>
          <w:lang w:eastAsia="zh-CN"/>
        </w:rPr>
        <w:t>检测服务</w:t>
      </w:r>
      <w:r>
        <w:rPr>
          <w:rFonts w:hint="eastAsia" w:ascii="宋体" w:hAnsi="宋体" w:eastAsia="宋体" w:cs="宋体"/>
          <w:color w:val="auto"/>
          <w:spacing w:val="0"/>
          <w:position w:val="0"/>
          <w:sz w:val="24"/>
          <w:szCs w:val="24"/>
          <w:highlight w:val="none"/>
        </w:rPr>
        <w:t>能够依约满足甲方项目需求，但不得因履约检查妨碍乙方的正常工作，乙方应予积极配合；</w:t>
      </w:r>
    </w:p>
    <w:p w14:paraId="68737E0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2.4.2 合同履行期间，甲方有权将履行过程中出现的问题反馈给乙方，双方当事人应以书面形式约定需要完善和改进的内容。</w:t>
      </w:r>
    </w:p>
    <w:p w14:paraId="79F8AE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结算方式和付款条件详见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92439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技术资料和保密义务</w:t>
      </w:r>
    </w:p>
    <w:p w14:paraId="4ED3BA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2.6.1 乙方有权依据合同约定和项目需要，向甲方了解有关情况，调阅有关资料等，甲方应予积极配合；</w:t>
      </w:r>
    </w:p>
    <w:p w14:paraId="3CECA9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2.6.2 乙方有义务妥善保管和保护由甲方提供的前款信息和资料等；</w:t>
      </w:r>
    </w:p>
    <w:p w14:paraId="75FB3D3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C5F59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质量保证</w:t>
      </w:r>
    </w:p>
    <w:p w14:paraId="06223A0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乙方应建立和完善履行合同的内部质量保证体系，并提供相关内部规章制度给甲方，以便甲方进行监督检查；</w:t>
      </w:r>
    </w:p>
    <w:p w14:paraId="298AE60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乙方应保证履行合同的人员数量和素质、软件和硬件设备的配置、场地、环境和设施等满足全面履行合同的要求，并应接受甲方的监督检查。</w:t>
      </w:r>
    </w:p>
    <w:p w14:paraId="51E5B1A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 延迟履行</w:t>
      </w:r>
    </w:p>
    <w:p w14:paraId="5ED954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C6F23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合同变更</w:t>
      </w:r>
    </w:p>
    <w:p w14:paraId="5FB438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2.9.1 双方当事人协商一致，可以签订书面补充合同的形式变更合同，但不 得违背采购文件确定的事项</w:t>
      </w:r>
      <w:r>
        <w:rPr>
          <w:rFonts w:hint="eastAsia" w:ascii="宋体" w:hAnsi="宋体" w:eastAsia="宋体" w:cs="宋体"/>
          <w:color w:val="auto"/>
          <w:spacing w:val="0"/>
          <w:position w:val="0"/>
          <w:sz w:val="24"/>
          <w:szCs w:val="24"/>
          <w:highlight w:val="none"/>
          <w:lang w:eastAsia="zh-CN"/>
        </w:rPr>
        <w:t>；</w:t>
      </w:r>
    </w:p>
    <w:p w14:paraId="3677A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1879FF9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2.10 合同转让和分包</w:t>
      </w:r>
    </w:p>
    <w:p w14:paraId="3B2495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B6FD0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不可抗力</w:t>
      </w:r>
    </w:p>
    <w:p w14:paraId="63D1472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如果任何一方遭遇法律规定的不可抗力，致使合同履行受阻时，履行合同的期限应予延长，延长的期限应相当于不可抗力所影响的时间；</w:t>
      </w:r>
    </w:p>
    <w:p w14:paraId="20419F3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因不可抗力致使不能实现合同目的的，当事人可以解除合同；</w:t>
      </w:r>
    </w:p>
    <w:p w14:paraId="5B5D26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24DF7CB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2AD56F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税费</w:t>
      </w:r>
    </w:p>
    <w:p w14:paraId="7027640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CE90D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乙方破产</w:t>
      </w:r>
    </w:p>
    <w:p w14:paraId="68CA40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9A4FC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 合同中止、终止</w:t>
      </w:r>
    </w:p>
    <w:p w14:paraId="659E4C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2.14.1 双方当事人不得擅自中止或者终止合同；</w:t>
      </w:r>
    </w:p>
    <w:p w14:paraId="33881A6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2081642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检验和验收</w:t>
      </w:r>
    </w:p>
    <w:p w14:paraId="383579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2.15.1 乙方按照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的约定，提交</w:t>
      </w:r>
      <w:r>
        <w:rPr>
          <w:rFonts w:ascii="宋体" w:hAnsi="宋体" w:eastAsia="宋体" w:cs="宋体"/>
          <w:color w:val="auto"/>
          <w:sz w:val="24"/>
          <w:szCs w:val="24"/>
          <w:highlight w:val="none"/>
        </w:rPr>
        <w:t>施工验收</w:t>
      </w:r>
      <w:r>
        <w:rPr>
          <w:rFonts w:hint="eastAsia" w:ascii="宋体" w:hAnsi="宋体" w:eastAsia="宋体" w:cs="宋体"/>
          <w:color w:val="auto"/>
          <w:spacing w:val="0"/>
          <w:position w:val="0"/>
          <w:sz w:val="24"/>
          <w:szCs w:val="24"/>
          <w:highlight w:val="none"/>
        </w:rPr>
        <w:t>报告，甲方按照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的约定进行定期验收；</w:t>
      </w:r>
    </w:p>
    <w:p w14:paraId="4F912E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59B6F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p>
    <w:p w14:paraId="1DAB34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 合同使用的文字和适用的法律</w:t>
      </w:r>
    </w:p>
    <w:p w14:paraId="708E17F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合同使用汉语书就、变更和解释；</w:t>
      </w:r>
    </w:p>
    <w:p w14:paraId="546C7BE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合同适用中华人民共和国法律。</w:t>
      </w:r>
    </w:p>
    <w:p w14:paraId="086EAD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 履约保证金</w:t>
      </w:r>
    </w:p>
    <w:p w14:paraId="1A5B9C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535B94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BAF53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2.18 合同份数</w:t>
      </w:r>
    </w:p>
    <w:p w14:paraId="0CD688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color w:val="auto"/>
          <w:spacing w:val="0"/>
          <w:position w:val="0"/>
          <w:highlight w:val="none"/>
        </w:rPr>
        <w:sectPr>
          <w:headerReference r:id="rId4" w:type="default"/>
          <w:footerReference r:id="rId5" w:type="default"/>
          <w:pgSz w:w="11907" w:h="16839"/>
          <w:pgMar w:top="1118" w:right="1731" w:bottom="1233" w:left="1771" w:header="877" w:footer="982" w:gutter="0"/>
          <w:pgNumType w:fmt="decimal"/>
          <w:cols w:space="720" w:num="1"/>
        </w:sect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C74565C">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第三部分 合同专用条款</w:t>
      </w:r>
    </w:p>
    <w:p w14:paraId="68C3CDE3">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E464B">
      <w:pPr>
        <w:spacing w:line="69" w:lineRule="exact"/>
        <w:rPr>
          <w:rFonts w:hint="eastAsia" w:ascii="宋体" w:hAnsi="宋体" w:eastAsia="宋体" w:cs="宋体"/>
          <w:color w:val="auto"/>
          <w:spacing w:val="0"/>
          <w:position w:val="0"/>
          <w:sz w:val="24"/>
          <w:szCs w:val="24"/>
          <w:highlight w:val="none"/>
        </w:rPr>
      </w:pPr>
    </w:p>
    <w:tbl>
      <w:tblPr>
        <w:tblStyle w:val="101"/>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050E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77DE2E6B">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6A4FDE0">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1BAB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0BFF60E4">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AE00E7">
            <w:pPr>
              <w:rPr>
                <w:rFonts w:hint="eastAsia" w:ascii="宋体" w:hAnsi="宋体" w:eastAsia="宋体" w:cs="宋体"/>
                <w:color w:val="auto"/>
                <w:spacing w:val="0"/>
                <w:position w:val="0"/>
                <w:sz w:val="24"/>
                <w:szCs w:val="24"/>
                <w:highlight w:val="none"/>
              </w:rPr>
            </w:pPr>
          </w:p>
        </w:tc>
      </w:tr>
      <w:tr w14:paraId="5F2E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1DB8430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897529B">
            <w:pPr>
              <w:rPr>
                <w:rFonts w:hint="eastAsia" w:ascii="宋体" w:hAnsi="宋体" w:eastAsia="宋体" w:cs="宋体"/>
                <w:color w:val="auto"/>
                <w:spacing w:val="0"/>
                <w:position w:val="0"/>
                <w:sz w:val="24"/>
                <w:szCs w:val="24"/>
                <w:highlight w:val="none"/>
              </w:rPr>
            </w:pPr>
          </w:p>
        </w:tc>
      </w:tr>
      <w:tr w14:paraId="2558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2697A4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0C65B20">
            <w:pPr>
              <w:rPr>
                <w:rFonts w:hint="eastAsia" w:ascii="宋体" w:hAnsi="宋体" w:eastAsia="宋体" w:cs="宋体"/>
                <w:color w:val="auto"/>
                <w:spacing w:val="0"/>
                <w:position w:val="0"/>
                <w:sz w:val="24"/>
                <w:szCs w:val="24"/>
                <w:highlight w:val="none"/>
              </w:rPr>
            </w:pPr>
          </w:p>
        </w:tc>
      </w:tr>
      <w:tr w14:paraId="1ECE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B31513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312050">
            <w:pPr>
              <w:rPr>
                <w:rFonts w:hint="eastAsia" w:ascii="宋体" w:hAnsi="宋体" w:eastAsia="宋体" w:cs="宋体"/>
                <w:color w:val="auto"/>
                <w:spacing w:val="0"/>
                <w:position w:val="0"/>
                <w:sz w:val="24"/>
                <w:szCs w:val="24"/>
                <w:highlight w:val="none"/>
              </w:rPr>
            </w:pPr>
          </w:p>
        </w:tc>
      </w:tr>
      <w:tr w14:paraId="79F1E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16CD9D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8B10C97">
            <w:pPr>
              <w:rPr>
                <w:rFonts w:hint="eastAsia" w:ascii="宋体" w:hAnsi="宋体" w:eastAsia="宋体" w:cs="宋体"/>
                <w:color w:val="auto"/>
                <w:spacing w:val="0"/>
                <w:position w:val="0"/>
                <w:sz w:val="24"/>
                <w:szCs w:val="24"/>
                <w:highlight w:val="none"/>
              </w:rPr>
            </w:pPr>
          </w:p>
        </w:tc>
      </w:tr>
      <w:tr w14:paraId="145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8F743A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E12EE94">
            <w:pPr>
              <w:rPr>
                <w:rFonts w:hint="eastAsia" w:ascii="宋体" w:hAnsi="宋体" w:eastAsia="宋体" w:cs="宋体"/>
                <w:color w:val="auto"/>
                <w:spacing w:val="0"/>
                <w:position w:val="0"/>
                <w:sz w:val="24"/>
                <w:szCs w:val="24"/>
                <w:highlight w:val="none"/>
              </w:rPr>
            </w:pPr>
          </w:p>
        </w:tc>
      </w:tr>
      <w:tr w14:paraId="0443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6756591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5FE60F">
            <w:pPr>
              <w:rPr>
                <w:rFonts w:hint="eastAsia" w:ascii="宋体" w:hAnsi="宋体" w:eastAsia="宋体" w:cs="宋体"/>
                <w:color w:val="auto"/>
                <w:spacing w:val="0"/>
                <w:position w:val="0"/>
                <w:sz w:val="24"/>
                <w:szCs w:val="24"/>
                <w:highlight w:val="none"/>
              </w:rPr>
            </w:pPr>
          </w:p>
        </w:tc>
      </w:tr>
      <w:tr w14:paraId="4E81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626F2BB">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503D869">
            <w:pPr>
              <w:rPr>
                <w:rFonts w:hint="eastAsia" w:ascii="宋体" w:hAnsi="宋体" w:eastAsia="宋体" w:cs="宋体"/>
                <w:color w:val="auto"/>
                <w:spacing w:val="0"/>
                <w:position w:val="0"/>
                <w:sz w:val="24"/>
                <w:szCs w:val="24"/>
                <w:highlight w:val="none"/>
              </w:rPr>
            </w:pPr>
          </w:p>
        </w:tc>
      </w:tr>
      <w:tr w14:paraId="6CF5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6229CC0">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9B79DD3">
            <w:pPr>
              <w:rPr>
                <w:rFonts w:hint="eastAsia" w:ascii="宋体" w:hAnsi="宋体" w:eastAsia="宋体" w:cs="宋体"/>
                <w:color w:val="auto"/>
                <w:spacing w:val="0"/>
                <w:position w:val="0"/>
                <w:sz w:val="24"/>
                <w:szCs w:val="24"/>
                <w:highlight w:val="none"/>
              </w:rPr>
            </w:pPr>
          </w:p>
        </w:tc>
      </w:tr>
    </w:tbl>
    <w:p w14:paraId="762FEA84">
      <w:pPr>
        <w:rPr>
          <w:color w:val="auto"/>
          <w:sz w:val="24"/>
          <w:szCs w:val="24"/>
          <w:highlight w:val="none"/>
        </w:rPr>
      </w:pPr>
    </w:p>
    <w:p w14:paraId="6A25F4EB">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9DB2FC5">
      <w:pPr>
        <w:widowControl/>
        <w:jc w:val="center"/>
        <w:rPr>
          <w:rFonts w:hint="eastAsia" w:ascii="宋体" w:hAnsi="宋体" w:eastAsia="宋体" w:cs="宋体"/>
          <w:b/>
          <w:bCs/>
          <w:color w:val="333333"/>
          <w:sz w:val="28"/>
          <w:szCs w:val="28"/>
          <w:highlight w:val="none"/>
          <w:u w:val="none"/>
          <w:shd w:val="clear" w:color="auto" w:fill="FFFFFF"/>
          <w:lang w:val="en-US" w:eastAsia="zh-CN"/>
        </w:rPr>
      </w:pPr>
      <w:bookmarkStart w:id="87" w:name="_Toc25588"/>
      <w:r>
        <w:rPr>
          <w:rFonts w:hint="eastAsia" w:ascii="宋体" w:hAnsi="宋体" w:cs="宋体"/>
          <w:b/>
          <w:bCs/>
          <w:color w:val="333333"/>
          <w:sz w:val="28"/>
          <w:szCs w:val="28"/>
          <w:highlight w:val="none"/>
          <w:u w:val="none"/>
          <w:shd w:val="clear" w:color="auto" w:fill="FFFFFF"/>
          <w:lang w:val="en-US" w:eastAsia="zh-CN"/>
        </w:rPr>
        <w:t>六安市中医院核医学科（乙级）环境保护竣工验收服务（第三次）</w:t>
      </w:r>
      <w:r>
        <w:rPr>
          <w:rFonts w:hint="eastAsia" w:ascii="宋体" w:hAnsi="宋体" w:eastAsia="宋体" w:cs="宋体"/>
          <w:b/>
          <w:bCs/>
          <w:color w:val="333333"/>
          <w:sz w:val="28"/>
          <w:szCs w:val="28"/>
          <w:highlight w:val="none"/>
          <w:u w:val="none"/>
          <w:shd w:val="clear" w:color="auto" w:fill="FFFFFF"/>
          <w:lang w:val="en-US" w:eastAsia="zh-CN"/>
        </w:rPr>
        <w:t>采购项目</w:t>
      </w:r>
    </w:p>
    <w:p w14:paraId="1334A0A4">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36"/>
        <w:tblpPr w:leftFromText="180" w:rightFromText="180" w:vertAnchor="page" w:horzAnchor="page" w:tblpX="1949" w:tblpY="3453"/>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600"/>
        <w:gridCol w:w="867"/>
        <w:gridCol w:w="1450"/>
        <w:gridCol w:w="2383"/>
        <w:gridCol w:w="2750"/>
      </w:tblGrid>
      <w:tr w14:paraId="271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8" w:type="dxa"/>
            <w:vAlign w:val="center"/>
          </w:tcPr>
          <w:p w14:paraId="123F335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600" w:type="dxa"/>
            <w:vAlign w:val="center"/>
          </w:tcPr>
          <w:p w14:paraId="4DA7041D">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tc>
        <w:tc>
          <w:tcPr>
            <w:tcW w:w="867" w:type="dxa"/>
            <w:vAlign w:val="center"/>
          </w:tcPr>
          <w:p w14:paraId="6D574693">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450" w:type="dxa"/>
            <w:vAlign w:val="center"/>
          </w:tcPr>
          <w:p w14:paraId="2E9B99E7">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383" w:type="dxa"/>
            <w:vAlign w:val="center"/>
          </w:tcPr>
          <w:p w14:paraId="4759D61B">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使用场所</w:t>
            </w:r>
          </w:p>
        </w:tc>
        <w:tc>
          <w:tcPr>
            <w:tcW w:w="2750" w:type="dxa"/>
            <w:vAlign w:val="center"/>
          </w:tcPr>
          <w:p w14:paraId="344064E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储存场所</w:t>
            </w:r>
          </w:p>
        </w:tc>
      </w:tr>
      <w:tr w14:paraId="5793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28027203">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600" w:type="dxa"/>
            <w:vAlign w:val="center"/>
          </w:tcPr>
          <w:p w14:paraId="1D297893">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碘125粒子植入项目</w:t>
            </w:r>
          </w:p>
        </w:tc>
        <w:tc>
          <w:tcPr>
            <w:tcW w:w="867" w:type="dxa"/>
            <w:vAlign w:val="center"/>
          </w:tcPr>
          <w:p w14:paraId="3DAC3038">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586327F6">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383" w:type="dxa"/>
            <w:vAlign w:val="center"/>
          </w:tcPr>
          <w:p w14:paraId="09E8B994">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核医学科SPECT/CT机房</w:t>
            </w:r>
          </w:p>
        </w:tc>
        <w:tc>
          <w:tcPr>
            <w:tcW w:w="2750" w:type="dxa"/>
            <w:vAlign w:val="center"/>
          </w:tcPr>
          <w:p w14:paraId="7B1A2FAC">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核医学科粒子储源间</w:t>
            </w:r>
          </w:p>
        </w:tc>
      </w:tr>
      <w:tr w14:paraId="6631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245C729E">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600" w:type="dxa"/>
            <w:vAlign w:val="center"/>
          </w:tcPr>
          <w:p w14:paraId="20CED00A">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锶-90敷贴治疗项目</w:t>
            </w:r>
          </w:p>
        </w:tc>
        <w:tc>
          <w:tcPr>
            <w:tcW w:w="867" w:type="dxa"/>
            <w:vAlign w:val="center"/>
          </w:tcPr>
          <w:p w14:paraId="65687FBD">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654B5E81">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383" w:type="dxa"/>
            <w:vAlign w:val="center"/>
          </w:tcPr>
          <w:p w14:paraId="2523C95A">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c>
          <w:tcPr>
            <w:tcW w:w="2750" w:type="dxa"/>
            <w:vAlign w:val="center"/>
          </w:tcPr>
          <w:p w14:paraId="72AFE583">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r>
    </w:tbl>
    <w:p w14:paraId="70F6DA43">
      <w:pPr>
        <w:jc w:val="both"/>
        <w:rPr>
          <w:rFonts w:hint="eastAsia" w:ascii="宋体" w:hAnsi="宋体" w:cs="宋体"/>
          <w:b/>
          <w:bCs/>
          <w:sz w:val="28"/>
          <w:szCs w:val="28"/>
          <w:lang w:eastAsia="zh-CN"/>
        </w:rPr>
      </w:pPr>
    </w:p>
    <w:p w14:paraId="5500AB46">
      <w:pPr>
        <w:widowControl/>
        <w:numPr>
          <w:ilvl w:val="0"/>
          <w:numId w:val="2"/>
        </w:numPr>
        <w:ind w:left="-70" w:leftChars="0" w:firstLine="280" w:firstLine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highlight w:val="none"/>
          <w:lang w:val="en-US" w:eastAsia="zh-CN"/>
        </w:rPr>
        <w:t>4.5</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w:t>
      </w:r>
      <w:r>
        <w:rPr>
          <w:rFonts w:hint="eastAsia" w:ascii="仿宋" w:hAnsi="仿宋" w:eastAsia="仿宋" w:cs="仿宋"/>
          <w:color w:val="3D3D3D"/>
          <w:kern w:val="0"/>
          <w:sz w:val="28"/>
          <w:szCs w:val="28"/>
          <w:shd w:val="clear" w:color="auto" w:fill="FFFFFF"/>
          <w:lang w:val="en-US" w:eastAsia="zh-CN" w:bidi="ar"/>
        </w:rPr>
        <w:t>环境保护竣工验收</w:t>
      </w:r>
      <w:r>
        <w:rPr>
          <w:rFonts w:hint="eastAsia" w:ascii="仿宋" w:hAnsi="仿宋" w:eastAsia="仿宋" w:cs="微软雅黑"/>
          <w:color w:val="000000"/>
          <w:kern w:val="0"/>
          <w:sz w:val="28"/>
          <w:szCs w:val="28"/>
          <w:lang w:val="en-US" w:eastAsia="zh-CN"/>
        </w:rPr>
        <w:t>所有费用，包括检测费，检测报告编制费，车旅费等。非一次性验收，直到设备验收结束）</w:t>
      </w:r>
      <w:r>
        <w:rPr>
          <w:rFonts w:hint="eastAsia" w:ascii="仿宋" w:hAnsi="仿宋" w:eastAsia="仿宋" w:cs="仿宋"/>
          <w:color w:val="000000"/>
          <w:sz w:val="28"/>
          <w:szCs w:val="28"/>
          <w:lang w:eastAsia="zh-CN"/>
        </w:rPr>
        <w:t>。</w:t>
      </w:r>
    </w:p>
    <w:p w14:paraId="7E892D9A">
      <w:pPr>
        <w:pStyle w:val="2"/>
        <w:numPr>
          <w:ilvl w:val="0"/>
          <w:numId w:val="0"/>
        </w:numPr>
        <w:rPr>
          <w:rFonts w:hint="eastAsia" w:ascii="宋体" w:hAnsi="宋体" w:cs="宋体"/>
          <w:b/>
          <w:bCs/>
          <w:sz w:val="28"/>
          <w:szCs w:val="28"/>
          <w:lang w:eastAsia="zh-CN"/>
        </w:rPr>
      </w:pPr>
      <w:r>
        <w:rPr>
          <w:rFonts w:hint="eastAsia"/>
          <w:lang w:val="en-US" w:eastAsia="zh-CN"/>
        </w:rPr>
        <w:t xml:space="preserve">  </w:t>
      </w:r>
      <w:r>
        <w:rPr>
          <w:rFonts w:hint="eastAsia" w:ascii="仿宋" w:hAnsi="仿宋" w:eastAsia="仿宋" w:cs="微软雅黑"/>
          <w:color w:val="000000"/>
          <w:kern w:val="0"/>
          <w:sz w:val="28"/>
          <w:szCs w:val="28"/>
          <w:lang w:val="en-US" w:eastAsia="zh-CN" w:bidi="ar-SA"/>
        </w:rPr>
        <w:t>（三）完成地点及时间：六安市中医院，在本院规定的时间内完成建设项目环境保护竣工验收服务工作。</w:t>
      </w:r>
    </w:p>
    <w:p w14:paraId="251D3797">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6342F5D5">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6D756614">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2AA734F9">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2800CEF4">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0C4F00FE">
      <w:pPr>
        <w:pStyle w:val="4"/>
        <w:numPr>
          <w:ilvl w:val="0"/>
          <w:numId w:val="0"/>
        </w:numPr>
        <w:spacing w:before="0" w:after="0" w:line="560" w:lineRule="exact"/>
        <w:jc w:val="both"/>
        <w:rPr>
          <w:rFonts w:hint="eastAsia" w:ascii="宋体" w:hAnsi="宋体" w:eastAsia="宋体" w:cs="宋体"/>
          <w:b/>
          <w:kern w:val="0"/>
          <w:sz w:val="28"/>
          <w:szCs w:val="28"/>
          <w:lang w:val="en-US" w:eastAsia="zh-CN" w:bidi="ar-SA"/>
        </w:rPr>
      </w:pPr>
      <w:bookmarkStart w:id="88" w:name="_Toc26511"/>
    </w:p>
    <w:p w14:paraId="3577A835">
      <w:pPr>
        <w:pStyle w:val="4"/>
        <w:numPr>
          <w:ilvl w:val="0"/>
          <w:numId w:val="0"/>
        </w:numPr>
        <w:spacing w:before="0" w:after="0" w:line="240" w:lineRule="auto"/>
        <w:jc w:val="both"/>
        <w:rPr>
          <w:rFonts w:hint="eastAsia" w:ascii="宋体" w:hAnsi="宋体" w:eastAsia="宋体" w:cs="宋体"/>
          <w:sz w:val="28"/>
          <w:szCs w:val="28"/>
        </w:rPr>
      </w:pPr>
    </w:p>
    <w:bookmarkEnd w:id="88"/>
    <w:p w14:paraId="6E2057BC">
      <w:pPr>
        <w:rPr>
          <w:rFonts w:ascii="宋体" w:hAnsi="宋体" w:eastAsia="宋体" w:cs="宋体"/>
          <w:color w:val="auto"/>
          <w:sz w:val="28"/>
          <w:szCs w:val="28"/>
          <w:highlight w:val="none"/>
        </w:rPr>
      </w:pPr>
    </w:p>
    <w:p w14:paraId="15BB9BB3">
      <w:pPr>
        <w:pStyle w:val="4"/>
        <w:spacing w:before="0" w:after="156" w:afterLines="50" w:line="58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三、采购需求</w:t>
      </w:r>
    </w:p>
    <w:p w14:paraId="2DC2772A">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1.出具非密封放射性物质安全分析评估报告(乙级场所新增核素碘-125粒子）；</w:t>
      </w:r>
    </w:p>
    <w:p w14:paraId="076B4458">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2.出具满足省生态环境厅要求的验收报告。</w:t>
      </w:r>
    </w:p>
    <w:p w14:paraId="52AC01FB">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3.协助医院重新申领辐射安全许可证（非密封放射性物质碘-125增项、新增锶-90放射源台账）</w:t>
      </w:r>
    </w:p>
    <w:p w14:paraId="6A8CE24D">
      <w:pPr>
        <w:pStyle w:val="33"/>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4.具有一项类似业绩证明文件（核医学科）</w:t>
      </w:r>
    </w:p>
    <w:p w14:paraId="25067DD0">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5.如国家法律法规对检测项目有其他要求的还应符合相关规定。</w:t>
      </w:r>
    </w:p>
    <w:p w14:paraId="1C9C800D">
      <w:pPr>
        <w:pStyle w:val="33"/>
        <w:rPr>
          <w:rFonts w:hint="eastAsia" w:ascii="仿宋" w:hAnsi="仿宋" w:eastAsia="仿宋" w:cs="仿宋"/>
          <w:sz w:val="28"/>
          <w:szCs w:val="28"/>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rPr>
        <w:t>竣工验收检测报告需符合</w:t>
      </w:r>
      <w:r>
        <w:rPr>
          <w:rFonts w:hint="eastAsia" w:ascii="仿宋" w:hAnsi="仿宋" w:eastAsia="仿宋" w:cs="仿宋"/>
          <w:sz w:val="28"/>
          <w:szCs w:val="28"/>
          <w:highlight w:val="none"/>
        </w:rPr>
        <w:t>GBZ1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rPr>
        <w:t>等相关技术规范的要求。</w:t>
      </w:r>
    </w:p>
    <w:p w14:paraId="13774F4D">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7.本次报价包含环境保护竣工验收所有费用，包括检测、车旅费等;</w:t>
      </w:r>
    </w:p>
    <w:p w14:paraId="7DDD6BD0">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3885064D">
      <w:pPr>
        <w:pStyle w:val="4"/>
        <w:spacing w:before="0" w:after="0" w:line="240" w:lineRule="auto"/>
        <w:jc w:val="center"/>
        <w:rPr>
          <w:rFonts w:hint="eastAsia" w:ascii="宋体" w:hAnsi="宋体" w:eastAsia="宋体" w:cs="宋体"/>
          <w:color w:val="auto"/>
          <w:sz w:val="28"/>
          <w:szCs w:val="28"/>
          <w:highlight w:val="none"/>
        </w:rPr>
      </w:pPr>
    </w:p>
    <w:p w14:paraId="03D6DDF6">
      <w:pPr>
        <w:pStyle w:val="4"/>
        <w:spacing w:before="0" w:after="0" w:line="240" w:lineRule="auto"/>
        <w:jc w:val="center"/>
        <w:rPr>
          <w:rFonts w:hint="eastAsia" w:ascii="宋体" w:hAnsi="宋体" w:eastAsia="宋体" w:cs="宋体"/>
          <w:color w:val="auto"/>
          <w:sz w:val="28"/>
          <w:szCs w:val="28"/>
          <w:highlight w:val="none"/>
        </w:rPr>
      </w:pPr>
    </w:p>
    <w:p w14:paraId="38313B79">
      <w:pPr>
        <w:pStyle w:val="4"/>
        <w:spacing w:before="0" w:after="0" w:line="240" w:lineRule="auto"/>
        <w:jc w:val="center"/>
        <w:rPr>
          <w:rFonts w:hint="eastAsia" w:ascii="宋体" w:hAnsi="宋体" w:eastAsia="宋体" w:cs="宋体"/>
          <w:color w:val="auto"/>
          <w:sz w:val="28"/>
          <w:szCs w:val="28"/>
          <w:highlight w:val="none"/>
        </w:rPr>
      </w:pPr>
    </w:p>
    <w:p w14:paraId="0B637E18">
      <w:pPr>
        <w:pStyle w:val="4"/>
        <w:spacing w:before="0" w:after="0" w:line="240" w:lineRule="auto"/>
        <w:jc w:val="center"/>
        <w:rPr>
          <w:rFonts w:hint="eastAsia" w:ascii="宋体" w:hAnsi="宋体" w:eastAsia="宋体" w:cs="宋体"/>
          <w:color w:val="auto"/>
          <w:sz w:val="28"/>
          <w:szCs w:val="28"/>
          <w:highlight w:val="none"/>
        </w:rPr>
      </w:pPr>
    </w:p>
    <w:p w14:paraId="68B1807C">
      <w:pPr>
        <w:pStyle w:val="4"/>
        <w:spacing w:before="0" w:after="0" w:line="240" w:lineRule="auto"/>
        <w:jc w:val="center"/>
        <w:rPr>
          <w:rFonts w:hint="eastAsia" w:ascii="宋体" w:hAnsi="宋体" w:eastAsia="宋体" w:cs="宋体"/>
          <w:color w:val="auto"/>
          <w:sz w:val="28"/>
          <w:szCs w:val="28"/>
          <w:highlight w:val="none"/>
        </w:rPr>
      </w:pPr>
    </w:p>
    <w:p w14:paraId="33339E29">
      <w:pPr>
        <w:pStyle w:val="4"/>
        <w:spacing w:before="0" w:after="0" w:line="240" w:lineRule="auto"/>
        <w:jc w:val="center"/>
        <w:rPr>
          <w:rFonts w:hint="eastAsia" w:ascii="宋体" w:hAnsi="宋体" w:eastAsia="宋体" w:cs="宋体"/>
          <w:color w:val="auto"/>
          <w:sz w:val="28"/>
          <w:szCs w:val="28"/>
          <w:highlight w:val="none"/>
        </w:rPr>
      </w:pPr>
    </w:p>
    <w:p w14:paraId="13F663C4">
      <w:pPr>
        <w:pStyle w:val="4"/>
        <w:spacing w:before="0" w:after="0" w:line="240" w:lineRule="auto"/>
        <w:jc w:val="center"/>
        <w:rPr>
          <w:rFonts w:hint="eastAsia" w:ascii="宋体" w:hAnsi="宋体" w:eastAsia="宋体" w:cs="宋体"/>
          <w:color w:val="auto"/>
          <w:sz w:val="28"/>
          <w:szCs w:val="28"/>
          <w:highlight w:val="none"/>
        </w:rPr>
      </w:pPr>
    </w:p>
    <w:p w14:paraId="58263B91">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pacing w:val="-2"/>
          <w:sz w:val="24"/>
          <w:szCs w:val="24"/>
          <w:u w:val="none"/>
          <w:lang w:eastAsia="zh-CN"/>
        </w:rPr>
      </w:pPr>
    </w:p>
    <w:p w14:paraId="4D48475D">
      <w:pPr>
        <w:pStyle w:val="4"/>
        <w:spacing w:before="0" w:after="156" w:afterLines="50" w:line="580" w:lineRule="exact"/>
        <w:jc w:val="center"/>
        <w:rPr>
          <w:rFonts w:ascii="宋体" w:hAnsi="宋体" w:eastAsia="宋体" w:cs="宋体"/>
        </w:rPr>
      </w:pPr>
      <w:r>
        <w:rPr>
          <w:rFonts w:hint="eastAsia" w:ascii="宋体" w:hAnsi="宋体" w:eastAsia="宋体" w:cs="宋体"/>
          <w:sz w:val="28"/>
          <w:szCs w:val="28"/>
        </w:rPr>
        <w:t>四、评分标准</w:t>
      </w:r>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1"/>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58B13C3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检测能力</w:t>
            </w:r>
          </w:p>
        </w:tc>
        <w:tc>
          <w:tcPr>
            <w:tcW w:w="6369" w:type="dxa"/>
            <w:tcBorders>
              <w:top w:val="single" w:color="auto" w:sz="4" w:space="0"/>
              <w:left w:val="single" w:color="auto" w:sz="4" w:space="0"/>
              <w:right w:val="single" w:color="auto" w:sz="4" w:space="0"/>
            </w:tcBorders>
            <w:vAlign w:val="center"/>
          </w:tcPr>
          <w:p w14:paraId="05B89627">
            <w:pPr>
              <w:bidi w:val="0"/>
              <w:rPr>
                <w:rFonts w:hint="eastAsia" w:ascii="宋体" w:hAnsi="宋体" w:eastAsia="宋体" w:cs="宋体"/>
              </w:rPr>
            </w:pPr>
            <w:r>
              <w:rPr>
                <w:rFonts w:hint="eastAsia" w:ascii="宋体" w:hAnsi="宋体" w:eastAsia="宋体" w:cs="宋体"/>
                <w:lang w:val="en-US" w:eastAsia="zh-CN"/>
              </w:rPr>
              <w:t xml:space="preserve">拟投入本项目的配套检测设备，满足下列要求： </w:t>
            </w:r>
          </w:p>
          <w:p w14:paraId="33F4B1B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宋体"/>
                <w:lang w:val="en-US" w:eastAsia="zh-CN"/>
              </w:rPr>
              <w:t>具有</w:t>
            </w:r>
            <w:r>
              <w:rPr>
                <w:rFonts w:hint="eastAsia" w:ascii="宋体" w:hAnsi="宋体" w:cs="宋体"/>
                <w:lang w:val="en-US" w:eastAsia="zh-CN"/>
              </w:rPr>
              <w:t>HJ61-2021检测能力、照射量率检测项目、总</w:t>
            </w:r>
            <w:r>
              <w:rPr>
                <w:rFonts w:hint="default" w:ascii="Arial" w:hAnsi="Arial" w:cs="Arial"/>
                <w:lang w:val="en-US" w:eastAsia="zh-CN"/>
              </w:rPr>
              <w:t>α</w:t>
            </w:r>
            <w:r>
              <w:rPr>
                <w:rFonts w:hint="eastAsia" w:ascii="宋体" w:hAnsi="宋体" w:cs="宋体"/>
                <w:lang w:val="en-US" w:eastAsia="zh-CN"/>
              </w:rPr>
              <w:t>/</w:t>
            </w:r>
            <w:r>
              <w:rPr>
                <w:rFonts w:hint="default" w:ascii="Arial" w:hAnsi="Arial" w:cs="Arial"/>
                <w:lang w:val="en-US" w:eastAsia="zh-CN"/>
              </w:rPr>
              <w:t>β</w:t>
            </w:r>
            <w:r>
              <w:rPr>
                <w:rFonts w:hint="eastAsia" w:ascii="宋体" w:hAnsi="宋体" w:cs="宋体"/>
                <w:lang w:val="en-US" w:eastAsia="zh-CN"/>
              </w:rPr>
              <w:t>及外照射指数</w:t>
            </w:r>
            <w:r>
              <w:rPr>
                <w:rFonts w:hint="eastAsia" w:ascii="宋体" w:hAnsi="宋体" w:eastAsia="宋体" w:cs="宋体"/>
                <w:lang w:val="en-US" w:eastAsia="zh-CN"/>
              </w:rPr>
              <w:t>，每提供一个得</w:t>
            </w:r>
            <w:r>
              <w:rPr>
                <w:rFonts w:hint="eastAsia" w:ascii="宋体" w:hAnsi="宋体" w:cs="宋体"/>
                <w:lang w:val="en-US" w:eastAsia="zh-CN"/>
              </w:rPr>
              <w:t>5</w:t>
            </w:r>
            <w:r>
              <w:rPr>
                <w:rFonts w:hint="eastAsia" w:ascii="宋体" w:hAnsi="宋体" w:eastAsia="宋体" w:cs="宋体"/>
                <w:lang w:val="en-US" w:eastAsia="zh-CN"/>
              </w:rPr>
              <w:t>分，本小项满分</w:t>
            </w:r>
            <w:r>
              <w:rPr>
                <w:rFonts w:hint="eastAsia" w:ascii="宋体" w:hAnsi="宋体" w:cs="宋体"/>
                <w:lang w:val="en-US" w:eastAsia="zh-CN"/>
              </w:rPr>
              <w:t>20</w:t>
            </w:r>
            <w:r>
              <w:rPr>
                <w:rFonts w:hint="eastAsia" w:ascii="宋体" w:hAnsi="宋体" w:eastAsia="宋体" w:cs="宋体"/>
                <w:lang w:val="en-US" w:eastAsia="zh-CN"/>
              </w:rPr>
              <w:t xml:space="preserve">分； </w:t>
            </w:r>
          </w:p>
        </w:tc>
        <w:tc>
          <w:tcPr>
            <w:tcW w:w="653"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0-20</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69" w:type="dxa"/>
            <w:tcBorders>
              <w:top w:val="single" w:color="auto" w:sz="4" w:space="0"/>
              <w:left w:val="single" w:color="auto" w:sz="4" w:space="0"/>
              <w:bottom w:val="single" w:color="auto" w:sz="4" w:space="0"/>
              <w:right w:val="single" w:color="auto" w:sz="4" w:space="0"/>
            </w:tcBorders>
            <w:vAlign w:val="center"/>
          </w:tcPr>
          <w:p w14:paraId="252C4A3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每提供一个</w:t>
            </w:r>
            <w:r>
              <w:rPr>
                <w:rFonts w:hint="eastAsia" w:ascii="宋体" w:hAnsi="宋体" w:eastAsia="宋体" w:cs="宋体"/>
                <w:lang w:eastAsia="zh-CN"/>
              </w:rPr>
              <w:t>核医学、</w:t>
            </w:r>
            <w:r>
              <w:rPr>
                <w:rFonts w:hint="eastAsia" w:ascii="宋体" w:hAnsi="宋体" w:cs="宋体"/>
                <w:lang w:val="en-US" w:eastAsia="zh-CN"/>
              </w:rPr>
              <w:t>加速器类似业绩的</w:t>
            </w:r>
            <w:r>
              <w:rPr>
                <w:rFonts w:hint="eastAsia" w:ascii="宋体" w:hAnsi="宋体" w:eastAsia="宋体" w:cs="宋体"/>
              </w:rPr>
              <w:t>，</w:t>
            </w:r>
            <w:r>
              <w:rPr>
                <w:rFonts w:hint="default" w:ascii="宋体" w:hAnsi="宋体" w:eastAsia="宋体"/>
                <w:sz w:val="24"/>
                <w:szCs w:val="24"/>
                <w:highlight w:val="none"/>
                <w:lang w:val="en-US" w:eastAsia="zh-CN"/>
              </w:rPr>
              <w:t>得</w:t>
            </w:r>
            <w:r>
              <w:rPr>
                <w:rFonts w:hint="eastAsia" w:ascii="宋体" w:hAnsi="宋体"/>
                <w:sz w:val="24"/>
                <w:szCs w:val="24"/>
                <w:highlight w:val="none"/>
                <w:lang w:val="en-US" w:eastAsia="zh-CN"/>
              </w:rPr>
              <w:t>7.5</w:t>
            </w:r>
            <w:r>
              <w:rPr>
                <w:rFonts w:hint="default" w:ascii="宋体" w:hAnsi="宋体" w:eastAsia="宋体"/>
                <w:sz w:val="24"/>
                <w:szCs w:val="24"/>
                <w:highlight w:val="none"/>
                <w:lang w:val="en-US" w:eastAsia="zh-CN"/>
              </w:rPr>
              <w:t>分，本项满分15分。</w:t>
            </w:r>
          </w:p>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备注：</w:t>
            </w:r>
            <w:r>
              <w:rPr>
                <w:rFonts w:hint="eastAsia" w:ascii="宋体" w:hAnsi="宋体" w:eastAsia="宋体"/>
                <w:sz w:val="24"/>
                <w:szCs w:val="24"/>
                <w:highlight w:val="none"/>
                <w:lang w:val="en-US" w:eastAsia="zh-CN"/>
              </w:rPr>
              <w:t>响应</w:t>
            </w:r>
            <w:r>
              <w:rPr>
                <w:rFonts w:hint="default" w:ascii="宋体" w:hAnsi="宋体" w:eastAsia="宋体"/>
                <w:sz w:val="24"/>
                <w:szCs w:val="24"/>
                <w:highlight w:val="none"/>
                <w:lang w:val="en-US" w:eastAsia="zh-CN"/>
              </w:rPr>
              <w:t>文件中提供有效的、完整的合同扫描件</w:t>
            </w:r>
            <w:r>
              <w:rPr>
                <w:rFonts w:hint="eastAsia" w:ascii="宋体" w:hAnsi="宋体" w:eastAsia="宋体"/>
                <w:sz w:val="24"/>
                <w:szCs w:val="24"/>
                <w:highlight w:val="none"/>
                <w:lang w:val="en-US" w:eastAsia="zh-CN"/>
              </w:rPr>
              <w:t>。</w:t>
            </w:r>
          </w:p>
        </w:tc>
        <w:tc>
          <w:tcPr>
            <w:tcW w:w="653"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4A7E7F67">
            <w:pPr>
              <w:bidi w:val="0"/>
              <w:jc w:val="center"/>
              <w:rPr>
                <w:rFonts w:hint="eastAsia" w:ascii="宋体" w:hAnsi="宋体" w:cs="宋体"/>
                <w:lang w:val="en-US" w:eastAsia="zh-CN"/>
              </w:rPr>
            </w:pPr>
            <w:r>
              <w:rPr>
                <w:rFonts w:hint="eastAsia" w:ascii="宋体" w:hAnsi="宋体" w:cs="宋体"/>
                <w:lang w:val="en-US" w:eastAsia="zh-CN"/>
              </w:rPr>
              <w:t>体系认证</w:t>
            </w:r>
          </w:p>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 </w:t>
            </w:r>
          </w:p>
        </w:tc>
        <w:tc>
          <w:tcPr>
            <w:tcW w:w="6369" w:type="dxa"/>
            <w:tcBorders>
              <w:top w:val="single" w:color="auto" w:sz="4" w:space="0"/>
              <w:left w:val="single" w:color="auto" w:sz="4" w:space="0"/>
              <w:bottom w:val="single" w:color="auto" w:sz="4" w:space="0"/>
              <w:right w:val="single" w:color="auto" w:sz="4" w:space="0"/>
            </w:tcBorders>
            <w:vAlign w:val="center"/>
          </w:tcPr>
          <w:p w14:paraId="2307F7F8">
            <w:pPr>
              <w:bidi w:val="0"/>
              <w:rPr>
                <w:rFonts w:hint="eastAsia" w:ascii="宋体" w:hAnsi="宋体" w:eastAsia="宋体" w:cs="宋体"/>
              </w:rPr>
            </w:pPr>
            <w:r>
              <w:rPr>
                <w:rFonts w:hint="eastAsia" w:ascii="宋体" w:hAnsi="宋体" w:eastAsia="宋体" w:cs="宋体"/>
                <w:lang w:eastAsia="zh-CN"/>
              </w:rPr>
              <w:t>具有经中国国家认证认可监督管理委员会认证机构颁发的有效的质量管理体系认证证书、环境管理体系认证证书、职业健康安全管理体系认证证书</w:t>
            </w:r>
            <w:r>
              <w:rPr>
                <w:rFonts w:hint="eastAsia" w:ascii="宋体" w:hAnsi="宋体" w:eastAsia="宋体" w:cs="宋体"/>
                <w:lang w:val="en-US" w:eastAsia="zh-CN"/>
              </w:rPr>
              <w:t>,</w:t>
            </w:r>
            <w:r>
              <w:rPr>
                <w:rFonts w:hint="eastAsia" w:ascii="宋体" w:hAnsi="宋体" w:eastAsia="宋体" w:cs="宋体"/>
              </w:rPr>
              <w:t>每</w:t>
            </w:r>
            <w:r>
              <w:rPr>
                <w:rFonts w:hint="eastAsia" w:ascii="宋体" w:hAnsi="宋体" w:eastAsia="宋体" w:cs="宋体"/>
                <w:lang w:eastAsia="zh-CN"/>
              </w:rPr>
              <w:t>具有一个得</w:t>
            </w:r>
            <w:r>
              <w:rPr>
                <w:rFonts w:hint="eastAsia" w:ascii="宋体" w:hAnsi="宋体" w:cs="宋体"/>
                <w:lang w:val="en-US" w:eastAsia="zh-CN"/>
              </w:rPr>
              <w:t>2.5</w:t>
            </w:r>
            <w:r>
              <w:rPr>
                <w:rFonts w:hint="eastAsia" w:ascii="宋体" w:hAnsi="宋体" w:eastAsia="宋体" w:cs="宋体"/>
              </w:rPr>
              <w:t>分，共</w:t>
            </w:r>
            <w:r>
              <w:rPr>
                <w:rFonts w:hint="eastAsia" w:ascii="宋体" w:hAnsi="宋体" w:cs="宋体"/>
                <w:lang w:val="en-US" w:eastAsia="zh-CN"/>
              </w:rPr>
              <w:t>5</w:t>
            </w:r>
            <w:r>
              <w:rPr>
                <w:rFonts w:hint="eastAsia" w:ascii="宋体" w:hAnsi="宋体" w:eastAsia="宋体" w:cs="宋体"/>
              </w:rPr>
              <w:t>分；</w:t>
            </w:r>
          </w:p>
          <w:p w14:paraId="09DB4E5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宋体"/>
              </w:rPr>
              <w:t>（提供证书复印件加盖公章）</w:t>
            </w:r>
          </w:p>
        </w:tc>
        <w:tc>
          <w:tcPr>
            <w:tcW w:w="653"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vAlign w:val="center"/>
          </w:tcPr>
          <w:p w14:paraId="66EF11D9">
            <w:pPr>
              <w:bidi w:val="0"/>
              <w:jc w:val="center"/>
              <w:rPr>
                <w:rFonts w:hint="eastAsia" w:ascii="宋体" w:hAnsi="宋体" w:eastAsia="宋体" w:cs="宋体"/>
                <w:lang w:val="zh-CN"/>
              </w:rPr>
            </w:pPr>
            <w:r>
              <w:rPr>
                <w:rFonts w:hint="eastAsia" w:ascii="宋体" w:hAnsi="宋体" w:eastAsia="宋体" w:cs="宋体"/>
                <w:lang w:val="zh-CN"/>
              </w:rPr>
              <w:t>服务方案</w:t>
            </w:r>
          </w:p>
          <w:p w14:paraId="2A384241">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宋体"/>
                <w:lang w:val="zh-CN"/>
              </w:rPr>
              <w:t>及承诺</w:t>
            </w:r>
          </w:p>
        </w:tc>
        <w:tc>
          <w:tcPr>
            <w:tcW w:w="6369" w:type="dxa"/>
            <w:tcBorders>
              <w:top w:val="single" w:color="auto" w:sz="4" w:space="0"/>
              <w:left w:val="single" w:color="auto" w:sz="4" w:space="0"/>
              <w:bottom w:val="single" w:color="auto" w:sz="4" w:space="0"/>
              <w:right w:val="single" w:color="auto" w:sz="4" w:space="0"/>
            </w:tcBorders>
            <w:vAlign w:val="center"/>
          </w:tcPr>
          <w:p w14:paraId="0879A21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磋商</w:t>
            </w:r>
            <w:r>
              <w:rPr>
                <w:rFonts w:hint="eastAsia" w:ascii="宋体" w:hAnsi="宋体" w:eastAsia="宋体" w:cs="Times New Roman"/>
                <w:sz w:val="24"/>
                <w:szCs w:val="24"/>
                <w:highlight w:val="none"/>
                <w:lang w:eastAsia="zh-CN"/>
              </w:rPr>
              <w:t>投标人提供整体方案，项目说明详细、完善、必要性，科学合理，满足本项目需求及招标人服务要求等情况；其他相关服务要求与承诺，从沟通与服务及时性、检测时效性、基础数据可靠性、文体提供整体性、工作周期进度计划等角度考虑，进行综合评分，优秀得</w:t>
            </w:r>
            <w:r>
              <w:rPr>
                <w:rFonts w:hint="eastAsia" w:ascii="宋体" w:hAnsi="宋体" w:eastAsia="宋体" w:cs="Times New Roman"/>
                <w:sz w:val="24"/>
                <w:szCs w:val="24"/>
                <w:highlight w:val="none"/>
                <w:lang w:val="en-US" w:eastAsia="zh-CN"/>
              </w:rPr>
              <w:t>30-20</w:t>
            </w:r>
            <w:r>
              <w:rPr>
                <w:rFonts w:hint="eastAsia" w:ascii="宋体" w:hAnsi="宋体" w:eastAsia="宋体" w:cs="Times New Roman"/>
                <w:sz w:val="24"/>
                <w:szCs w:val="24"/>
                <w:highlight w:val="none"/>
                <w:lang w:eastAsia="zh-CN"/>
              </w:rPr>
              <w:t>分；良好得</w:t>
            </w:r>
            <w:r>
              <w:rPr>
                <w:rFonts w:hint="eastAsia" w:ascii="宋体" w:hAnsi="宋体" w:eastAsia="宋体" w:cs="Times New Roman"/>
                <w:sz w:val="24"/>
                <w:szCs w:val="24"/>
                <w:highlight w:val="none"/>
                <w:lang w:val="en-US" w:eastAsia="zh-CN"/>
              </w:rPr>
              <w:t>19</w:t>
            </w:r>
            <w:r>
              <w:rPr>
                <w:rFonts w:hint="eastAsia" w:ascii="宋体" w:hAnsi="宋体" w:eastAsia="宋体" w:cs="Times New Roman"/>
                <w:sz w:val="24"/>
                <w:szCs w:val="24"/>
                <w:highlight w:val="none"/>
                <w:lang w:eastAsia="zh-CN"/>
              </w:rPr>
              <w:t>-1</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lang w:eastAsia="zh-CN"/>
              </w:rPr>
              <w:t>分；一般得</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eastAsia="zh-CN"/>
              </w:rPr>
              <w:t>分。</w:t>
            </w:r>
            <w:r>
              <w:rPr>
                <w:rFonts w:hint="eastAsia" w:ascii="宋体" w:hAnsi="宋体" w:eastAsia="宋体" w:cs="宋体"/>
              </w:rPr>
              <w:t xml:space="preserve"> </w:t>
            </w:r>
          </w:p>
        </w:tc>
        <w:tc>
          <w:tcPr>
            <w:tcW w:w="653"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0-30</w:t>
            </w:r>
          </w:p>
        </w:tc>
      </w:tr>
      <w:tr w14:paraId="4D1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6B0AC0FE">
            <w:pPr>
              <w:spacing w:line="400" w:lineRule="exact"/>
              <w:jc w:val="center"/>
              <w:rPr>
                <w:rFonts w:ascii="宋体" w:hAnsi="宋体" w:cs="宋体"/>
                <w:sz w:val="24"/>
                <w:szCs w:val="24"/>
              </w:rPr>
            </w:pPr>
            <w:r>
              <w:rPr>
                <w:rFonts w:hint="eastAsia" w:ascii="宋体" w:hAnsi="宋体" w:cs="宋体"/>
                <w:sz w:val="24"/>
                <w:szCs w:val="24"/>
              </w:rPr>
              <w:t>价格分</w:t>
            </w:r>
          </w:p>
          <w:p w14:paraId="460F4194">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7443" w:type="dxa"/>
            <w:gridSpan w:val="2"/>
            <w:tcBorders>
              <w:left w:val="single" w:color="auto" w:sz="4" w:space="0"/>
              <w:bottom w:val="single" w:color="auto" w:sz="4" w:space="0"/>
              <w:right w:val="single" w:color="auto" w:sz="4" w:space="0"/>
            </w:tcBorders>
            <w:vAlign w:val="center"/>
          </w:tcPr>
          <w:p w14:paraId="2AB15BC3">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01737D2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2" w:firstLineChars="200"/>
              <w:textAlignment w:val="auto"/>
              <w:rPr>
                <w:rFonts w:hint="eastAsia" w:ascii="宋体" w:hAnsi="宋体"/>
                <w:sz w:val="24"/>
                <w:szCs w:val="24"/>
                <w:highlight w:val="none"/>
                <w:lang w:eastAsia="zh-CN"/>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c>
          <w:tcPr>
            <w:tcW w:w="653" w:type="dxa"/>
            <w:tcBorders>
              <w:top w:val="single" w:color="auto" w:sz="4" w:space="0"/>
              <w:left w:val="single" w:color="auto" w:sz="4" w:space="0"/>
              <w:bottom w:val="single" w:color="auto" w:sz="4" w:space="0"/>
              <w:right w:val="single" w:color="auto" w:sz="4" w:space="0"/>
            </w:tcBorders>
            <w:vAlign w:val="center"/>
          </w:tcPr>
          <w:p w14:paraId="54B41011">
            <w:pPr>
              <w:widowControl/>
              <w:spacing w:line="400" w:lineRule="exact"/>
              <w:jc w:val="center"/>
              <w:rPr>
                <w:rFonts w:hint="eastAsia" w:ascii="宋体" w:hAnsi="宋体" w:cs="宋体"/>
                <w:color w:val="000000"/>
                <w:sz w:val="24"/>
                <w:szCs w:val="24"/>
                <w:lang w:val="en-US" w:eastAsia="zh-CN"/>
              </w:rPr>
            </w:pP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1"/>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1"/>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3505D3E9">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345E424C">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21A2B3BE">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66EDF674">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0437FF79">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5C0FF74D">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38BF3154">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06EEF462">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29474A6E">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15D1EBB1">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3B38FD09">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08018282">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1E6B392F">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bookmarkEnd w:id="86"/>
    <w:bookmarkEnd w:id="87"/>
    <w:p w14:paraId="1A89A0C7">
      <w:pPr>
        <w:pStyle w:val="4"/>
        <w:spacing w:before="156" w:beforeLines="50" w:after="156" w:afterLines="50" w:line="560" w:lineRule="exact"/>
        <w:jc w:val="both"/>
        <w:rPr>
          <w:rFonts w:hint="eastAsia" w:ascii="宋体" w:hAnsi="宋体" w:eastAsia="宋体" w:cs="宋体"/>
          <w:color w:val="auto"/>
          <w:sz w:val="28"/>
          <w:szCs w:val="28"/>
          <w:highlight w:val="none"/>
        </w:rPr>
      </w:pPr>
      <w:bookmarkStart w:id="89" w:name="_Toc14458"/>
      <w:bookmarkStart w:id="90" w:name="_Toc5553"/>
      <w:bookmarkStart w:id="91" w:name="_Toc9230"/>
    </w:p>
    <w:p w14:paraId="447A60F3">
      <w:pPr>
        <w:pStyle w:val="4"/>
        <w:spacing w:before="156" w:beforeLines="50" w:after="156" w:afterLines="50" w:line="560" w:lineRule="exact"/>
        <w:jc w:val="both"/>
        <w:rPr>
          <w:rFonts w:hint="eastAsia" w:ascii="宋体" w:hAnsi="宋体" w:eastAsia="宋体" w:cs="宋体"/>
          <w:color w:val="auto"/>
          <w:sz w:val="28"/>
          <w:szCs w:val="28"/>
          <w:highlight w:val="none"/>
        </w:rPr>
      </w:pPr>
    </w:p>
    <w:bookmarkEnd w:id="89"/>
    <w:bookmarkEnd w:id="90"/>
    <w:bookmarkEnd w:id="91"/>
    <w:p w14:paraId="2413EFAC">
      <w:pPr>
        <w:spacing w:line="500" w:lineRule="exact"/>
        <w:jc w:val="center"/>
        <w:rPr>
          <w:rFonts w:ascii="宋体" w:hAnsi="宋体" w:cs="宋体"/>
          <w:b/>
          <w:color w:val="auto"/>
          <w:sz w:val="32"/>
          <w:highlight w:val="none"/>
        </w:rPr>
      </w:pPr>
    </w:p>
    <w:p w14:paraId="5F0898A1">
      <w:pPr>
        <w:pStyle w:val="2"/>
        <w:rPr>
          <w:rFonts w:ascii="宋体" w:hAnsi="宋体" w:cs="宋体"/>
          <w:b/>
          <w:color w:val="auto"/>
          <w:sz w:val="32"/>
          <w:highlight w:val="none"/>
        </w:rPr>
      </w:pPr>
    </w:p>
    <w:p w14:paraId="4E68DF5C">
      <w:pPr>
        <w:pStyle w:val="4"/>
        <w:spacing w:before="0" w:after="0"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五、响应文件格式</w:t>
      </w:r>
    </w:p>
    <w:p w14:paraId="53808016">
      <w:pPr>
        <w:jc w:val="center"/>
      </w:pPr>
    </w:p>
    <w:p w14:paraId="383E1618">
      <w:pPr>
        <w:spacing w:line="500" w:lineRule="exact"/>
        <w:jc w:val="center"/>
        <w:outlineLvl w:val="0"/>
        <w:rPr>
          <w:rFonts w:ascii="宋体" w:hAnsi="宋体" w:cs="宋体"/>
          <w:b/>
          <w:color w:val="auto"/>
          <w:sz w:val="32"/>
          <w:highlight w:val="none"/>
        </w:rPr>
      </w:pPr>
      <w:r>
        <w:rPr>
          <w:rFonts w:hint="eastAsia" w:ascii="宋体" w:hAnsi="宋体" w:cs="宋体"/>
          <w:b/>
          <w:color w:val="auto"/>
          <w:sz w:val="32"/>
          <w:highlight w:val="none"/>
          <w:u w:val="single"/>
        </w:rPr>
        <w:t>　　　　　　　　　</w:t>
      </w:r>
      <w:bookmarkStart w:id="92" w:name="_Toc4448"/>
      <w:bookmarkStart w:id="93" w:name="_Toc22685"/>
      <w:r>
        <w:rPr>
          <w:rFonts w:hint="eastAsia" w:ascii="宋体" w:hAnsi="宋体" w:cs="宋体"/>
          <w:b/>
          <w:color w:val="auto"/>
          <w:sz w:val="32"/>
          <w:highlight w:val="none"/>
        </w:rPr>
        <w:t>项目</w:t>
      </w:r>
      <w:bookmarkEnd w:id="92"/>
      <w:bookmarkEnd w:id="93"/>
    </w:p>
    <w:p w14:paraId="0CAE5DDE">
      <w:pPr>
        <w:spacing w:line="900" w:lineRule="exact"/>
        <w:rPr>
          <w:rFonts w:ascii="宋体" w:hAnsi="宋体" w:cs="宋体"/>
          <w:b/>
          <w:color w:val="auto"/>
          <w:sz w:val="72"/>
          <w:highlight w:val="none"/>
        </w:rPr>
      </w:pPr>
    </w:p>
    <w:p w14:paraId="4D0BCBDE">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响</w:t>
      </w:r>
    </w:p>
    <w:p w14:paraId="3277542C">
      <w:pPr>
        <w:spacing w:line="900" w:lineRule="exact"/>
        <w:jc w:val="center"/>
        <w:rPr>
          <w:rFonts w:ascii="宋体" w:hAnsi="宋体" w:cs="宋体"/>
          <w:b/>
          <w:color w:val="auto"/>
          <w:sz w:val="72"/>
          <w:highlight w:val="none"/>
        </w:rPr>
      </w:pPr>
    </w:p>
    <w:p w14:paraId="0EF6A860">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应</w:t>
      </w:r>
    </w:p>
    <w:p w14:paraId="00A85BA2">
      <w:pPr>
        <w:spacing w:line="900" w:lineRule="exact"/>
        <w:jc w:val="center"/>
        <w:rPr>
          <w:rFonts w:ascii="宋体" w:hAnsi="宋体" w:cs="宋体"/>
          <w:b/>
          <w:color w:val="auto"/>
          <w:sz w:val="72"/>
          <w:highlight w:val="none"/>
        </w:rPr>
      </w:pPr>
    </w:p>
    <w:p w14:paraId="05DFD792">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文</w:t>
      </w:r>
    </w:p>
    <w:p w14:paraId="09BACE69">
      <w:pPr>
        <w:spacing w:line="900" w:lineRule="exact"/>
        <w:jc w:val="center"/>
        <w:rPr>
          <w:rFonts w:ascii="宋体" w:hAnsi="宋体" w:cs="宋体"/>
          <w:b/>
          <w:color w:val="auto"/>
          <w:sz w:val="72"/>
          <w:highlight w:val="none"/>
        </w:rPr>
      </w:pPr>
    </w:p>
    <w:p w14:paraId="673A9EC7">
      <w:pPr>
        <w:jc w:val="center"/>
        <w:rPr>
          <w:rFonts w:ascii="宋体" w:hAnsi="宋体" w:cs="宋体"/>
          <w:b/>
          <w:color w:val="auto"/>
          <w:sz w:val="72"/>
          <w:highlight w:val="none"/>
        </w:rPr>
      </w:pPr>
      <w:r>
        <w:rPr>
          <w:rFonts w:hint="eastAsia" w:ascii="宋体" w:hAnsi="宋体" w:cs="宋体"/>
          <w:b/>
          <w:color w:val="auto"/>
          <w:sz w:val="72"/>
          <w:highlight w:val="none"/>
        </w:rPr>
        <w:t>件</w:t>
      </w:r>
    </w:p>
    <w:p w14:paraId="463EA51E">
      <w:pPr>
        <w:spacing w:after="156" w:afterLines="50"/>
        <w:jc w:val="center"/>
        <w:rPr>
          <w:rFonts w:ascii="宋体" w:hAnsi="宋体" w:cs="宋体"/>
          <w:b/>
          <w:color w:val="auto"/>
          <w:sz w:val="72"/>
          <w:highlight w:val="none"/>
        </w:rPr>
      </w:pPr>
    </w:p>
    <w:p w14:paraId="1945AF19">
      <w:pPr>
        <w:spacing w:after="156" w:afterLines="50" w:line="5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包</w:t>
      </w:r>
    </w:p>
    <w:p w14:paraId="2D075C66">
      <w:pPr>
        <w:spacing w:after="156" w:afterLines="50" w:line="500" w:lineRule="exact"/>
        <w:jc w:val="center"/>
        <w:rPr>
          <w:rFonts w:ascii="宋体" w:hAnsi="宋体" w:cs="宋体"/>
          <w:b/>
          <w:color w:val="auto"/>
          <w:sz w:val="72"/>
          <w:highlight w:val="none"/>
        </w:rPr>
      </w:pPr>
    </w:p>
    <w:p w14:paraId="4FD947EF">
      <w:pPr>
        <w:spacing w:after="156" w:afterLines="50" w:line="500" w:lineRule="exact"/>
        <w:ind w:firstLine="2088" w:firstLineChars="650"/>
        <w:rPr>
          <w:rFonts w:ascii="宋体" w:hAnsi="宋体" w:cs="宋体"/>
          <w:b/>
          <w:color w:val="auto"/>
          <w:sz w:val="32"/>
          <w:highlight w:val="none"/>
          <w:u w:val="single"/>
        </w:rPr>
      </w:pPr>
      <w:r>
        <w:rPr>
          <w:rFonts w:hint="eastAsia" w:ascii="宋体" w:hAnsi="宋体" w:cs="宋体"/>
          <w:b/>
          <w:color w:val="auto"/>
          <w:sz w:val="32"/>
          <w:highlight w:val="none"/>
        </w:rPr>
        <w:t>供应商：</w:t>
      </w:r>
    </w:p>
    <w:p w14:paraId="6247E70D">
      <w:pPr>
        <w:spacing w:after="156" w:afterLines="50" w:line="500" w:lineRule="exact"/>
        <w:ind w:firstLine="2088" w:firstLineChars="650"/>
        <w:outlineLvl w:val="0"/>
        <w:rPr>
          <w:rFonts w:ascii="宋体" w:hAnsi="宋体" w:cs="宋体"/>
          <w:color w:val="auto"/>
          <w:sz w:val="24"/>
          <w:szCs w:val="28"/>
          <w:highlight w:val="none"/>
        </w:rPr>
      </w:pPr>
      <w:bookmarkStart w:id="94" w:name="_Toc5792"/>
      <w:bookmarkStart w:id="95" w:name="_Toc4670"/>
      <w:r>
        <w:rPr>
          <w:rFonts w:hint="eastAsia" w:ascii="宋体" w:hAnsi="宋体" w:cs="宋体"/>
          <w:b/>
          <w:color w:val="auto"/>
          <w:sz w:val="32"/>
          <w:highlight w:val="none"/>
        </w:rPr>
        <w:t>年  月  日</w:t>
      </w:r>
      <w:bookmarkEnd w:id="94"/>
      <w:bookmarkEnd w:id="95"/>
    </w:p>
    <w:p w14:paraId="7B8B752C">
      <w:pPr>
        <w:pStyle w:val="4"/>
        <w:spacing w:before="156" w:beforeLines="50" w:after="156" w:afterLines="50" w:line="560" w:lineRule="exact"/>
        <w:jc w:val="center"/>
        <w:rPr>
          <w:rFonts w:ascii="宋体" w:hAnsi="宋体" w:eastAsia="宋体" w:cs="宋体"/>
          <w:color w:val="auto"/>
          <w:sz w:val="24"/>
          <w:szCs w:val="24"/>
          <w:highlight w:val="none"/>
        </w:rPr>
      </w:pPr>
      <w:bookmarkStart w:id="96" w:name="_Toc20663"/>
      <w:r>
        <w:rPr>
          <w:rFonts w:hint="eastAsia" w:ascii="宋体" w:hAnsi="宋体" w:eastAsia="宋体" w:cs="宋体"/>
          <w:color w:val="auto"/>
          <w:sz w:val="24"/>
          <w:szCs w:val="24"/>
          <w:highlight w:val="none"/>
        </w:rPr>
        <w:br w:type="page"/>
      </w:r>
      <w:bookmarkStart w:id="97" w:name="_Toc5939"/>
      <w:bookmarkStart w:id="98" w:name="_Toc15976"/>
      <w:r>
        <w:rPr>
          <w:rFonts w:hint="eastAsia" w:ascii="宋体" w:hAnsi="宋体" w:eastAsia="宋体" w:cs="宋体"/>
          <w:color w:val="auto"/>
          <w:sz w:val="24"/>
          <w:szCs w:val="24"/>
          <w:highlight w:val="none"/>
        </w:rPr>
        <w:t>响应文件资料清单</w:t>
      </w:r>
      <w:bookmarkEnd w:id="96"/>
      <w:bookmarkEnd w:id="97"/>
      <w:bookmarkEnd w:id="9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1B2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240E0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vAlign w:val="center"/>
          </w:tcPr>
          <w:p w14:paraId="25768291">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vAlign w:val="center"/>
          </w:tcPr>
          <w:p w14:paraId="79137E8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37E3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AEBE6B">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vAlign w:val="center"/>
          </w:tcPr>
          <w:p w14:paraId="51A242F9">
            <w:pPr>
              <w:spacing w:line="440" w:lineRule="exact"/>
              <w:rPr>
                <w:rFonts w:ascii="宋体" w:hAnsi="宋体" w:cs="宋体"/>
                <w:color w:val="auto"/>
                <w:sz w:val="24"/>
                <w:highlight w:val="none"/>
              </w:rPr>
            </w:pPr>
            <w:r>
              <w:rPr>
                <w:rFonts w:hint="eastAsia" w:ascii="宋体" w:hAnsi="宋体" w:cs="宋体"/>
                <w:color w:val="auto"/>
                <w:sz w:val="24"/>
                <w:szCs w:val="24"/>
                <w:highlight w:val="none"/>
              </w:rPr>
              <w:t>报价单</w:t>
            </w:r>
          </w:p>
        </w:tc>
        <w:tc>
          <w:tcPr>
            <w:tcW w:w="1417" w:type="dxa"/>
            <w:vAlign w:val="center"/>
          </w:tcPr>
          <w:p w14:paraId="30C41CC8">
            <w:pPr>
              <w:spacing w:line="440" w:lineRule="exact"/>
              <w:jc w:val="center"/>
              <w:rPr>
                <w:rFonts w:ascii="宋体" w:hAnsi="宋体" w:cs="宋体"/>
                <w:b/>
                <w:color w:val="auto"/>
                <w:sz w:val="24"/>
                <w:highlight w:val="none"/>
              </w:rPr>
            </w:pPr>
          </w:p>
        </w:tc>
      </w:tr>
      <w:tr w14:paraId="63B2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FE83140">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vAlign w:val="center"/>
          </w:tcPr>
          <w:p w14:paraId="25684E46">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vAlign w:val="center"/>
          </w:tcPr>
          <w:p w14:paraId="756E498B">
            <w:pPr>
              <w:spacing w:line="440" w:lineRule="exact"/>
              <w:jc w:val="center"/>
              <w:rPr>
                <w:rFonts w:ascii="宋体" w:hAnsi="宋体" w:cs="宋体"/>
                <w:b/>
                <w:color w:val="auto"/>
                <w:sz w:val="24"/>
                <w:highlight w:val="none"/>
              </w:rPr>
            </w:pPr>
          </w:p>
        </w:tc>
      </w:tr>
      <w:tr w14:paraId="5605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1CCE4A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vAlign w:val="center"/>
          </w:tcPr>
          <w:p w14:paraId="3BDAC64B">
            <w:pPr>
              <w:pStyle w:val="64"/>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vAlign w:val="center"/>
          </w:tcPr>
          <w:p w14:paraId="4CC15D2E">
            <w:pPr>
              <w:spacing w:line="440" w:lineRule="exact"/>
              <w:jc w:val="center"/>
              <w:rPr>
                <w:rFonts w:ascii="宋体" w:hAnsi="宋体" w:cs="宋体"/>
                <w:b/>
                <w:color w:val="auto"/>
                <w:sz w:val="24"/>
                <w:highlight w:val="none"/>
              </w:rPr>
            </w:pPr>
          </w:p>
        </w:tc>
      </w:tr>
      <w:tr w14:paraId="6A92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ADDAD0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vAlign w:val="center"/>
          </w:tcPr>
          <w:p w14:paraId="7DCD556D">
            <w:pPr>
              <w:pStyle w:val="64"/>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vAlign w:val="center"/>
          </w:tcPr>
          <w:p w14:paraId="356E0011">
            <w:pPr>
              <w:spacing w:line="440" w:lineRule="exact"/>
              <w:jc w:val="center"/>
              <w:rPr>
                <w:rFonts w:ascii="宋体" w:hAnsi="宋体" w:cs="宋体"/>
                <w:b/>
                <w:color w:val="auto"/>
                <w:sz w:val="24"/>
                <w:highlight w:val="none"/>
              </w:rPr>
            </w:pPr>
          </w:p>
        </w:tc>
      </w:tr>
      <w:tr w14:paraId="1783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60B95D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vAlign w:val="center"/>
          </w:tcPr>
          <w:p w14:paraId="58EFF83B">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5FC3A336">
            <w:pPr>
              <w:spacing w:line="440" w:lineRule="exact"/>
              <w:jc w:val="center"/>
              <w:rPr>
                <w:rFonts w:ascii="宋体" w:hAnsi="宋体" w:cs="宋体"/>
                <w:b/>
                <w:color w:val="auto"/>
                <w:sz w:val="24"/>
                <w:highlight w:val="none"/>
              </w:rPr>
            </w:pPr>
          </w:p>
        </w:tc>
      </w:tr>
      <w:tr w14:paraId="7210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51B29F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6038" w:type="dxa"/>
            <w:vAlign w:val="center"/>
          </w:tcPr>
          <w:p w14:paraId="56E7ECCA">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72979F2E">
            <w:pPr>
              <w:spacing w:line="440" w:lineRule="exact"/>
              <w:rPr>
                <w:rFonts w:ascii="宋体" w:hAnsi="宋体" w:cs="宋体"/>
                <w:b/>
                <w:color w:val="auto"/>
                <w:sz w:val="24"/>
                <w:highlight w:val="none"/>
              </w:rPr>
            </w:pPr>
          </w:p>
        </w:tc>
      </w:tr>
      <w:tr w14:paraId="6D5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AB0544C">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七</w:t>
            </w:r>
          </w:p>
        </w:tc>
        <w:tc>
          <w:tcPr>
            <w:tcW w:w="6038" w:type="dxa"/>
            <w:vAlign w:val="center"/>
          </w:tcPr>
          <w:p w14:paraId="56F71F0A">
            <w:pPr>
              <w:spacing w:line="440" w:lineRule="exact"/>
              <w:rPr>
                <w:rFonts w:ascii="宋体" w:hAnsi="宋体" w:cs="宋体"/>
                <w:color w:val="auto"/>
                <w:sz w:val="24"/>
                <w:highlight w:val="none"/>
              </w:rPr>
            </w:pPr>
            <w:r>
              <w:rPr>
                <w:rFonts w:hint="eastAsia" w:ascii="宋体" w:hAnsi="宋体" w:cs="宋体"/>
                <w:sz w:val="24"/>
                <w:szCs w:val="24"/>
              </w:rPr>
              <w:t>相关服务承诺函</w:t>
            </w:r>
          </w:p>
        </w:tc>
        <w:tc>
          <w:tcPr>
            <w:tcW w:w="1417" w:type="dxa"/>
            <w:vAlign w:val="center"/>
          </w:tcPr>
          <w:p w14:paraId="7533BD1F">
            <w:pPr>
              <w:spacing w:line="440" w:lineRule="exact"/>
              <w:rPr>
                <w:rFonts w:ascii="宋体" w:hAnsi="宋体" w:cs="宋体"/>
                <w:b/>
                <w:color w:val="auto"/>
                <w:sz w:val="24"/>
                <w:highlight w:val="none"/>
              </w:rPr>
            </w:pPr>
          </w:p>
        </w:tc>
      </w:tr>
      <w:tr w14:paraId="6EAF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23EA1123">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八</w:t>
            </w:r>
          </w:p>
        </w:tc>
        <w:tc>
          <w:tcPr>
            <w:tcW w:w="6038" w:type="dxa"/>
            <w:vAlign w:val="center"/>
          </w:tcPr>
          <w:p w14:paraId="7FBD25A7">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65A40394">
            <w:pPr>
              <w:spacing w:line="440" w:lineRule="exact"/>
              <w:rPr>
                <w:rFonts w:ascii="宋体" w:hAnsi="宋体" w:cs="宋体"/>
                <w:b/>
                <w:color w:val="auto"/>
                <w:sz w:val="24"/>
                <w:highlight w:val="none"/>
              </w:rPr>
            </w:pPr>
          </w:p>
        </w:tc>
      </w:tr>
      <w:tr w14:paraId="54F3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174D947">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九</w:t>
            </w:r>
          </w:p>
        </w:tc>
        <w:tc>
          <w:tcPr>
            <w:tcW w:w="6038" w:type="dxa"/>
            <w:vAlign w:val="center"/>
          </w:tcPr>
          <w:p w14:paraId="16B9AED3">
            <w:pPr>
              <w:spacing w:line="440" w:lineRule="exact"/>
              <w:rPr>
                <w:rFonts w:ascii="宋体" w:hAnsi="宋体" w:cs="宋体"/>
                <w:color w:val="auto"/>
                <w:sz w:val="24"/>
                <w:highlight w:val="none"/>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05579613">
            <w:pPr>
              <w:spacing w:line="440" w:lineRule="exact"/>
              <w:rPr>
                <w:rFonts w:ascii="宋体" w:hAnsi="宋体" w:cs="宋体"/>
                <w:b/>
                <w:color w:val="auto"/>
                <w:sz w:val="24"/>
                <w:highlight w:val="none"/>
              </w:rPr>
            </w:pPr>
          </w:p>
        </w:tc>
      </w:tr>
      <w:tr w14:paraId="1F9A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4DBF1C61">
            <w:pPr>
              <w:spacing w:line="440" w:lineRule="exact"/>
              <w:jc w:val="center"/>
              <w:rPr>
                <w:rFonts w:ascii="宋体" w:hAnsi="宋体" w:cs="宋体"/>
                <w:color w:val="auto"/>
                <w:sz w:val="24"/>
                <w:highlight w:val="none"/>
              </w:rPr>
            </w:pPr>
          </w:p>
        </w:tc>
        <w:tc>
          <w:tcPr>
            <w:tcW w:w="6038" w:type="dxa"/>
            <w:vAlign w:val="center"/>
          </w:tcPr>
          <w:p w14:paraId="23950E49">
            <w:pPr>
              <w:spacing w:line="440" w:lineRule="exact"/>
              <w:rPr>
                <w:rFonts w:ascii="宋体" w:hAnsi="宋体" w:cs="宋体"/>
                <w:color w:val="auto"/>
                <w:sz w:val="24"/>
                <w:highlight w:val="none"/>
              </w:rPr>
            </w:pPr>
          </w:p>
        </w:tc>
        <w:tc>
          <w:tcPr>
            <w:tcW w:w="1417" w:type="dxa"/>
            <w:vAlign w:val="center"/>
          </w:tcPr>
          <w:p w14:paraId="24D4442D">
            <w:pPr>
              <w:spacing w:line="440" w:lineRule="exact"/>
              <w:rPr>
                <w:rFonts w:ascii="宋体" w:hAnsi="宋体" w:cs="宋体"/>
                <w:b/>
                <w:color w:val="auto"/>
                <w:sz w:val="24"/>
                <w:highlight w:val="none"/>
              </w:rPr>
            </w:pPr>
          </w:p>
        </w:tc>
      </w:tr>
      <w:tr w14:paraId="535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858F40B">
            <w:pPr>
              <w:spacing w:line="440" w:lineRule="exact"/>
              <w:jc w:val="center"/>
              <w:rPr>
                <w:rFonts w:ascii="宋体" w:hAnsi="宋体" w:cs="宋体"/>
                <w:color w:val="auto"/>
                <w:sz w:val="24"/>
                <w:highlight w:val="none"/>
              </w:rPr>
            </w:pPr>
          </w:p>
        </w:tc>
        <w:tc>
          <w:tcPr>
            <w:tcW w:w="6038" w:type="dxa"/>
            <w:vAlign w:val="center"/>
          </w:tcPr>
          <w:p w14:paraId="60375C5C">
            <w:pPr>
              <w:spacing w:line="440" w:lineRule="exact"/>
              <w:rPr>
                <w:rFonts w:ascii="宋体" w:hAnsi="宋体" w:cs="宋体"/>
                <w:color w:val="auto"/>
                <w:sz w:val="24"/>
                <w:highlight w:val="none"/>
              </w:rPr>
            </w:pPr>
          </w:p>
        </w:tc>
        <w:tc>
          <w:tcPr>
            <w:tcW w:w="1417" w:type="dxa"/>
            <w:vAlign w:val="center"/>
          </w:tcPr>
          <w:p w14:paraId="671CED97">
            <w:pPr>
              <w:spacing w:line="440" w:lineRule="exact"/>
              <w:rPr>
                <w:rFonts w:ascii="宋体" w:hAnsi="宋体" w:cs="宋体"/>
                <w:b/>
                <w:color w:val="auto"/>
                <w:sz w:val="24"/>
                <w:highlight w:val="none"/>
              </w:rPr>
            </w:pPr>
          </w:p>
        </w:tc>
      </w:tr>
    </w:tbl>
    <w:p w14:paraId="30EE06D2">
      <w:pPr>
        <w:spacing w:line="360" w:lineRule="auto"/>
        <w:jc w:val="center"/>
        <w:rPr>
          <w:rFonts w:ascii="宋体" w:hAnsi="宋体" w:cs="宋体"/>
          <w:b/>
          <w:color w:val="auto"/>
          <w:sz w:val="24"/>
          <w:highlight w:val="none"/>
        </w:rPr>
      </w:pPr>
    </w:p>
    <w:p w14:paraId="6C50B5B5">
      <w:pPr>
        <w:spacing w:line="360" w:lineRule="auto"/>
        <w:jc w:val="center"/>
        <w:rPr>
          <w:rFonts w:ascii="宋体" w:hAnsi="宋体" w:cs="宋体"/>
          <w:b/>
          <w:color w:val="auto"/>
          <w:sz w:val="24"/>
          <w:highlight w:val="none"/>
        </w:rPr>
      </w:pPr>
    </w:p>
    <w:p w14:paraId="54D09496">
      <w:pPr>
        <w:spacing w:line="360" w:lineRule="auto"/>
        <w:jc w:val="center"/>
        <w:rPr>
          <w:rFonts w:ascii="宋体" w:hAnsi="宋体" w:cs="宋体"/>
          <w:b/>
          <w:color w:val="auto"/>
          <w:sz w:val="24"/>
          <w:highlight w:val="none"/>
        </w:rPr>
      </w:pPr>
    </w:p>
    <w:p w14:paraId="13C81687">
      <w:pPr>
        <w:pStyle w:val="4"/>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9" w:name="_Toc10603"/>
      <w:bookmarkStart w:id="100" w:name="_Toc8158"/>
      <w:bookmarkStart w:id="101" w:name="_Toc7432"/>
      <w:r>
        <w:rPr>
          <w:rFonts w:hint="eastAsia" w:ascii="宋体" w:hAnsi="宋体" w:eastAsia="宋体" w:cs="宋体"/>
          <w:color w:val="auto"/>
          <w:sz w:val="24"/>
          <w:szCs w:val="24"/>
          <w:highlight w:val="none"/>
        </w:rPr>
        <w:t>附件一</w:t>
      </w:r>
      <w:bookmarkEnd w:id="99"/>
      <w:bookmarkEnd w:id="100"/>
      <w:bookmarkEnd w:id="101"/>
    </w:p>
    <w:p w14:paraId="7ACDDEDF">
      <w:pPr>
        <w:pStyle w:val="4"/>
        <w:spacing w:before="0" w:after="0" w:line="560" w:lineRule="exact"/>
        <w:jc w:val="center"/>
        <w:rPr>
          <w:rFonts w:ascii="宋体" w:hAnsi="宋体" w:eastAsia="宋体" w:cs="宋体"/>
          <w:color w:val="auto"/>
          <w:sz w:val="24"/>
          <w:szCs w:val="24"/>
          <w:highlight w:val="none"/>
        </w:rPr>
      </w:pPr>
      <w:bookmarkStart w:id="102" w:name="_Toc10816"/>
      <w:bookmarkStart w:id="103" w:name="_Toc15830"/>
      <w:bookmarkStart w:id="104" w:name="_Toc4696"/>
      <w:bookmarkStart w:id="105" w:name="_Toc9181"/>
      <w:bookmarkStart w:id="106" w:name="_Toc5601"/>
      <w:r>
        <w:rPr>
          <w:rFonts w:hint="eastAsia" w:ascii="宋体" w:hAnsi="宋体" w:eastAsia="宋体" w:cs="宋体"/>
          <w:color w:val="auto"/>
          <w:sz w:val="24"/>
          <w:szCs w:val="24"/>
          <w:highlight w:val="none"/>
        </w:rPr>
        <w:t>报价单</w:t>
      </w:r>
      <w:bookmarkEnd w:id="102"/>
      <w:bookmarkEnd w:id="103"/>
      <w:bookmarkEnd w:id="104"/>
      <w:bookmarkEnd w:id="105"/>
      <w:bookmarkEnd w:id="106"/>
    </w:p>
    <w:p w14:paraId="0E33B47B">
      <w:pPr>
        <w:rPr>
          <w:rFonts w:ascii="宋体" w:hAnsi="宋体" w:cs="宋体"/>
          <w:color w:val="auto"/>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3836"/>
        <w:gridCol w:w="2672"/>
      </w:tblGrid>
      <w:tr w14:paraId="4D08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372" w:type="dxa"/>
            <w:gridSpan w:val="2"/>
            <w:vAlign w:val="center"/>
          </w:tcPr>
          <w:p w14:paraId="2BC72D12">
            <w:pPr>
              <w:jc w:val="center"/>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供应商名称</w:t>
            </w:r>
          </w:p>
        </w:tc>
        <w:tc>
          <w:tcPr>
            <w:tcW w:w="2672" w:type="dxa"/>
            <w:vAlign w:val="center"/>
          </w:tcPr>
          <w:p w14:paraId="34875449">
            <w:pPr>
              <w:jc w:val="center"/>
              <w:rPr>
                <w:rFonts w:ascii="宋体" w:hAnsi="宋体"/>
                <w:b/>
                <w:color w:val="auto"/>
                <w:sz w:val="24"/>
                <w:szCs w:val="24"/>
                <w:highlight w:val="none"/>
              </w:rPr>
            </w:pPr>
          </w:p>
        </w:tc>
      </w:tr>
      <w:tr w14:paraId="6B43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6372" w:type="dxa"/>
            <w:gridSpan w:val="2"/>
            <w:vAlign w:val="center"/>
          </w:tcPr>
          <w:p w14:paraId="4EC83097">
            <w:pPr>
              <w:jc w:val="center"/>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响应报价</w:t>
            </w:r>
          </w:p>
          <w:p w14:paraId="4EBBB120">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（保留小数点后两位）</w:t>
            </w:r>
          </w:p>
        </w:tc>
        <w:tc>
          <w:tcPr>
            <w:tcW w:w="2672" w:type="dxa"/>
            <w:vAlign w:val="center"/>
          </w:tcPr>
          <w:p w14:paraId="532F9827">
            <w:pPr>
              <w:jc w:val="left"/>
              <w:rPr>
                <w:rFonts w:hint="eastAsia" w:ascii="宋体" w:hAnsi="宋体"/>
                <w:bCs/>
                <w:color w:val="auto"/>
                <w:sz w:val="24"/>
                <w:szCs w:val="24"/>
                <w:highlight w:val="none"/>
              </w:rPr>
            </w:pPr>
            <w:r>
              <w:rPr>
                <w:rFonts w:hint="eastAsia" w:ascii="宋体" w:hAnsi="宋体"/>
                <w:bCs/>
                <w:color w:val="auto"/>
                <w:sz w:val="24"/>
                <w:szCs w:val="24"/>
                <w:highlight w:val="none"/>
              </w:rPr>
              <w:t>人民币小写： 元</w:t>
            </w:r>
          </w:p>
          <w:p w14:paraId="522B93C7">
            <w:pPr>
              <w:jc w:val="left"/>
              <w:rPr>
                <w:rFonts w:ascii="宋体" w:hAnsi="宋体"/>
                <w:bCs/>
                <w:color w:val="auto"/>
                <w:sz w:val="24"/>
                <w:szCs w:val="24"/>
                <w:highlight w:val="none"/>
              </w:rPr>
            </w:pPr>
            <w:r>
              <w:rPr>
                <w:rFonts w:hint="eastAsia" w:ascii="宋体" w:hAnsi="宋体"/>
                <w:bCs/>
                <w:color w:val="auto"/>
                <w:sz w:val="24"/>
                <w:szCs w:val="24"/>
                <w:highlight w:val="none"/>
              </w:rPr>
              <w:t>人民币大写： 元</w:t>
            </w:r>
          </w:p>
        </w:tc>
      </w:tr>
      <w:tr w14:paraId="1273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5FE8ED48">
            <w:pPr>
              <w:jc w:val="center"/>
              <w:rPr>
                <w:rFonts w:ascii="宋体" w:hAnsi="宋体"/>
                <w:bCs/>
                <w:color w:val="auto"/>
                <w:sz w:val="24"/>
                <w:szCs w:val="24"/>
                <w:highlight w:val="none"/>
              </w:rPr>
            </w:pPr>
            <w:r>
              <w:rPr>
                <w:rFonts w:ascii="宋体" w:hAnsi="宋体"/>
                <w:bCs/>
                <w:color w:val="auto"/>
                <w:sz w:val="24"/>
                <w:szCs w:val="24"/>
                <w:highlight w:val="none"/>
              </w:rPr>
              <w:t>付款方式</w:t>
            </w:r>
          </w:p>
          <w:p w14:paraId="616194CD">
            <w:pPr>
              <w:jc w:val="center"/>
              <w:rPr>
                <w:rFonts w:ascii="宋体" w:hAnsi="宋体"/>
                <w:bCs/>
                <w:color w:val="auto"/>
                <w:sz w:val="24"/>
                <w:szCs w:val="24"/>
                <w:highlight w:val="none"/>
              </w:rPr>
            </w:pPr>
            <w:r>
              <w:rPr>
                <w:rFonts w:ascii="宋体" w:hAnsi="宋体"/>
                <w:bCs/>
                <w:color w:val="auto"/>
                <w:sz w:val="24"/>
                <w:szCs w:val="24"/>
                <w:highlight w:val="none"/>
              </w:rPr>
              <w:t>是否响应</w:t>
            </w:r>
          </w:p>
        </w:tc>
        <w:tc>
          <w:tcPr>
            <w:tcW w:w="3836" w:type="dxa"/>
            <w:vAlign w:val="center"/>
          </w:tcPr>
          <w:p w14:paraId="0FC13174">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7588F30E">
            <w:pPr>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2A13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64EF1FBA">
            <w:pPr>
              <w:jc w:val="center"/>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服务期限</w:t>
            </w:r>
          </w:p>
          <w:p w14:paraId="58ADEA07">
            <w:pPr>
              <w:jc w:val="center"/>
              <w:rPr>
                <w:rFonts w:ascii="宋体" w:hAnsi="宋体"/>
                <w:bCs/>
                <w:color w:val="auto"/>
                <w:sz w:val="24"/>
                <w:szCs w:val="24"/>
                <w:highlight w:val="none"/>
              </w:rPr>
            </w:pPr>
            <w:r>
              <w:rPr>
                <w:rFonts w:hint="eastAsia" w:ascii="宋体" w:hAnsi="宋体"/>
                <w:bCs/>
                <w:color w:val="auto"/>
                <w:sz w:val="24"/>
                <w:szCs w:val="24"/>
                <w:highlight w:val="none"/>
              </w:rPr>
              <w:t>是否响应</w:t>
            </w:r>
          </w:p>
        </w:tc>
        <w:tc>
          <w:tcPr>
            <w:tcW w:w="3836" w:type="dxa"/>
            <w:vAlign w:val="center"/>
          </w:tcPr>
          <w:p w14:paraId="47B095AD">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3AD97B24">
            <w:pPr>
              <w:jc w:val="center"/>
              <w:rPr>
                <w:rFonts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604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044" w:type="dxa"/>
            <w:gridSpan w:val="3"/>
            <w:vAlign w:val="center"/>
          </w:tcPr>
          <w:p w14:paraId="53B7BE71">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其他说明：</w:t>
            </w:r>
            <w:r>
              <w:rPr>
                <w:rFonts w:hint="eastAsia" w:ascii="宋体" w:hAnsi="宋体"/>
                <w:color w:val="auto"/>
                <w:sz w:val="24"/>
                <w:szCs w:val="28"/>
                <w:highlight w:val="none"/>
              </w:rPr>
              <w:t>提供的服务满足采购需求</w:t>
            </w:r>
            <w:r>
              <w:rPr>
                <w:rFonts w:hint="eastAsia" w:ascii="宋体" w:hAnsi="宋体"/>
                <w:color w:val="auto"/>
                <w:sz w:val="24"/>
                <w:szCs w:val="28"/>
                <w:highlight w:val="none"/>
                <w:lang w:eastAsia="zh-CN"/>
              </w:rPr>
              <w:t>。</w:t>
            </w:r>
          </w:p>
          <w:p w14:paraId="4BF2D313">
            <w:pPr>
              <w:jc w:val="left"/>
              <w:rPr>
                <w:rFonts w:hint="eastAsia" w:ascii="宋体" w:hAnsi="宋体"/>
                <w:bCs/>
                <w:color w:val="auto"/>
                <w:sz w:val="24"/>
                <w:szCs w:val="24"/>
                <w:highlight w:val="none"/>
                <w:lang w:val="en-US" w:eastAsia="zh-CN"/>
              </w:rPr>
            </w:pPr>
          </w:p>
          <w:p w14:paraId="5B410A16">
            <w:pPr>
              <w:jc w:val="left"/>
              <w:rPr>
                <w:rFonts w:hint="eastAsia" w:ascii="宋体" w:hAnsi="宋体"/>
                <w:bCs/>
                <w:color w:val="auto"/>
                <w:sz w:val="24"/>
                <w:szCs w:val="24"/>
                <w:highlight w:val="none"/>
                <w:lang w:val="en-US" w:eastAsia="zh-CN"/>
              </w:rPr>
            </w:pPr>
          </w:p>
          <w:p w14:paraId="09FFB157">
            <w:pPr>
              <w:jc w:val="left"/>
              <w:rPr>
                <w:rFonts w:hint="eastAsia" w:ascii="宋体" w:hAnsi="宋体"/>
                <w:bCs/>
                <w:color w:val="auto"/>
                <w:sz w:val="24"/>
                <w:szCs w:val="24"/>
                <w:highlight w:val="none"/>
                <w:lang w:val="en-US" w:eastAsia="zh-CN"/>
              </w:rPr>
            </w:pPr>
          </w:p>
          <w:p w14:paraId="1386238A">
            <w:pPr>
              <w:jc w:val="left"/>
              <w:rPr>
                <w:rFonts w:hint="eastAsia" w:ascii="宋体" w:hAnsi="宋体"/>
                <w:bCs/>
                <w:color w:val="auto"/>
                <w:sz w:val="24"/>
                <w:szCs w:val="24"/>
                <w:highlight w:val="none"/>
                <w:lang w:val="en-US" w:eastAsia="zh-CN"/>
              </w:rPr>
            </w:pPr>
          </w:p>
          <w:p w14:paraId="3D0D2EA7">
            <w:pPr>
              <w:jc w:val="left"/>
              <w:rPr>
                <w:rFonts w:hint="eastAsia" w:ascii="宋体" w:hAnsi="宋体"/>
                <w:bCs/>
                <w:color w:val="auto"/>
                <w:sz w:val="24"/>
                <w:szCs w:val="24"/>
                <w:highlight w:val="none"/>
                <w:lang w:val="en-US" w:eastAsia="zh-CN"/>
              </w:rPr>
            </w:pPr>
          </w:p>
          <w:p w14:paraId="5027BF80">
            <w:pPr>
              <w:jc w:val="left"/>
              <w:rPr>
                <w:rFonts w:hint="eastAsia" w:ascii="宋体" w:hAnsi="宋体"/>
                <w:bCs/>
                <w:color w:val="auto"/>
                <w:sz w:val="24"/>
                <w:szCs w:val="24"/>
                <w:highlight w:val="none"/>
                <w:lang w:val="en-US" w:eastAsia="zh-CN"/>
              </w:rPr>
            </w:pPr>
          </w:p>
          <w:p w14:paraId="3B4CC8B2">
            <w:pPr>
              <w:jc w:val="left"/>
              <w:rPr>
                <w:rFonts w:hint="eastAsia" w:ascii="宋体" w:hAnsi="宋体"/>
                <w:bCs/>
                <w:color w:val="auto"/>
                <w:sz w:val="24"/>
                <w:szCs w:val="24"/>
                <w:highlight w:val="none"/>
                <w:lang w:val="en-US" w:eastAsia="zh-CN"/>
              </w:rPr>
            </w:pPr>
          </w:p>
        </w:tc>
      </w:tr>
    </w:tbl>
    <w:p w14:paraId="1806BCCD">
      <w:pPr>
        <w:pStyle w:val="17"/>
        <w:spacing w:line="360" w:lineRule="auto"/>
        <w:rPr>
          <w:rFonts w:ascii="宋体" w:hAnsi="宋体" w:eastAsia="宋体" w:cs="宋体"/>
          <w:b/>
          <w:bCs/>
          <w:color w:val="auto"/>
          <w:sz w:val="24"/>
          <w:highlight w:val="none"/>
        </w:rPr>
      </w:pPr>
    </w:p>
    <w:p w14:paraId="1DD62F9B">
      <w:pPr>
        <w:pStyle w:val="17"/>
        <w:spacing w:line="560" w:lineRule="exac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eastAsia="宋体" w:cs="宋体"/>
          <w:b/>
          <w:bCs/>
          <w:color w:val="auto"/>
          <w:sz w:val="24"/>
          <w:highlight w:val="none"/>
        </w:rPr>
        <w:t>章：</w:t>
      </w:r>
    </w:p>
    <w:p w14:paraId="7B7C6EE3">
      <w:pPr>
        <w:adjustRightInd w:val="0"/>
        <w:snapToGrid w:val="0"/>
        <w:spacing w:line="560" w:lineRule="exact"/>
        <w:rPr>
          <w:rFonts w:ascii="宋体" w:hAnsi="宋体" w:cs="宋体"/>
          <w:b/>
          <w:bCs/>
          <w:color w:val="auto"/>
          <w:sz w:val="24"/>
          <w:szCs w:val="28"/>
          <w:highlight w:val="none"/>
        </w:rPr>
      </w:pPr>
      <w:r>
        <w:rPr>
          <w:rFonts w:hint="eastAsia" w:ascii="宋体" w:hAnsi="宋体" w:cs="宋体"/>
          <w:b/>
          <w:bCs/>
          <w:color w:val="auto"/>
          <w:sz w:val="24"/>
          <w:szCs w:val="28"/>
          <w:highlight w:val="none"/>
        </w:rPr>
        <w:t>日  期：   年   月   日</w:t>
      </w:r>
    </w:p>
    <w:p w14:paraId="1241CF94">
      <w:pPr>
        <w:adjustRightInd w:val="0"/>
        <w:snapToGrid w:val="0"/>
        <w:spacing w:line="360" w:lineRule="auto"/>
        <w:rPr>
          <w:rFonts w:ascii="宋体" w:hAnsi="宋体" w:cs="宋体"/>
          <w:b/>
          <w:bCs/>
          <w:color w:val="auto"/>
          <w:sz w:val="24"/>
          <w:szCs w:val="28"/>
          <w:highlight w:val="none"/>
        </w:rPr>
      </w:pPr>
    </w:p>
    <w:p w14:paraId="12008836">
      <w:pPr>
        <w:adjustRightInd w:val="0"/>
        <w:snapToGrid w:val="0"/>
        <w:spacing w:line="360" w:lineRule="auto"/>
        <w:rPr>
          <w:rFonts w:ascii="宋体" w:hAnsi="宋体" w:cs="宋体"/>
          <w:b/>
          <w:color w:val="auto"/>
          <w:sz w:val="24"/>
          <w:szCs w:val="24"/>
          <w:highlight w:val="none"/>
        </w:rPr>
      </w:pPr>
      <w:bookmarkStart w:id="107" w:name="_Toc2007"/>
      <w:bookmarkStart w:id="108" w:name="_Toc16998"/>
    </w:p>
    <w:p w14:paraId="53D8E31D">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注：表中所列服务为对应本项目需求的全部服务内容。如有漏项或缺项，供应商承担全部责任。</w:t>
      </w:r>
    </w:p>
    <w:p w14:paraId="730D1303">
      <w:pPr>
        <w:pStyle w:val="4"/>
        <w:wordWrap w:val="0"/>
        <w:spacing w:before="0" w:after="0" w:line="520" w:lineRule="exact"/>
        <w:rPr>
          <w:rFonts w:ascii="宋体" w:hAnsi="宋体" w:eastAsia="宋体" w:cs="宋体"/>
          <w:color w:val="auto"/>
          <w:sz w:val="24"/>
          <w:szCs w:val="24"/>
          <w:highlight w:val="none"/>
        </w:rPr>
      </w:pPr>
    </w:p>
    <w:p w14:paraId="2310B97F">
      <w:pPr>
        <w:pStyle w:val="4"/>
        <w:wordWrap w:val="0"/>
        <w:spacing w:before="0" w:after="0" w:line="520" w:lineRule="exact"/>
        <w:rPr>
          <w:rFonts w:ascii="宋体" w:hAnsi="宋体" w:eastAsia="宋体" w:cs="宋体"/>
          <w:color w:val="auto"/>
          <w:sz w:val="24"/>
          <w:szCs w:val="24"/>
          <w:highlight w:val="none"/>
        </w:rPr>
      </w:pPr>
    </w:p>
    <w:p w14:paraId="55DC8A61">
      <w:pPr>
        <w:pStyle w:val="4"/>
        <w:wordWrap w:val="0"/>
        <w:spacing w:before="0" w:after="0" w:line="520" w:lineRule="exact"/>
        <w:rPr>
          <w:rFonts w:ascii="宋体" w:hAnsi="宋体" w:eastAsia="宋体" w:cs="宋体"/>
          <w:color w:val="auto"/>
          <w:sz w:val="24"/>
          <w:szCs w:val="24"/>
          <w:highlight w:val="none"/>
        </w:rPr>
      </w:pPr>
    </w:p>
    <w:p w14:paraId="37B4786D">
      <w:pPr>
        <w:pStyle w:val="4"/>
        <w:wordWrap w:val="0"/>
        <w:spacing w:before="0" w:after="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9" w:name="_Toc5394"/>
      <w:r>
        <w:rPr>
          <w:rFonts w:hint="eastAsia" w:ascii="宋体" w:hAnsi="宋体" w:eastAsia="宋体" w:cs="宋体"/>
          <w:color w:val="auto"/>
          <w:sz w:val="24"/>
          <w:szCs w:val="24"/>
          <w:highlight w:val="none"/>
        </w:rPr>
        <w:t>附件二</w:t>
      </w:r>
      <w:bookmarkEnd w:id="107"/>
      <w:bookmarkEnd w:id="108"/>
      <w:bookmarkEnd w:id="109"/>
    </w:p>
    <w:p w14:paraId="18157E9A">
      <w:pPr>
        <w:pStyle w:val="4"/>
        <w:spacing w:before="0" w:after="0" w:line="520" w:lineRule="exact"/>
        <w:jc w:val="center"/>
        <w:rPr>
          <w:rFonts w:ascii="宋体" w:hAnsi="宋体" w:eastAsia="宋体" w:cs="宋体"/>
          <w:color w:val="auto"/>
          <w:sz w:val="24"/>
          <w:szCs w:val="24"/>
          <w:highlight w:val="none"/>
        </w:rPr>
      </w:pPr>
      <w:bookmarkStart w:id="110" w:name="_Toc17280"/>
      <w:bookmarkStart w:id="111" w:name="_Toc10648"/>
      <w:bookmarkStart w:id="112" w:name="_Toc29464"/>
      <w:bookmarkStart w:id="113" w:name="_Toc30073"/>
      <w:bookmarkStart w:id="114" w:name="_Toc3262"/>
      <w:r>
        <w:rPr>
          <w:rFonts w:hint="eastAsia" w:ascii="宋体" w:hAnsi="宋体" w:eastAsia="宋体" w:cs="宋体"/>
          <w:color w:val="auto"/>
          <w:sz w:val="24"/>
          <w:szCs w:val="24"/>
          <w:highlight w:val="none"/>
        </w:rPr>
        <w:t>供应商基本信息</w:t>
      </w:r>
      <w:bookmarkEnd w:id="110"/>
      <w:bookmarkEnd w:id="111"/>
      <w:bookmarkEnd w:id="112"/>
      <w:bookmarkEnd w:id="113"/>
      <w:bookmarkEnd w:id="114"/>
    </w:p>
    <w:p w14:paraId="50A9F10F">
      <w:pPr>
        <w:pStyle w:val="33"/>
        <w:spacing w:after="0" w:line="520" w:lineRule="exact"/>
        <w:ind w:firstLine="0"/>
        <w:jc w:val="center"/>
        <w:rPr>
          <w:rFonts w:ascii="宋体" w:hAnsi="宋体" w:cs="宋体"/>
          <w:color w:val="auto"/>
          <w:highlight w:val="none"/>
        </w:rPr>
      </w:pPr>
      <w:r>
        <w:rPr>
          <w:rFonts w:hint="eastAsia" w:ascii="宋体" w:hAnsi="宋体" w:cs="宋体"/>
          <w:color w:val="auto"/>
          <w:highlight w:val="none"/>
        </w:rPr>
        <w:t>（包括但不限于营业执照、</w:t>
      </w:r>
      <w:r>
        <w:rPr>
          <w:rFonts w:hint="eastAsia" w:ascii="宋体" w:hAnsi="宋体" w:cs="宋体"/>
          <w:color w:val="auto"/>
          <w:highlight w:val="none"/>
          <w:lang w:val="en-US" w:eastAsia="zh-CN"/>
        </w:rPr>
        <w:t>资质证书、</w:t>
      </w:r>
      <w:r>
        <w:rPr>
          <w:rFonts w:hint="eastAsia" w:ascii="宋体" w:hAnsi="宋体" w:cs="宋体"/>
          <w:color w:val="auto"/>
          <w:highlight w:val="none"/>
        </w:rPr>
        <w:t>企业简介等）</w:t>
      </w:r>
    </w:p>
    <w:p w14:paraId="2C4A4CC5">
      <w:pPr>
        <w:pStyle w:val="4"/>
        <w:wordWrap w:val="0"/>
        <w:spacing w:before="0" w:after="0" w:line="520" w:lineRule="exact"/>
        <w:rPr>
          <w:rFonts w:ascii="宋体" w:hAnsi="宋体" w:eastAsia="宋体" w:cs="宋体"/>
          <w:color w:val="auto"/>
          <w:sz w:val="24"/>
          <w:szCs w:val="24"/>
          <w:highlight w:val="none"/>
        </w:rPr>
      </w:pPr>
      <w:bookmarkStart w:id="115" w:name="_Toc11062"/>
      <w:bookmarkStart w:id="116" w:name="_Toc18369"/>
      <w:bookmarkStart w:id="117" w:name="_Toc2009"/>
      <w:r>
        <w:rPr>
          <w:rFonts w:hint="eastAsia" w:ascii="宋体" w:hAnsi="宋体" w:eastAsia="宋体" w:cs="宋体"/>
          <w:color w:val="auto"/>
          <w:sz w:val="24"/>
          <w:szCs w:val="24"/>
          <w:highlight w:val="none"/>
        </w:rPr>
        <w:t>附件三</w:t>
      </w:r>
      <w:bookmarkEnd w:id="115"/>
      <w:bookmarkEnd w:id="116"/>
      <w:bookmarkEnd w:id="117"/>
    </w:p>
    <w:p w14:paraId="438DB0D0">
      <w:pPr>
        <w:pStyle w:val="4"/>
        <w:spacing w:before="0" w:after="0" w:line="520" w:lineRule="exact"/>
        <w:jc w:val="center"/>
        <w:rPr>
          <w:rFonts w:ascii="宋体" w:hAnsi="宋体" w:eastAsia="宋体" w:cs="宋体"/>
          <w:color w:val="auto"/>
          <w:sz w:val="24"/>
          <w:szCs w:val="24"/>
          <w:highlight w:val="none"/>
        </w:rPr>
      </w:pPr>
      <w:bookmarkStart w:id="118" w:name="_Toc10696"/>
      <w:bookmarkStart w:id="119" w:name="_Toc967"/>
      <w:bookmarkStart w:id="120" w:name="_Toc13141"/>
      <w:bookmarkStart w:id="121" w:name="_Toc28395"/>
      <w:bookmarkStart w:id="122" w:name="_Toc30135"/>
      <w:r>
        <w:rPr>
          <w:rFonts w:hint="eastAsia" w:ascii="宋体" w:hAnsi="宋体" w:eastAsia="宋体" w:cs="宋体"/>
          <w:color w:val="auto"/>
          <w:sz w:val="24"/>
          <w:szCs w:val="24"/>
          <w:highlight w:val="none"/>
        </w:rPr>
        <w:t>磋商授权书</w:t>
      </w:r>
      <w:bookmarkEnd w:id="118"/>
      <w:bookmarkEnd w:id="119"/>
      <w:bookmarkEnd w:id="120"/>
      <w:bookmarkEnd w:id="121"/>
      <w:bookmarkEnd w:id="122"/>
    </w:p>
    <w:p w14:paraId="221486D0">
      <w:pPr>
        <w:spacing w:line="520" w:lineRule="exact"/>
        <w:rPr>
          <w:rFonts w:ascii="宋体" w:hAnsi="宋体" w:cs="宋体"/>
          <w:color w:val="auto"/>
          <w:sz w:val="24"/>
          <w:szCs w:val="24"/>
          <w:highlight w:val="none"/>
        </w:rPr>
      </w:pPr>
    </w:p>
    <w:p w14:paraId="20F95E5D">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致：_________________</w:t>
      </w:r>
    </w:p>
    <w:p w14:paraId="51EB9562">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（被授权人的姓名）为我方就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）项目磋商活动的合法代理人，以我方名义全权处理与该项目磋商、签订合同以及合同执行有关的一切事务。</w:t>
      </w:r>
    </w:p>
    <w:p w14:paraId="3865F8B5">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486ECB83">
      <w:pPr>
        <w:spacing w:line="520" w:lineRule="exact"/>
        <w:jc w:val="left"/>
        <w:rPr>
          <w:rFonts w:ascii="宋体" w:hAnsi="宋体" w:cs="宋体"/>
          <w:color w:val="auto"/>
          <w:sz w:val="24"/>
          <w:szCs w:val="24"/>
          <w:highlight w:val="none"/>
        </w:rPr>
      </w:pPr>
    </w:p>
    <w:p w14:paraId="4F566384">
      <w:pPr>
        <w:spacing w:line="520" w:lineRule="exact"/>
        <w:ind w:firstLine="1084" w:firstLineChars="450"/>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法定代表人签字：</w:t>
      </w:r>
      <w:r>
        <w:rPr>
          <w:rFonts w:hint="eastAsia" w:ascii="宋体" w:hAnsi="宋体" w:cs="宋体"/>
          <w:color w:val="auto"/>
          <w:sz w:val="24"/>
          <w:szCs w:val="24"/>
          <w:highlight w:val="none"/>
          <w:u w:val="single"/>
        </w:rPr>
        <w:t xml:space="preserve">                            </w:t>
      </w:r>
    </w:p>
    <w:p w14:paraId="1E1329A1">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A39BDCA">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1DB202AB">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0F0BE6D2">
      <w:pPr>
        <w:spacing w:line="520" w:lineRule="exact"/>
        <w:ind w:firstLine="1084" w:firstLineChars="450"/>
        <w:jc w:val="left"/>
        <w:rPr>
          <w:rFonts w:ascii="宋体" w:hAnsi="宋体" w:cs="宋体"/>
          <w:b/>
          <w:bCs/>
          <w:color w:val="auto"/>
          <w:sz w:val="24"/>
          <w:szCs w:val="24"/>
          <w:highlight w:val="none"/>
        </w:rPr>
      </w:pPr>
    </w:p>
    <w:p w14:paraId="7EBD8B4B">
      <w:pPr>
        <w:spacing w:line="520" w:lineRule="exact"/>
        <w:ind w:firstLine="1084" w:firstLineChars="450"/>
        <w:jc w:val="left"/>
        <w:rPr>
          <w:rFonts w:ascii="宋体" w:hAnsi="宋体" w:cs="宋体"/>
          <w:color w:val="auto"/>
          <w:sz w:val="24"/>
          <w:szCs w:val="24"/>
          <w:highlight w:val="none"/>
        </w:rPr>
      </w:pPr>
      <w:r>
        <w:rPr>
          <w:rFonts w:hint="eastAsia" w:ascii="宋体" w:hAnsi="宋体" w:cs="宋体"/>
          <w:b/>
          <w:bCs/>
          <w:color w:val="auto"/>
          <w:sz w:val="24"/>
          <w:szCs w:val="24"/>
          <w:highlight w:val="none"/>
        </w:rPr>
        <w:t>代理人（被授权人）：</w:t>
      </w:r>
      <w:r>
        <w:rPr>
          <w:rFonts w:hint="eastAsia" w:ascii="宋体" w:hAnsi="宋体" w:cs="宋体"/>
          <w:color w:val="auto"/>
          <w:sz w:val="24"/>
          <w:szCs w:val="24"/>
          <w:highlight w:val="none"/>
          <w:u w:val="single"/>
        </w:rPr>
        <w:t xml:space="preserve">                     </w:t>
      </w:r>
    </w:p>
    <w:p w14:paraId="62F06603">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EBDBFF2">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4C884AAD">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72F78410">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附代理人身份证复印件</w:t>
      </w:r>
    </w:p>
    <w:p w14:paraId="5538D67C">
      <w:pPr>
        <w:wordWrap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717BCF3">
      <w:pPr>
        <w:spacing w:line="520" w:lineRule="exact"/>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42CDBDD9">
      <w:pPr>
        <w:tabs>
          <w:tab w:val="left" w:pos="630"/>
        </w:tabs>
        <w:spacing w:line="520" w:lineRule="exact"/>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2B36F728">
      <w:pPr>
        <w:pStyle w:val="4"/>
        <w:spacing w:before="0" w:after="0" w:line="560" w:lineRule="exact"/>
        <w:rPr>
          <w:rFonts w:ascii="宋体" w:hAnsi="宋体" w:eastAsia="宋体" w:cs="宋体"/>
          <w:color w:val="auto"/>
          <w:sz w:val="24"/>
          <w:szCs w:val="24"/>
          <w:highlight w:val="none"/>
        </w:rPr>
      </w:pPr>
      <w:bookmarkStart w:id="123" w:name="_Toc17226"/>
      <w:bookmarkStart w:id="124" w:name="_Toc23589"/>
      <w:r>
        <w:rPr>
          <w:rFonts w:hint="eastAsia" w:ascii="宋体" w:hAnsi="宋体" w:eastAsia="宋体" w:cs="宋体"/>
          <w:color w:val="auto"/>
          <w:sz w:val="24"/>
          <w:szCs w:val="24"/>
          <w:highlight w:val="none"/>
        </w:rPr>
        <w:br w:type="page"/>
      </w:r>
      <w:bookmarkStart w:id="125" w:name="_Toc19802"/>
      <w:r>
        <w:rPr>
          <w:rFonts w:hint="eastAsia" w:ascii="宋体" w:hAnsi="宋体" w:eastAsia="宋体" w:cs="宋体"/>
          <w:color w:val="auto"/>
          <w:sz w:val="24"/>
          <w:szCs w:val="24"/>
          <w:highlight w:val="none"/>
        </w:rPr>
        <w:t>附件四</w:t>
      </w:r>
      <w:bookmarkEnd w:id="123"/>
      <w:bookmarkEnd w:id="124"/>
      <w:bookmarkEnd w:id="125"/>
    </w:p>
    <w:p w14:paraId="1BAC9416">
      <w:pPr>
        <w:pStyle w:val="4"/>
        <w:spacing w:before="0" w:after="156" w:afterLines="50" w:line="560" w:lineRule="exact"/>
        <w:jc w:val="center"/>
        <w:rPr>
          <w:rFonts w:ascii="宋体" w:hAnsi="宋体" w:eastAsia="宋体" w:cs="宋体"/>
          <w:color w:val="auto"/>
          <w:sz w:val="24"/>
          <w:szCs w:val="24"/>
          <w:highlight w:val="none"/>
        </w:rPr>
      </w:pPr>
      <w:bookmarkStart w:id="126" w:name="_Toc29759"/>
      <w:bookmarkStart w:id="127" w:name="_Toc28665"/>
      <w:bookmarkStart w:id="128" w:name="_Toc6278"/>
      <w:bookmarkStart w:id="129" w:name="_Toc29263"/>
      <w:bookmarkStart w:id="130" w:name="_Toc417045478"/>
      <w:r>
        <w:rPr>
          <w:rFonts w:hint="eastAsia" w:ascii="宋体" w:hAnsi="宋体" w:eastAsia="宋体" w:cs="宋体"/>
          <w:color w:val="auto"/>
          <w:sz w:val="24"/>
          <w:szCs w:val="24"/>
          <w:highlight w:val="none"/>
        </w:rPr>
        <w:t>磋商响应函</w:t>
      </w:r>
      <w:bookmarkEnd w:id="126"/>
      <w:bookmarkEnd w:id="127"/>
      <w:bookmarkEnd w:id="128"/>
      <w:bookmarkEnd w:id="129"/>
    </w:p>
    <w:p w14:paraId="458BF56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致：XXX（代理机构名称）</w:t>
      </w:r>
    </w:p>
    <w:p w14:paraId="75F2C4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号磋商公告的内容，我方决定参加贵方组织的“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”项目的竞争性磋商采购。我方授权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（磋商单位的名称）全权处理本项目磋商的有关事宜。</w:t>
      </w:r>
    </w:p>
    <w:p w14:paraId="2BBD58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2、我方愿意按照磋商文件规定的各项要求，向采购人提供所需的服务。</w:t>
      </w:r>
    </w:p>
    <w:p w14:paraId="10F418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0B891D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68FD8058">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18996690">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55E0490F">
      <w:pPr>
        <w:tabs>
          <w:tab w:val="left" w:pos="0"/>
          <w:tab w:val="left" w:pos="840"/>
        </w:tabs>
        <w:spacing w:line="360" w:lineRule="auto"/>
        <w:jc w:val="left"/>
        <w:rPr>
          <w:rFonts w:ascii="宋体" w:hAnsi="宋体" w:cs="宋体"/>
          <w:color w:val="auto"/>
          <w:sz w:val="24"/>
          <w:szCs w:val="24"/>
          <w:highlight w:val="none"/>
        </w:rPr>
      </w:pPr>
    </w:p>
    <w:p w14:paraId="43832323">
      <w:pPr>
        <w:tabs>
          <w:tab w:val="left" w:pos="0"/>
          <w:tab w:val="left" w:pos="840"/>
        </w:tabs>
        <w:rPr>
          <w:rFonts w:ascii="宋体" w:hAnsi="宋体" w:cs="宋体"/>
          <w:color w:val="auto"/>
          <w:sz w:val="24"/>
          <w:szCs w:val="24"/>
          <w:highlight w:val="none"/>
        </w:rPr>
      </w:pPr>
    </w:p>
    <w:p w14:paraId="64E7DA72">
      <w:pPr>
        <w:tabs>
          <w:tab w:val="left" w:pos="0"/>
          <w:tab w:val="left" w:pos="840"/>
        </w:tabs>
        <w:rPr>
          <w:rFonts w:ascii="宋体" w:hAnsi="宋体" w:cs="宋体"/>
          <w:color w:val="auto"/>
          <w:sz w:val="24"/>
          <w:szCs w:val="24"/>
          <w:highlight w:val="none"/>
        </w:rPr>
      </w:pPr>
    </w:p>
    <w:p w14:paraId="2B962FCF">
      <w:pPr>
        <w:tabs>
          <w:tab w:val="left" w:pos="0"/>
          <w:tab w:val="left" w:pos="840"/>
        </w:tabs>
        <w:rPr>
          <w:rFonts w:ascii="宋体" w:hAnsi="宋体" w:cs="宋体"/>
          <w:color w:val="auto"/>
          <w:sz w:val="24"/>
          <w:szCs w:val="24"/>
          <w:highlight w:val="none"/>
        </w:rPr>
      </w:pPr>
    </w:p>
    <w:p w14:paraId="0969910A">
      <w:pPr>
        <w:tabs>
          <w:tab w:val="left" w:pos="0"/>
          <w:tab w:val="left" w:pos="840"/>
        </w:tabs>
        <w:rPr>
          <w:rFonts w:ascii="宋体" w:hAnsi="宋体" w:cs="宋体"/>
          <w:color w:val="auto"/>
          <w:sz w:val="24"/>
          <w:szCs w:val="24"/>
          <w:highlight w:val="none"/>
        </w:rPr>
      </w:pPr>
    </w:p>
    <w:p w14:paraId="3A0B9C04">
      <w:pPr>
        <w:spacing w:line="360" w:lineRule="auto"/>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1BEF3867">
      <w:pPr>
        <w:tabs>
          <w:tab w:val="left" w:pos="630"/>
        </w:tabs>
        <w:spacing w:line="360" w:lineRule="auto"/>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3019A691">
      <w:pPr>
        <w:pStyle w:val="4"/>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1" w:name="_Toc419"/>
      <w:bookmarkStart w:id="132" w:name="_Toc30354"/>
      <w:bookmarkStart w:id="133" w:name="_Toc21593"/>
      <w:r>
        <w:rPr>
          <w:rFonts w:hint="eastAsia" w:ascii="宋体" w:hAnsi="宋体" w:eastAsia="宋体" w:cs="宋体"/>
          <w:color w:val="auto"/>
          <w:sz w:val="24"/>
          <w:szCs w:val="24"/>
          <w:highlight w:val="none"/>
        </w:rPr>
        <w:t>附件</w:t>
      </w:r>
      <w:bookmarkEnd w:id="130"/>
      <w:r>
        <w:rPr>
          <w:rFonts w:hint="eastAsia" w:ascii="宋体" w:hAnsi="宋体" w:eastAsia="宋体" w:cs="宋体"/>
          <w:color w:val="auto"/>
          <w:sz w:val="24"/>
          <w:szCs w:val="24"/>
          <w:highlight w:val="none"/>
        </w:rPr>
        <w:t>五</w:t>
      </w:r>
      <w:bookmarkEnd w:id="131"/>
      <w:bookmarkEnd w:id="132"/>
      <w:bookmarkEnd w:id="133"/>
    </w:p>
    <w:p w14:paraId="25241BB9">
      <w:pPr>
        <w:pStyle w:val="33"/>
        <w:ind w:firstLine="281"/>
        <w:rPr>
          <w:b/>
          <w:color w:val="auto"/>
          <w:sz w:val="28"/>
          <w:szCs w:val="28"/>
          <w:highlight w:val="none"/>
        </w:rPr>
      </w:pPr>
      <w:bookmarkStart w:id="134" w:name="_Toc26949"/>
      <w:bookmarkStart w:id="135" w:name="_Toc26881"/>
      <w:bookmarkStart w:id="136" w:name="_Toc10256"/>
    </w:p>
    <w:p w14:paraId="2DDFDD59">
      <w:pPr>
        <w:pStyle w:val="33"/>
        <w:ind w:firstLine="2891" w:firstLineChars="1200"/>
        <w:rPr>
          <w:rFonts w:ascii="宋体" w:hAnsi="宋体" w:cs="宋体"/>
          <w:b/>
          <w:color w:val="auto"/>
          <w:szCs w:val="24"/>
          <w:highlight w:val="none"/>
          <w:lang w:val="zh-CN"/>
        </w:rPr>
      </w:pPr>
      <w:bookmarkStart w:id="137" w:name="_Hlk77793942"/>
      <w:r>
        <w:rPr>
          <w:rFonts w:hint="eastAsia" w:ascii="宋体" w:hAnsi="宋体" w:cs="宋体"/>
          <w:b/>
          <w:color w:val="auto"/>
          <w:szCs w:val="24"/>
          <w:highlight w:val="none"/>
          <w:lang w:val="zh-CN"/>
        </w:rPr>
        <w:t>无重大违法记录声明函</w:t>
      </w:r>
    </w:p>
    <w:p w14:paraId="424C2A45">
      <w:pPr>
        <w:pStyle w:val="33"/>
        <w:ind w:firstLine="480" w:firstLineChars="200"/>
        <w:rPr>
          <w:rFonts w:ascii="宋体" w:hAnsi="宋体"/>
          <w:color w:val="auto"/>
          <w:szCs w:val="24"/>
          <w:highlight w:val="none"/>
        </w:rPr>
      </w:pPr>
      <w:bookmarkStart w:id="138"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4AB5C6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67C6846C">
      <w:pPr>
        <w:spacing w:line="360" w:lineRule="auto"/>
        <w:ind w:firstLine="435"/>
        <w:rPr>
          <w:rFonts w:ascii="宋体" w:hAnsi="宋体"/>
          <w:color w:val="auto"/>
          <w:sz w:val="24"/>
          <w:szCs w:val="24"/>
          <w:highlight w:val="none"/>
        </w:rPr>
      </w:pPr>
    </w:p>
    <w:p w14:paraId="48B5CA31">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468B480F">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38"/>
    <w:p w14:paraId="66376197">
      <w:pPr>
        <w:pStyle w:val="33"/>
        <w:ind w:firstLine="210"/>
        <w:rPr>
          <w:color w:val="auto"/>
          <w:highlight w:val="none"/>
        </w:rPr>
      </w:pPr>
    </w:p>
    <w:p w14:paraId="22D80F65">
      <w:pPr>
        <w:pStyle w:val="33"/>
        <w:ind w:firstLine="210"/>
        <w:rPr>
          <w:color w:val="auto"/>
          <w:highlight w:val="none"/>
        </w:rPr>
      </w:pPr>
    </w:p>
    <w:p w14:paraId="48E52429">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D3C5FE6">
      <w:pPr>
        <w:spacing w:line="360" w:lineRule="auto"/>
        <w:ind w:firstLine="435"/>
        <w:rPr>
          <w:rFonts w:ascii="宋体" w:hAnsi="宋体"/>
          <w:color w:val="auto"/>
          <w:sz w:val="24"/>
          <w:szCs w:val="24"/>
          <w:highlight w:val="none"/>
        </w:rPr>
      </w:pPr>
      <w:bookmarkStart w:id="139" w:name="_Hlk77794010"/>
      <w:r>
        <w:rPr>
          <w:rFonts w:hint="eastAsia" w:ascii="宋体" w:hAnsi="宋体"/>
          <w:color w:val="auto"/>
          <w:sz w:val="24"/>
          <w:szCs w:val="24"/>
          <w:highlight w:val="none"/>
        </w:rPr>
        <w:t>本公司郑重承诺，我公司无以下不良信用记录情形：</w:t>
      </w:r>
    </w:p>
    <w:p w14:paraId="4D5E68B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424B32A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6A08084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103B650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4D5A0448">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3F3844E8">
      <w:pPr>
        <w:tabs>
          <w:tab w:val="left" w:pos="630"/>
        </w:tabs>
        <w:spacing w:line="360" w:lineRule="auto"/>
        <w:ind w:firstLine="630"/>
        <w:rPr>
          <w:rFonts w:ascii="宋体" w:hAnsi="宋体"/>
          <w:color w:val="auto"/>
          <w:sz w:val="24"/>
          <w:szCs w:val="24"/>
          <w:highlight w:val="none"/>
        </w:rPr>
      </w:pPr>
    </w:p>
    <w:p w14:paraId="436B73BD">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7B908616">
      <w:pPr>
        <w:tabs>
          <w:tab w:val="left" w:pos="630"/>
        </w:tabs>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日期：</w:t>
      </w:r>
      <w:bookmarkEnd w:id="134"/>
      <w:bookmarkEnd w:id="135"/>
      <w:bookmarkEnd w:id="136"/>
      <w:bookmarkEnd w:id="137"/>
      <w:bookmarkEnd w:id="139"/>
      <w:bookmarkStart w:id="140" w:name="_Toc363199274"/>
      <w:r>
        <w:rPr>
          <w:rFonts w:hint="eastAsia" w:ascii="宋体" w:hAnsi="宋体" w:cs="宋体"/>
          <w:color w:val="auto"/>
          <w:sz w:val="24"/>
          <w:szCs w:val="24"/>
          <w:highlight w:val="none"/>
        </w:rPr>
        <w:br w:type="page"/>
      </w:r>
      <w:bookmarkStart w:id="141" w:name="_Toc18709"/>
      <w:bookmarkStart w:id="142" w:name="_Toc20743"/>
      <w:r>
        <w:rPr>
          <w:rStyle w:val="99"/>
          <w:rFonts w:hint="eastAsia" w:ascii="宋体" w:hAnsi="宋体" w:eastAsia="宋体" w:cs="宋体"/>
          <w:color w:val="auto"/>
          <w:sz w:val="24"/>
          <w:szCs w:val="24"/>
          <w:highlight w:val="none"/>
        </w:rPr>
        <w:t>附件</w:t>
      </w:r>
      <w:bookmarkEnd w:id="140"/>
      <w:r>
        <w:rPr>
          <w:rStyle w:val="99"/>
          <w:rFonts w:hint="eastAsia" w:ascii="宋体" w:hAnsi="宋体" w:eastAsia="宋体" w:cs="宋体"/>
          <w:color w:val="auto"/>
          <w:sz w:val="24"/>
          <w:szCs w:val="24"/>
          <w:highlight w:val="none"/>
        </w:rPr>
        <w:t>六</w:t>
      </w:r>
      <w:bookmarkEnd w:id="141"/>
      <w:bookmarkEnd w:id="142"/>
    </w:p>
    <w:p w14:paraId="4EE0184F">
      <w:pPr>
        <w:pStyle w:val="4"/>
        <w:spacing w:before="0" w:after="0" w:line="560" w:lineRule="exact"/>
        <w:jc w:val="center"/>
        <w:rPr>
          <w:rFonts w:ascii="宋体" w:hAnsi="宋体" w:eastAsia="宋体" w:cs="宋体"/>
          <w:color w:val="auto"/>
          <w:sz w:val="24"/>
          <w:szCs w:val="24"/>
          <w:highlight w:val="none"/>
          <w:lang w:val="zh-CN"/>
        </w:rPr>
      </w:pPr>
      <w:bookmarkStart w:id="143" w:name="_Toc27754"/>
      <w:bookmarkStart w:id="144" w:name="_Toc18402"/>
      <w:bookmarkStart w:id="145" w:name="_Toc30075"/>
      <w:bookmarkStart w:id="146" w:name="_Toc25238"/>
      <w:r>
        <w:rPr>
          <w:rFonts w:hint="eastAsia" w:ascii="宋体" w:hAnsi="宋体" w:eastAsia="宋体" w:cs="宋体"/>
          <w:color w:val="auto"/>
          <w:sz w:val="24"/>
          <w:szCs w:val="24"/>
          <w:highlight w:val="none"/>
          <w:lang w:val="zh-CN"/>
        </w:rPr>
        <w:t>响应情况表</w:t>
      </w:r>
      <w:bookmarkEnd w:id="143"/>
      <w:bookmarkEnd w:id="144"/>
      <w:bookmarkEnd w:id="145"/>
      <w:bookmarkEnd w:id="146"/>
    </w:p>
    <w:p w14:paraId="4AB21772">
      <w:pPr>
        <w:jc w:val="center"/>
        <w:rPr>
          <w:rFonts w:ascii="宋体" w:hAnsi="宋体" w:cs="宋体"/>
          <w:bCs/>
          <w:color w:val="auto"/>
          <w:sz w:val="24"/>
          <w:szCs w:val="24"/>
          <w:highlight w:val="none"/>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F3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F3B51EC">
            <w:pPr>
              <w:jc w:val="center"/>
              <w:rPr>
                <w:rFonts w:ascii="宋体" w:hAnsi="宋体" w:cs="宋体"/>
                <w:b/>
                <w:color w:val="auto"/>
                <w:sz w:val="24"/>
                <w:szCs w:val="21"/>
                <w:highlight w:val="none"/>
              </w:rPr>
            </w:pPr>
            <w:bookmarkStart w:id="147" w:name="_Toc471299110"/>
            <w:r>
              <w:rPr>
                <w:rFonts w:hint="eastAsia" w:ascii="宋体" w:hAnsi="宋体" w:cs="宋体"/>
                <w:b/>
                <w:color w:val="auto"/>
                <w:sz w:val="24"/>
                <w:szCs w:val="21"/>
                <w:highlight w:val="none"/>
              </w:rPr>
              <w:t>按磋商文件规定填写</w:t>
            </w:r>
          </w:p>
        </w:tc>
        <w:tc>
          <w:tcPr>
            <w:tcW w:w="4200" w:type="dxa"/>
            <w:gridSpan w:val="2"/>
            <w:vAlign w:val="center"/>
          </w:tcPr>
          <w:p w14:paraId="481505CD">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47B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091EBD7">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序号</w:t>
            </w:r>
          </w:p>
        </w:tc>
        <w:tc>
          <w:tcPr>
            <w:tcW w:w="1794" w:type="dxa"/>
            <w:vAlign w:val="center"/>
          </w:tcPr>
          <w:p w14:paraId="539E6B78">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内容</w:t>
            </w:r>
          </w:p>
        </w:tc>
        <w:tc>
          <w:tcPr>
            <w:tcW w:w="2196" w:type="dxa"/>
            <w:vAlign w:val="center"/>
          </w:tcPr>
          <w:p w14:paraId="0E62207A">
            <w:pPr>
              <w:jc w:val="center"/>
              <w:rPr>
                <w:rFonts w:ascii="宋体" w:hAns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vAlign w:val="center"/>
          </w:tcPr>
          <w:p w14:paraId="09911F6C">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vAlign w:val="center"/>
          </w:tcPr>
          <w:p w14:paraId="2507E029">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偏离说明</w:t>
            </w:r>
          </w:p>
        </w:tc>
      </w:tr>
      <w:tr w14:paraId="49C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553458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94" w:type="dxa"/>
            <w:vAlign w:val="center"/>
          </w:tcPr>
          <w:p w14:paraId="520B6CB2">
            <w:pPr>
              <w:jc w:val="center"/>
              <w:rPr>
                <w:rFonts w:ascii="宋体" w:hAnsi="宋体" w:cs="宋体"/>
                <w:color w:val="auto"/>
                <w:sz w:val="24"/>
                <w:szCs w:val="24"/>
                <w:highlight w:val="none"/>
              </w:rPr>
            </w:pPr>
            <w:r>
              <w:rPr>
                <w:rFonts w:hint="eastAsia" w:ascii="宋体" w:hAnsi="宋体" w:cs="宋体"/>
                <w:color w:val="auto"/>
                <w:sz w:val="24"/>
                <w:szCs w:val="28"/>
                <w:highlight w:val="none"/>
              </w:rPr>
              <w:t>技术响应</w:t>
            </w:r>
          </w:p>
        </w:tc>
        <w:tc>
          <w:tcPr>
            <w:tcW w:w="2196" w:type="dxa"/>
            <w:vAlign w:val="center"/>
          </w:tcPr>
          <w:p w14:paraId="5D74C1F3">
            <w:pPr>
              <w:rPr>
                <w:rFonts w:ascii="宋体" w:hAnsi="宋体" w:cs="宋体"/>
                <w:color w:val="auto"/>
                <w:sz w:val="24"/>
                <w:szCs w:val="24"/>
                <w:highlight w:val="none"/>
              </w:rPr>
            </w:pPr>
          </w:p>
        </w:tc>
        <w:tc>
          <w:tcPr>
            <w:tcW w:w="2222" w:type="dxa"/>
            <w:vAlign w:val="center"/>
          </w:tcPr>
          <w:p w14:paraId="0CE25DA9">
            <w:pPr>
              <w:rPr>
                <w:rFonts w:ascii="宋体" w:hAnsi="宋体" w:cs="宋体"/>
                <w:color w:val="auto"/>
                <w:sz w:val="24"/>
                <w:szCs w:val="24"/>
                <w:highlight w:val="none"/>
              </w:rPr>
            </w:pPr>
          </w:p>
        </w:tc>
        <w:tc>
          <w:tcPr>
            <w:tcW w:w="1978" w:type="dxa"/>
            <w:vAlign w:val="center"/>
          </w:tcPr>
          <w:p w14:paraId="17C9009E">
            <w:pPr>
              <w:rPr>
                <w:rFonts w:ascii="宋体" w:hAnsi="宋体" w:cs="宋体"/>
                <w:color w:val="auto"/>
                <w:sz w:val="24"/>
                <w:szCs w:val="24"/>
                <w:highlight w:val="none"/>
              </w:rPr>
            </w:pPr>
          </w:p>
        </w:tc>
      </w:tr>
      <w:tr w14:paraId="723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E6EF7E">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94" w:type="dxa"/>
            <w:vAlign w:val="center"/>
          </w:tcPr>
          <w:p w14:paraId="768A50DF">
            <w:pPr>
              <w:jc w:val="center"/>
              <w:rPr>
                <w:rFonts w:ascii="宋体" w:hAnsi="宋体" w:cs="宋体"/>
                <w:color w:val="auto"/>
                <w:sz w:val="24"/>
                <w:szCs w:val="24"/>
                <w:highlight w:val="none"/>
              </w:rPr>
            </w:pPr>
            <w:r>
              <w:rPr>
                <w:rFonts w:hint="eastAsia" w:ascii="宋体" w:hAnsi="宋体" w:cs="宋体"/>
                <w:color w:val="auto"/>
                <w:sz w:val="24"/>
                <w:szCs w:val="28"/>
                <w:highlight w:val="none"/>
              </w:rPr>
              <w:t>付款响应</w:t>
            </w:r>
          </w:p>
        </w:tc>
        <w:tc>
          <w:tcPr>
            <w:tcW w:w="2196" w:type="dxa"/>
            <w:vAlign w:val="center"/>
          </w:tcPr>
          <w:p w14:paraId="0BEE183B">
            <w:pPr>
              <w:rPr>
                <w:rFonts w:ascii="宋体" w:hAnsi="宋体" w:cs="宋体"/>
                <w:color w:val="auto"/>
                <w:sz w:val="24"/>
                <w:szCs w:val="24"/>
                <w:highlight w:val="none"/>
              </w:rPr>
            </w:pPr>
          </w:p>
        </w:tc>
        <w:tc>
          <w:tcPr>
            <w:tcW w:w="2222" w:type="dxa"/>
            <w:vAlign w:val="center"/>
          </w:tcPr>
          <w:p w14:paraId="40EF9082">
            <w:pPr>
              <w:rPr>
                <w:rFonts w:ascii="宋体" w:hAnsi="宋体" w:cs="宋体"/>
                <w:color w:val="auto"/>
                <w:sz w:val="24"/>
                <w:szCs w:val="24"/>
                <w:highlight w:val="none"/>
              </w:rPr>
            </w:pPr>
          </w:p>
        </w:tc>
        <w:tc>
          <w:tcPr>
            <w:tcW w:w="1978" w:type="dxa"/>
            <w:vAlign w:val="center"/>
          </w:tcPr>
          <w:p w14:paraId="6D36A300">
            <w:pPr>
              <w:rPr>
                <w:rFonts w:ascii="宋体" w:hAnsi="宋体" w:cs="宋体"/>
                <w:color w:val="auto"/>
                <w:sz w:val="24"/>
                <w:szCs w:val="24"/>
                <w:highlight w:val="none"/>
              </w:rPr>
            </w:pPr>
          </w:p>
        </w:tc>
      </w:tr>
      <w:tr w14:paraId="0120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840D30E">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94" w:type="dxa"/>
            <w:vAlign w:val="center"/>
          </w:tcPr>
          <w:p w14:paraId="49399E19">
            <w:pPr>
              <w:jc w:val="center"/>
              <w:rPr>
                <w:rFonts w:ascii="宋体" w:hAnsi="宋体" w:cs="宋体"/>
                <w:color w:val="auto"/>
                <w:sz w:val="24"/>
                <w:szCs w:val="24"/>
                <w:highlight w:val="none"/>
              </w:rPr>
            </w:pPr>
            <w:r>
              <w:rPr>
                <w:rFonts w:hint="eastAsia" w:ascii="宋体" w:hAnsi="宋体" w:cs="宋体"/>
                <w:color w:val="auto"/>
                <w:sz w:val="24"/>
                <w:szCs w:val="28"/>
                <w:highlight w:val="none"/>
              </w:rPr>
              <w:t>服务期响应</w:t>
            </w:r>
          </w:p>
        </w:tc>
        <w:tc>
          <w:tcPr>
            <w:tcW w:w="2196" w:type="dxa"/>
            <w:vAlign w:val="center"/>
          </w:tcPr>
          <w:p w14:paraId="4AC79CAF">
            <w:pPr>
              <w:rPr>
                <w:rFonts w:ascii="宋体" w:hAnsi="宋体" w:cs="宋体"/>
                <w:color w:val="auto"/>
                <w:sz w:val="24"/>
                <w:szCs w:val="24"/>
                <w:highlight w:val="none"/>
              </w:rPr>
            </w:pPr>
          </w:p>
        </w:tc>
        <w:tc>
          <w:tcPr>
            <w:tcW w:w="2222" w:type="dxa"/>
            <w:vAlign w:val="center"/>
          </w:tcPr>
          <w:p w14:paraId="3CB71227">
            <w:pPr>
              <w:rPr>
                <w:rFonts w:ascii="宋体" w:hAnsi="宋体" w:cs="宋体"/>
                <w:color w:val="auto"/>
                <w:sz w:val="24"/>
                <w:szCs w:val="24"/>
                <w:highlight w:val="none"/>
              </w:rPr>
            </w:pPr>
          </w:p>
        </w:tc>
        <w:tc>
          <w:tcPr>
            <w:tcW w:w="1978" w:type="dxa"/>
            <w:vAlign w:val="center"/>
          </w:tcPr>
          <w:p w14:paraId="098B2558">
            <w:pPr>
              <w:rPr>
                <w:rFonts w:ascii="宋体" w:hAnsi="宋体" w:cs="宋体"/>
                <w:color w:val="auto"/>
                <w:sz w:val="24"/>
                <w:szCs w:val="24"/>
                <w:highlight w:val="none"/>
              </w:rPr>
            </w:pPr>
          </w:p>
        </w:tc>
      </w:tr>
      <w:tr w14:paraId="71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B90966E">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94" w:type="dxa"/>
            <w:vAlign w:val="center"/>
          </w:tcPr>
          <w:p w14:paraId="0ECC4FA4">
            <w:pPr>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2196" w:type="dxa"/>
            <w:vAlign w:val="center"/>
          </w:tcPr>
          <w:p w14:paraId="58625991">
            <w:pPr>
              <w:rPr>
                <w:rFonts w:ascii="宋体" w:hAnsi="宋体" w:cs="宋体"/>
                <w:color w:val="auto"/>
                <w:sz w:val="24"/>
                <w:szCs w:val="24"/>
                <w:highlight w:val="none"/>
              </w:rPr>
            </w:pPr>
          </w:p>
        </w:tc>
        <w:tc>
          <w:tcPr>
            <w:tcW w:w="2222" w:type="dxa"/>
            <w:vAlign w:val="center"/>
          </w:tcPr>
          <w:p w14:paraId="4D480746">
            <w:pPr>
              <w:rPr>
                <w:rFonts w:ascii="宋体" w:hAnsi="宋体" w:cs="宋体"/>
                <w:color w:val="auto"/>
                <w:sz w:val="24"/>
                <w:szCs w:val="24"/>
                <w:highlight w:val="none"/>
              </w:rPr>
            </w:pPr>
          </w:p>
        </w:tc>
        <w:tc>
          <w:tcPr>
            <w:tcW w:w="1978" w:type="dxa"/>
            <w:vAlign w:val="center"/>
          </w:tcPr>
          <w:p w14:paraId="2A98F40D">
            <w:pPr>
              <w:rPr>
                <w:rFonts w:ascii="宋体" w:hAnsi="宋体" w:cs="宋体"/>
                <w:color w:val="auto"/>
                <w:sz w:val="24"/>
                <w:szCs w:val="24"/>
                <w:highlight w:val="none"/>
              </w:rPr>
            </w:pPr>
          </w:p>
        </w:tc>
      </w:tr>
    </w:tbl>
    <w:p w14:paraId="7D46340D">
      <w:pPr>
        <w:snapToGrid w:val="0"/>
        <w:spacing w:line="360" w:lineRule="auto"/>
        <w:rPr>
          <w:rFonts w:ascii="宋体" w:hAnsi="宋体" w:cs="宋体"/>
          <w:color w:val="auto"/>
          <w:sz w:val="24"/>
          <w:szCs w:val="24"/>
          <w:highlight w:val="none"/>
        </w:rPr>
      </w:pPr>
    </w:p>
    <w:p w14:paraId="638D33C3">
      <w:pPr>
        <w:snapToGrid w:val="0"/>
        <w:spacing w:line="460" w:lineRule="exact"/>
        <w:rPr>
          <w:rFonts w:ascii="宋体" w:hAnsi="宋体" w:cs="宋体"/>
          <w:b/>
          <w:bCs/>
          <w:color w:val="auto"/>
          <w:sz w:val="24"/>
          <w:szCs w:val="24"/>
          <w:highlight w:val="none"/>
        </w:rPr>
      </w:pPr>
    </w:p>
    <w:p w14:paraId="669AFFE3">
      <w:pPr>
        <w:snapToGrid w:val="0"/>
        <w:spacing w:line="4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供应商公章：</w:t>
      </w:r>
    </w:p>
    <w:p w14:paraId="1C3C1AFA">
      <w:pPr>
        <w:spacing w:line="460" w:lineRule="exact"/>
        <w:jc w:val="left"/>
        <w:rPr>
          <w:rFonts w:ascii="宋体" w:hAnsi="宋体" w:cs="宋体"/>
          <w:color w:val="auto"/>
          <w:sz w:val="24"/>
          <w:szCs w:val="24"/>
          <w:highlight w:val="none"/>
        </w:rPr>
      </w:pPr>
      <w:r>
        <w:rPr>
          <w:rFonts w:hint="eastAsia" w:ascii="宋体" w:hAnsi="宋体" w:cs="宋体"/>
          <w:b/>
          <w:bCs/>
          <w:color w:val="auto"/>
          <w:sz w:val="24"/>
          <w:szCs w:val="24"/>
          <w:highlight w:val="none"/>
        </w:rPr>
        <w:t>日期：   年   月   日</w:t>
      </w:r>
    </w:p>
    <w:p w14:paraId="5D3F432F">
      <w:pPr>
        <w:spacing w:line="460" w:lineRule="exact"/>
        <w:rPr>
          <w:rFonts w:ascii="宋体" w:hAnsi="宋体" w:cs="宋体"/>
          <w:color w:val="auto"/>
          <w:sz w:val="24"/>
          <w:szCs w:val="24"/>
          <w:highlight w:val="none"/>
        </w:rPr>
      </w:pPr>
    </w:p>
    <w:p w14:paraId="3FEB7944">
      <w:pPr>
        <w:spacing w:line="500" w:lineRule="exact"/>
        <w:rPr>
          <w:rStyle w:val="99"/>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注：提供的服务满足采购需求；技术响应（磋商文件要求的所有实质性响应技术条款无重大偏离）、付款及服务期等均应响应磋商文件要求</w:t>
      </w:r>
      <w:r>
        <w:rPr>
          <w:rFonts w:hint="eastAsia" w:ascii="宋体" w:hAnsi="宋体" w:cs="宋体"/>
          <w:color w:val="auto"/>
          <w:sz w:val="24"/>
          <w:szCs w:val="28"/>
          <w:highlight w:val="none"/>
        </w:rPr>
        <w:t>。</w:t>
      </w:r>
      <w:r>
        <w:rPr>
          <w:rFonts w:hint="eastAsia" w:ascii="宋体" w:hAnsi="宋体" w:cs="宋体"/>
          <w:bCs/>
          <w:color w:val="auto"/>
          <w:sz w:val="24"/>
          <w:szCs w:val="24"/>
          <w:highlight w:val="none"/>
        </w:rPr>
        <w:br w:type="page"/>
      </w:r>
      <w:bookmarkStart w:id="148" w:name="_Toc29422"/>
      <w:bookmarkStart w:id="149" w:name="_Toc22037"/>
      <w:r>
        <w:rPr>
          <w:rStyle w:val="99"/>
          <w:rFonts w:hint="eastAsia" w:ascii="宋体" w:hAnsi="宋体" w:eastAsia="宋体" w:cs="宋体"/>
          <w:color w:val="auto"/>
          <w:sz w:val="24"/>
          <w:szCs w:val="24"/>
          <w:highlight w:val="none"/>
        </w:rPr>
        <w:t>附件</w:t>
      </w:r>
      <w:bookmarkEnd w:id="147"/>
      <w:r>
        <w:rPr>
          <w:rStyle w:val="99"/>
          <w:rFonts w:hint="eastAsia" w:ascii="宋体" w:hAnsi="宋体" w:eastAsia="宋体" w:cs="宋体"/>
          <w:color w:val="auto"/>
          <w:sz w:val="24"/>
          <w:szCs w:val="24"/>
          <w:highlight w:val="none"/>
        </w:rPr>
        <w:t>七</w:t>
      </w:r>
      <w:bookmarkEnd w:id="148"/>
      <w:bookmarkEnd w:id="149"/>
      <w:bookmarkStart w:id="150" w:name="_Toc22695"/>
    </w:p>
    <w:bookmarkEnd w:id="150"/>
    <w:p w14:paraId="3D77F8EB">
      <w:pPr>
        <w:pStyle w:val="33"/>
        <w:spacing w:after="0" w:line="500" w:lineRule="exact"/>
        <w:ind w:firstLine="482" w:firstLineChars="200"/>
        <w:rPr>
          <w:rFonts w:ascii="宋体" w:hAnsi="宋体"/>
          <w:b/>
          <w:bCs/>
          <w:color w:val="auto"/>
          <w:szCs w:val="24"/>
          <w:highlight w:val="none"/>
        </w:rPr>
      </w:pPr>
    </w:p>
    <w:p w14:paraId="525651BC">
      <w:pPr>
        <w:pStyle w:val="4"/>
        <w:spacing w:before="0" w:after="0" w:line="560" w:lineRule="exact"/>
        <w:jc w:val="center"/>
        <w:rPr>
          <w:rFonts w:ascii="宋体" w:hAnsi="宋体" w:eastAsia="宋体" w:cs="宋体"/>
          <w:sz w:val="24"/>
          <w:szCs w:val="24"/>
        </w:rPr>
      </w:pPr>
      <w:bookmarkStart w:id="151" w:name="_Toc16910"/>
      <w:bookmarkStart w:id="152" w:name="_Toc18625"/>
      <w:r>
        <w:rPr>
          <w:rFonts w:hint="eastAsia" w:ascii="宋体" w:hAnsi="宋体" w:eastAsia="宋体" w:cs="宋体"/>
          <w:sz w:val="24"/>
          <w:szCs w:val="24"/>
        </w:rPr>
        <w:t>相关服务承诺函</w:t>
      </w:r>
      <w:bookmarkEnd w:id="151"/>
      <w:bookmarkEnd w:id="152"/>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742F58FE">
      <w:pPr>
        <w:tabs>
          <w:tab w:val="left" w:pos="4620"/>
        </w:tabs>
        <w:spacing w:line="480" w:lineRule="exact"/>
        <w:ind w:firstLine="5060" w:firstLineChars="2100"/>
        <w:jc w:val="left"/>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 xml:space="preserve">                                       </w:t>
      </w:r>
    </w:p>
    <w:p w14:paraId="6775A724">
      <w:pPr>
        <w:rPr>
          <w:rFonts w:ascii="宋体" w:hAnsi="宋体" w:cs="宋体"/>
          <w:color w:val="auto"/>
          <w:sz w:val="24"/>
          <w:szCs w:val="24"/>
          <w:highlight w:val="none"/>
        </w:rPr>
      </w:pPr>
      <w:bookmarkStart w:id="153" w:name="_Toc20973"/>
      <w:bookmarkStart w:id="154" w:name="_Toc4317"/>
      <w:bookmarkStart w:id="155" w:name="_Toc23763"/>
      <w:r>
        <w:rPr>
          <w:rFonts w:hint="eastAsia" w:ascii="宋体" w:hAnsi="宋体" w:cs="宋体"/>
          <w:color w:val="auto"/>
          <w:sz w:val="24"/>
          <w:szCs w:val="24"/>
          <w:highlight w:val="none"/>
        </w:rPr>
        <w:br w:type="page"/>
      </w:r>
    </w:p>
    <w:p w14:paraId="192D33CB">
      <w:pPr>
        <w:pStyle w:val="4"/>
        <w:spacing w:before="0" w:after="0"/>
        <w:rPr>
          <w:rFonts w:hint="eastAsia" w:ascii="宋体" w:hAnsi="宋体" w:eastAsia="宋体" w:cs="宋体"/>
          <w:color w:val="auto"/>
          <w:sz w:val="24"/>
          <w:szCs w:val="24"/>
          <w:highlight w:val="none"/>
          <w:lang w:eastAsia="zh-CN"/>
        </w:rPr>
      </w:pPr>
      <w:bookmarkStart w:id="156" w:name="_Toc29641"/>
      <w:r>
        <w:rPr>
          <w:rFonts w:hint="eastAsia" w:ascii="宋体" w:hAnsi="宋体" w:eastAsia="宋体" w:cs="宋体"/>
          <w:color w:val="auto"/>
          <w:sz w:val="24"/>
          <w:szCs w:val="24"/>
          <w:highlight w:val="none"/>
        </w:rPr>
        <w:t>附件</w:t>
      </w:r>
      <w:bookmarkEnd w:id="153"/>
      <w:bookmarkEnd w:id="154"/>
      <w:r>
        <w:rPr>
          <w:rFonts w:hint="eastAsia" w:ascii="宋体" w:hAnsi="宋体" w:eastAsia="宋体" w:cs="宋体"/>
          <w:color w:val="auto"/>
          <w:sz w:val="24"/>
          <w:szCs w:val="24"/>
          <w:highlight w:val="none"/>
          <w:lang w:eastAsia="zh-CN"/>
        </w:rPr>
        <w:t>八</w:t>
      </w:r>
      <w:bookmarkEnd w:id="156"/>
    </w:p>
    <w:bookmarkEnd w:id="155"/>
    <w:p w14:paraId="6D230552">
      <w:pPr>
        <w:jc w:val="right"/>
        <w:rPr>
          <w:rFonts w:ascii="宋体" w:hAnsi="宋体" w:cs="宋体"/>
          <w:bCs/>
          <w:color w:val="auto"/>
          <w:sz w:val="24"/>
          <w:szCs w:val="24"/>
          <w:highlight w:val="none"/>
        </w:rPr>
      </w:pPr>
    </w:p>
    <w:p w14:paraId="7E3A170D">
      <w:pPr>
        <w:spacing w:line="240" w:lineRule="auto"/>
        <w:rPr>
          <w:rFonts w:ascii="宋体" w:hAnsi="宋体" w:cs="宋体"/>
          <w:bCs/>
          <w:color w:val="auto"/>
          <w:sz w:val="24"/>
          <w:szCs w:val="24"/>
          <w:highlight w:val="none"/>
        </w:rPr>
      </w:pPr>
      <w:bookmarkStart w:id="157" w:name="_Toc28850"/>
    </w:p>
    <w:p w14:paraId="0E7C0FDE">
      <w:pPr>
        <w:pStyle w:val="4"/>
        <w:spacing w:before="0" w:after="0" w:line="560" w:lineRule="exact"/>
        <w:jc w:val="center"/>
        <w:rPr>
          <w:rFonts w:ascii="宋体" w:hAnsi="宋体" w:eastAsia="宋体" w:cs="宋体"/>
          <w:b w:val="0"/>
          <w:bCs/>
          <w:sz w:val="24"/>
          <w:szCs w:val="24"/>
        </w:rPr>
      </w:pPr>
      <w:bookmarkStart w:id="158" w:name="_Toc2604"/>
      <w:r>
        <w:rPr>
          <w:rFonts w:hint="eastAsia" w:ascii="宋体" w:hAnsi="宋体" w:eastAsia="宋体" w:cs="宋体"/>
          <w:b w:val="0"/>
          <w:bCs/>
          <w:sz w:val="24"/>
          <w:szCs w:val="24"/>
        </w:rPr>
        <w:t>磋商文件要求和供应商认为需要提供的其它说明和资料</w:t>
      </w:r>
      <w:bookmarkEnd w:id="158"/>
    </w:p>
    <w:p w14:paraId="5796DB1C">
      <w:pPr>
        <w:outlineLvl w:val="0"/>
        <w:rPr>
          <w:rStyle w:val="99"/>
          <w:rFonts w:hint="eastAsia" w:ascii="宋体" w:hAnsi="宋体" w:eastAsia="宋体" w:cs="宋体"/>
          <w:color w:val="auto"/>
          <w:sz w:val="24"/>
          <w:szCs w:val="24"/>
          <w:highlight w:val="none"/>
        </w:rPr>
      </w:pPr>
    </w:p>
    <w:p w14:paraId="252CC8A3">
      <w:pPr>
        <w:outlineLvl w:val="0"/>
        <w:rPr>
          <w:rFonts w:ascii="宋体" w:hAnsi="宋体" w:cs="宋体"/>
          <w:sz w:val="24"/>
          <w:szCs w:val="24"/>
        </w:rPr>
      </w:pPr>
      <w:r>
        <w:rPr>
          <w:rStyle w:val="99"/>
          <w:rFonts w:hint="eastAsia" w:ascii="宋体" w:hAnsi="宋体" w:eastAsia="宋体" w:cs="宋体"/>
          <w:color w:val="auto"/>
          <w:sz w:val="24"/>
          <w:szCs w:val="24"/>
          <w:highlight w:val="none"/>
        </w:rPr>
        <w:t>附件</w:t>
      </w:r>
      <w:r>
        <w:rPr>
          <w:rStyle w:val="99"/>
          <w:rFonts w:hint="eastAsia" w:ascii="宋体" w:hAnsi="宋体" w:eastAsia="宋体" w:cs="宋体"/>
          <w:color w:val="auto"/>
          <w:sz w:val="24"/>
          <w:szCs w:val="24"/>
          <w:highlight w:val="none"/>
          <w:lang w:eastAsia="zh-CN"/>
        </w:rPr>
        <w:t>九</w:t>
      </w:r>
      <w:r>
        <w:rPr>
          <w:rStyle w:val="99"/>
          <w:rFonts w:hint="eastAsia" w:ascii="宋体" w:hAnsi="宋体" w:cs="宋体"/>
          <w:color w:val="auto"/>
          <w:sz w:val="24"/>
          <w:szCs w:val="24"/>
          <w:highlight w:val="none"/>
          <w:lang w:val="en-US" w:eastAsia="zh-CN"/>
        </w:rPr>
        <w:t xml:space="preserve">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59" w:name="_Toc534711850"/>
      <w:r>
        <w:rPr>
          <w:rFonts w:hint="eastAsia" w:ascii="宋体" w:hAnsi="宋体" w:cs="宋体"/>
          <w:b/>
          <w:sz w:val="30"/>
          <w:szCs w:val="30"/>
        </w:rPr>
        <w:t>二轮报价表</w:t>
      </w:r>
      <w:bookmarkEnd w:id="159"/>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05C45A61">
      <w:pPr>
        <w:spacing w:line="360" w:lineRule="auto"/>
        <w:jc w:val="center"/>
        <w:rPr>
          <w:rFonts w:hint="eastAsia" w:ascii="宋体" w:hAnsi="宋体" w:cs="宋体"/>
          <w:bCs/>
          <w:color w:val="auto"/>
          <w:sz w:val="24"/>
          <w:szCs w:val="24"/>
          <w:highlight w:val="none"/>
        </w:rPr>
      </w:pPr>
      <w:r>
        <w:rPr>
          <w:rFonts w:hint="eastAsia" w:ascii="宋体" w:hAnsi="宋体" w:cs="宋体"/>
          <w:sz w:val="28"/>
          <w:szCs w:val="28"/>
        </w:rPr>
        <w:t>日期：</w:t>
      </w:r>
    </w:p>
    <w:bookmarkEnd w:id="157"/>
    <w:p w14:paraId="344B1D47">
      <w:pPr>
        <w:rPr>
          <w:rFonts w:hint="eastAsia" w:ascii="宋体" w:hAnsi="宋体" w:cs="宋体"/>
          <w:bCs/>
          <w:color w:val="auto"/>
          <w:sz w:val="24"/>
          <w:szCs w:val="24"/>
          <w:highlight w:val="none"/>
        </w:rPr>
      </w:pPr>
    </w:p>
    <w:p w14:paraId="57F3EDC4">
      <w:pPr>
        <w:rPr>
          <w:rFonts w:hint="eastAsia" w:ascii="宋体" w:hAnsi="宋体" w:cs="宋体"/>
          <w:bCs/>
          <w:color w:val="auto"/>
          <w:sz w:val="24"/>
          <w:szCs w:val="24"/>
          <w:highlight w:val="none"/>
        </w:rPr>
      </w:pPr>
    </w:p>
    <w:p w14:paraId="1C36ECBD">
      <w:pPr>
        <w:rPr>
          <w:rFonts w:hint="eastAsia" w:ascii="宋体" w:hAnsi="宋体" w:cs="宋体"/>
          <w:bCs/>
          <w:color w:val="auto"/>
          <w:sz w:val="24"/>
          <w:szCs w:val="24"/>
          <w:highlight w:val="none"/>
        </w:rPr>
      </w:pPr>
    </w:p>
    <w:p w14:paraId="4867B613">
      <w:pPr>
        <w:autoSpaceDE w:val="0"/>
        <w:autoSpaceDN w:val="0"/>
        <w:adjustRightInd w:val="0"/>
        <w:spacing w:line="360" w:lineRule="auto"/>
        <w:rPr>
          <w:rFonts w:hint="eastAsia"/>
          <w:b/>
          <w:bCs/>
          <w:color w:val="auto"/>
          <w:sz w:val="28"/>
          <w:szCs w:val="28"/>
          <w:highlight w:val="none"/>
          <w:lang w:val="zh-CN"/>
        </w:rPr>
      </w:pPr>
    </w:p>
    <w:p w14:paraId="78FE163A">
      <w:pPr>
        <w:autoSpaceDE w:val="0"/>
        <w:autoSpaceDN w:val="0"/>
        <w:adjustRightInd w:val="0"/>
        <w:spacing w:line="360" w:lineRule="auto"/>
        <w:rPr>
          <w:rFonts w:hint="eastAsia"/>
          <w:b/>
          <w:bCs/>
          <w:color w:val="auto"/>
          <w:sz w:val="28"/>
          <w:szCs w:val="28"/>
          <w:highlight w:val="none"/>
          <w:lang w:val="zh-CN"/>
        </w:rPr>
      </w:pPr>
    </w:p>
    <w:p w14:paraId="78606402">
      <w:pPr>
        <w:rPr>
          <w:rFonts w:ascii="宋体" w:hAnsi="宋体"/>
          <w:b/>
          <w:color w:val="auto"/>
          <w:szCs w:val="28"/>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D7A1">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D8919">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E3D8919">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EC4ACBF">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646E">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2E1B2">
                          <w:pPr>
                            <w:pStyle w:val="20"/>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F92E1B2">
                    <w:pPr>
                      <w:pStyle w:val="20"/>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85D8">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7B2E2">
                          <w:pPr>
                            <w:pStyle w:val="20"/>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117B2E2">
                    <w:pPr>
                      <w:pStyle w:val="20"/>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2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C5D6">
    <w:pPr>
      <w:pStyle w:val="21"/>
      <w:pBdr>
        <w:bottom w:val="none" w:color="auto" w:sz="0" w:space="0"/>
      </w:pBdr>
      <w:tabs>
        <w:tab w:val="left" w:pos="8460"/>
        <w:tab w:val="left" w:pos="9180"/>
        <w:tab w:val="clear" w:pos="4153"/>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E35"/>
    <w:multiLevelType w:val="singleLevel"/>
    <w:tmpl w:val="A918AE35"/>
    <w:lvl w:ilvl="0" w:tentative="0">
      <w:start w:val="2"/>
      <w:numFmt w:val="chineseCounting"/>
      <w:suff w:val="nothing"/>
      <w:lvlText w:val="（%1）"/>
      <w:lvlJc w:val="left"/>
      <w:pPr>
        <w:ind w:left="-70"/>
      </w:pPr>
      <w:rPr>
        <w:rFonts w:hint="eastAsia"/>
      </w:rPr>
    </w:lvl>
  </w:abstractNum>
  <w:abstractNum w:abstractNumId="1">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ED3B47"/>
    <w:rsid w:val="02EA3359"/>
    <w:rsid w:val="03062E20"/>
    <w:rsid w:val="03863E70"/>
    <w:rsid w:val="03B22505"/>
    <w:rsid w:val="03BA7D82"/>
    <w:rsid w:val="03E56DE9"/>
    <w:rsid w:val="04067181"/>
    <w:rsid w:val="04103CCA"/>
    <w:rsid w:val="04EE7346"/>
    <w:rsid w:val="05045387"/>
    <w:rsid w:val="05104E6D"/>
    <w:rsid w:val="058561DC"/>
    <w:rsid w:val="05ED76CD"/>
    <w:rsid w:val="05F41565"/>
    <w:rsid w:val="06262FF6"/>
    <w:rsid w:val="065B7F9D"/>
    <w:rsid w:val="067F41B9"/>
    <w:rsid w:val="07267565"/>
    <w:rsid w:val="078C18B4"/>
    <w:rsid w:val="07A20F5E"/>
    <w:rsid w:val="080B49C0"/>
    <w:rsid w:val="08531B86"/>
    <w:rsid w:val="0861256E"/>
    <w:rsid w:val="095F7F4C"/>
    <w:rsid w:val="0972111F"/>
    <w:rsid w:val="09A60123"/>
    <w:rsid w:val="09AE75F4"/>
    <w:rsid w:val="09B95F2A"/>
    <w:rsid w:val="0A0C7574"/>
    <w:rsid w:val="0A424E4D"/>
    <w:rsid w:val="0AF82AC1"/>
    <w:rsid w:val="0B66533A"/>
    <w:rsid w:val="0B84414D"/>
    <w:rsid w:val="0BD46BAD"/>
    <w:rsid w:val="0BE120B2"/>
    <w:rsid w:val="0CEC43CA"/>
    <w:rsid w:val="0D50431A"/>
    <w:rsid w:val="0D9558A9"/>
    <w:rsid w:val="0DF624E0"/>
    <w:rsid w:val="0E346850"/>
    <w:rsid w:val="0E404088"/>
    <w:rsid w:val="0EA113FA"/>
    <w:rsid w:val="0EC71E62"/>
    <w:rsid w:val="0ECA11CC"/>
    <w:rsid w:val="0F074F67"/>
    <w:rsid w:val="0F390E8E"/>
    <w:rsid w:val="0F8F57EF"/>
    <w:rsid w:val="0FC465FA"/>
    <w:rsid w:val="0FF97625"/>
    <w:rsid w:val="1018304A"/>
    <w:rsid w:val="106D43EE"/>
    <w:rsid w:val="110475FD"/>
    <w:rsid w:val="119066D9"/>
    <w:rsid w:val="11A335B5"/>
    <w:rsid w:val="1219428E"/>
    <w:rsid w:val="13490C7D"/>
    <w:rsid w:val="135C3D02"/>
    <w:rsid w:val="138E2FF9"/>
    <w:rsid w:val="13D52CCE"/>
    <w:rsid w:val="14E27C21"/>
    <w:rsid w:val="153B2049"/>
    <w:rsid w:val="15614DA8"/>
    <w:rsid w:val="15AD79BC"/>
    <w:rsid w:val="15BE6BF9"/>
    <w:rsid w:val="16066864"/>
    <w:rsid w:val="161B2052"/>
    <w:rsid w:val="16991EF7"/>
    <w:rsid w:val="173850A7"/>
    <w:rsid w:val="174C0AC9"/>
    <w:rsid w:val="177B4CDC"/>
    <w:rsid w:val="17BA7FA6"/>
    <w:rsid w:val="18344781"/>
    <w:rsid w:val="18FD74C3"/>
    <w:rsid w:val="192B2CC7"/>
    <w:rsid w:val="198B1495"/>
    <w:rsid w:val="19C61446"/>
    <w:rsid w:val="19C61F3A"/>
    <w:rsid w:val="19FE6792"/>
    <w:rsid w:val="1A6C248D"/>
    <w:rsid w:val="1AF45622"/>
    <w:rsid w:val="1B5A7D5C"/>
    <w:rsid w:val="1B7B26E1"/>
    <w:rsid w:val="1BBFA30C"/>
    <w:rsid w:val="1C1A0C17"/>
    <w:rsid w:val="1C32741A"/>
    <w:rsid w:val="1C405AE5"/>
    <w:rsid w:val="1D37608C"/>
    <w:rsid w:val="1D960483"/>
    <w:rsid w:val="1DCB4E4A"/>
    <w:rsid w:val="1DF15284"/>
    <w:rsid w:val="1E605F88"/>
    <w:rsid w:val="1EB623F9"/>
    <w:rsid w:val="1F171CFB"/>
    <w:rsid w:val="1F244811"/>
    <w:rsid w:val="1F3C13B6"/>
    <w:rsid w:val="1F4B49D6"/>
    <w:rsid w:val="1F9959A8"/>
    <w:rsid w:val="1FF85069"/>
    <w:rsid w:val="20E029BA"/>
    <w:rsid w:val="20F41885"/>
    <w:rsid w:val="212611D2"/>
    <w:rsid w:val="21993B18"/>
    <w:rsid w:val="219959F5"/>
    <w:rsid w:val="22241693"/>
    <w:rsid w:val="22464B8D"/>
    <w:rsid w:val="229A201B"/>
    <w:rsid w:val="22C77305"/>
    <w:rsid w:val="233F1DB4"/>
    <w:rsid w:val="239974D6"/>
    <w:rsid w:val="23C2284B"/>
    <w:rsid w:val="23D305B4"/>
    <w:rsid w:val="23E266D0"/>
    <w:rsid w:val="23E4618A"/>
    <w:rsid w:val="244E3D8C"/>
    <w:rsid w:val="248975AD"/>
    <w:rsid w:val="24B335CE"/>
    <w:rsid w:val="24F11BE1"/>
    <w:rsid w:val="25EF0E4B"/>
    <w:rsid w:val="269169B4"/>
    <w:rsid w:val="269C26E3"/>
    <w:rsid w:val="27110C4C"/>
    <w:rsid w:val="272E2D63"/>
    <w:rsid w:val="27410CB9"/>
    <w:rsid w:val="276D441A"/>
    <w:rsid w:val="27DE4824"/>
    <w:rsid w:val="2861396F"/>
    <w:rsid w:val="28B44010"/>
    <w:rsid w:val="29384EA8"/>
    <w:rsid w:val="29CC520E"/>
    <w:rsid w:val="29E26463"/>
    <w:rsid w:val="2A023B5C"/>
    <w:rsid w:val="2A07065D"/>
    <w:rsid w:val="2A0A08C3"/>
    <w:rsid w:val="2A534564"/>
    <w:rsid w:val="2A573A70"/>
    <w:rsid w:val="2B5014F4"/>
    <w:rsid w:val="2C784B05"/>
    <w:rsid w:val="2CBD48CE"/>
    <w:rsid w:val="2CE211B2"/>
    <w:rsid w:val="2D0C49FB"/>
    <w:rsid w:val="2DEA30CA"/>
    <w:rsid w:val="2E015B36"/>
    <w:rsid w:val="2E275F81"/>
    <w:rsid w:val="2E4E51C2"/>
    <w:rsid w:val="2E77681E"/>
    <w:rsid w:val="2F4B2B19"/>
    <w:rsid w:val="2F501E80"/>
    <w:rsid w:val="2F6246CC"/>
    <w:rsid w:val="2F781C3E"/>
    <w:rsid w:val="2FC53683"/>
    <w:rsid w:val="2FE97A5F"/>
    <w:rsid w:val="305A47DE"/>
    <w:rsid w:val="309E348C"/>
    <w:rsid w:val="31394322"/>
    <w:rsid w:val="3184082E"/>
    <w:rsid w:val="32617B06"/>
    <w:rsid w:val="328304A8"/>
    <w:rsid w:val="32BC5F4D"/>
    <w:rsid w:val="33393656"/>
    <w:rsid w:val="337C1CD3"/>
    <w:rsid w:val="33C11B6F"/>
    <w:rsid w:val="33FE364D"/>
    <w:rsid w:val="3429115A"/>
    <w:rsid w:val="34325CD9"/>
    <w:rsid w:val="346113B3"/>
    <w:rsid w:val="34EB04D4"/>
    <w:rsid w:val="34F2580B"/>
    <w:rsid w:val="359779CB"/>
    <w:rsid w:val="36024564"/>
    <w:rsid w:val="36276335"/>
    <w:rsid w:val="36981B5D"/>
    <w:rsid w:val="36A9634B"/>
    <w:rsid w:val="36D079C8"/>
    <w:rsid w:val="37D716E7"/>
    <w:rsid w:val="38B56048"/>
    <w:rsid w:val="390A4CE0"/>
    <w:rsid w:val="395B667B"/>
    <w:rsid w:val="39A552A4"/>
    <w:rsid w:val="39D761EF"/>
    <w:rsid w:val="3A76410D"/>
    <w:rsid w:val="3A8F3EBA"/>
    <w:rsid w:val="3AB10259"/>
    <w:rsid w:val="3AB710A6"/>
    <w:rsid w:val="3ABA6222"/>
    <w:rsid w:val="3B301F44"/>
    <w:rsid w:val="3BAE4829"/>
    <w:rsid w:val="3BCE4740"/>
    <w:rsid w:val="3BD57D54"/>
    <w:rsid w:val="3BDF73C5"/>
    <w:rsid w:val="3C4707C6"/>
    <w:rsid w:val="3C93788B"/>
    <w:rsid w:val="3D7C4A02"/>
    <w:rsid w:val="3D902D22"/>
    <w:rsid w:val="3D9E1462"/>
    <w:rsid w:val="3DF4021A"/>
    <w:rsid w:val="3E047963"/>
    <w:rsid w:val="3E8E5BBA"/>
    <w:rsid w:val="3EB86069"/>
    <w:rsid w:val="3EDC10FF"/>
    <w:rsid w:val="3F0A5E23"/>
    <w:rsid w:val="3F61575E"/>
    <w:rsid w:val="3F7763EE"/>
    <w:rsid w:val="3F785608"/>
    <w:rsid w:val="3FFF20F3"/>
    <w:rsid w:val="402734A4"/>
    <w:rsid w:val="405A4873"/>
    <w:rsid w:val="405C30EF"/>
    <w:rsid w:val="407B3EBF"/>
    <w:rsid w:val="40DF693D"/>
    <w:rsid w:val="40F16A8E"/>
    <w:rsid w:val="412545BE"/>
    <w:rsid w:val="4184340D"/>
    <w:rsid w:val="41E21275"/>
    <w:rsid w:val="422E137F"/>
    <w:rsid w:val="42D67AEC"/>
    <w:rsid w:val="42F6152E"/>
    <w:rsid w:val="42FF6CFF"/>
    <w:rsid w:val="43771108"/>
    <w:rsid w:val="438C4E1A"/>
    <w:rsid w:val="4440126D"/>
    <w:rsid w:val="445F7604"/>
    <w:rsid w:val="446523D2"/>
    <w:rsid w:val="44DA0696"/>
    <w:rsid w:val="44E45943"/>
    <w:rsid w:val="44E80BF1"/>
    <w:rsid w:val="45551E72"/>
    <w:rsid w:val="4583380E"/>
    <w:rsid w:val="45993146"/>
    <w:rsid w:val="45EB3538"/>
    <w:rsid w:val="46440499"/>
    <w:rsid w:val="466E76CF"/>
    <w:rsid w:val="46771AC0"/>
    <w:rsid w:val="47867C8A"/>
    <w:rsid w:val="47954A4A"/>
    <w:rsid w:val="479B001B"/>
    <w:rsid w:val="479D2791"/>
    <w:rsid w:val="47AF7EBF"/>
    <w:rsid w:val="47D21CE6"/>
    <w:rsid w:val="47D27A55"/>
    <w:rsid w:val="47E5272B"/>
    <w:rsid w:val="481456B4"/>
    <w:rsid w:val="48876507"/>
    <w:rsid w:val="48A14890"/>
    <w:rsid w:val="4A3B10E0"/>
    <w:rsid w:val="4A4C0CEF"/>
    <w:rsid w:val="4A67403B"/>
    <w:rsid w:val="4A734E79"/>
    <w:rsid w:val="4AD27698"/>
    <w:rsid w:val="4B1B114F"/>
    <w:rsid w:val="4B1F7046"/>
    <w:rsid w:val="4B250368"/>
    <w:rsid w:val="4B7A75FA"/>
    <w:rsid w:val="4B7B52E3"/>
    <w:rsid w:val="4B7B5E44"/>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F095D32"/>
    <w:rsid w:val="4F1A4882"/>
    <w:rsid w:val="4F3C4DEC"/>
    <w:rsid w:val="4F49480A"/>
    <w:rsid w:val="4F6D0EC1"/>
    <w:rsid w:val="503D5D72"/>
    <w:rsid w:val="504900D3"/>
    <w:rsid w:val="50F7354C"/>
    <w:rsid w:val="52892F5B"/>
    <w:rsid w:val="52F61709"/>
    <w:rsid w:val="53EC7929"/>
    <w:rsid w:val="54073585"/>
    <w:rsid w:val="54995B0C"/>
    <w:rsid w:val="54BE35AF"/>
    <w:rsid w:val="54DB7C79"/>
    <w:rsid w:val="54E74E26"/>
    <w:rsid w:val="55580A4D"/>
    <w:rsid w:val="55661F38"/>
    <w:rsid w:val="55A16125"/>
    <w:rsid w:val="55B45B96"/>
    <w:rsid w:val="55C3622E"/>
    <w:rsid w:val="55DC1770"/>
    <w:rsid w:val="55EB22AC"/>
    <w:rsid w:val="561133F2"/>
    <w:rsid w:val="56571FFA"/>
    <w:rsid w:val="56A92CC7"/>
    <w:rsid w:val="56EB3E63"/>
    <w:rsid w:val="58BD10F2"/>
    <w:rsid w:val="58CD33C2"/>
    <w:rsid w:val="592B2C64"/>
    <w:rsid w:val="596469D4"/>
    <w:rsid w:val="5967369D"/>
    <w:rsid w:val="59DA62AE"/>
    <w:rsid w:val="5A435D8A"/>
    <w:rsid w:val="5A835D8B"/>
    <w:rsid w:val="5B0CF2D3"/>
    <w:rsid w:val="5B467208"/>
    <w:rsid w:val="5B7B30F8"/>
    <w:rsid w:val="5BBC1D09"/>
    <w:rsid w:val="5C0A6562"/>
    <w:rsid w:val="5C34380B"/>
    <w:rsid w:val="5CFC6999"/>
    <w:rsid w:val="5E765BD7"/>
    <w:rsid w:val="5F912AC4"/>
    <w:rsid w:val="5FD14724"/>
    <w:rsid w:val="60387705"/>
    <w:rsid w:val="603D57A1"/>
    <w:rsid w:val="60700F30"/>
    <w:rsid w:val="607B7DDA"/>
    <w:rsid w:val="61A76748"/>
    <w:rsid w:val="62B731FE"/>
    <w:rsid w:val="63023C80"/>
    <w:rsid w:val="636D3AA1"/>
    <w:rsid w:val="639C1711"/>
    <w:rsid w:val="64831F08"/>
    <w:rsid w:val="64F22548"/>
    <w:rsid w:val="651E1972"/>
    <w:rsid w:val="65216376"/>
    <w:rsid w:val="656062CA"/>
    <w:rsid w:val="6566146E"/>
    <w:rsid w:val="659106E2"/>
    <w:rsid w:val="65AB236D"/>
    <w:rsid w:val="65B8080F"/>
    <w:rsid w:val="65D5198E"/>
    <w:rsid w:val="66483EC5"/>
    <w:rsid w:val="66704DB4"/>
    <w:rsid w:val="667E70D0"/>
    <w:rsid w:val="66AA5097"/>
    <w:rsid w:val="66FF3B3B"/>
    <w:rsid w:val="67102453"/>
    <w:rsid w:val="67790CF9"/>
    <w:rsid w:val="67D22629"/>
    <w:rsid w:val="68A67F29"/>
    <w:rsid w:val="68C1002B"/>
    <w:rsid w:val="68C15CCA"/>
    <w:rsid w:val="692D45F0"/>
    <w:rsid w:val="697D619C"/>
    <w:rsid w:val="698C4A5A"/>
    <w:rsid w:val="69992F6F"/>
    <w:rsid w:val="69EE3D79"/>
    <w:rsid w:val="6A0E091D"/>
    <w:rsid w:val="6ABA50AD"/>
    <w:rsid w:val="6AF86808"/>
    <w:rsid w:val="6B205C37"/>
    <w:rsid w:val="6B58725B"/>
    <w:rsid w:val="6BA94127"/>
    <w:rsid w:val="6BFE46EA"/>
    <w:rsid w:val="6C7F53F2"/>
    <w:rsid w:val="6C8B20CC"/>
    <w:rsid w:val="6C95A85E"/>
    <w:rsid w:val="6E2302DC"/>
    <w:rsid w:val="6E6733A0"/>
    <w:rsid w:val="6F053873"/>
    <w:rsid w:val="6F1ECFF8"/>
    <w:rsid w:val="704217E5"/>
    <w:rsid w:val="70E866BF"/>
    <w:rsid w:val="71106C43"/>
    <w:rsid w:val="71152000"/>
    <w:rsid w:val="721756F7"/>
    <w:rsid w:val="7231680E"/>
    <w:rsid w:val="72896870"/>
    <w:rsid w:val="73B550AD"/>
    <w:rsid w:val="7446729B"/>
    <w:rsid w:val="750872E0"/>
    <w:rsid w:val="75493BC8"/>
    <w:rsid w:val="75F13C8F"/>
    <w:rsid w:val="7656661E"/>
    <w:rsid w:val="76ED37EF"/>
    <w:rsid w:val="770F21D1"/>
    <w:rsid w:val="77482900"/>
    <w:rsid w:val="775B6508"/>
    <w:rsid w:val="77EF4493"/>
    <w:rsid w:val="787E5EB6"/>
    <w:rsid w:val="78A7019A"/>
    <w:rsid w:val="78C06712"/>
    <w:rsid w:val="796B51A8"/>
    <w:rsid w:val="797D526C"/>
    <w:rsid w:val="79BA3B0E"/>
    <w:rsid w:val="7ABB6962"/>
    <w:rsid w:val="7AF4539C"/>
    <w:rsid w:val="7C013D85"/>
    <w:rsid w:val="7C18217D"/>
    <w:rsid w:val="7C2F8C70"/>
    <w:rsid w:val="7C63164A"/>
    <w:rsid w:val="7C662C4B"/>
    <w:rsid w:val="7CF35D84"/>
    <w:rsid w:val="7D035DC9"/>
    <w:rsid w:val="7DB40A20"/>
    <w:rsid w:val="7DDF36B2"/>
    <w:rsid w:val="7E136A50"/>
    <w:rsid w:val="7E49765A"/>
    <w:rsid w:val="7E4C0FEB"/>
    <w:rsid w:val="7EBB50F1"/>
    <w:rsid w:val="7EBE0C5A"/>
    <w:rsid w:val="7EE56270"/>
    <w:rsid w:val="7EFB3C47"/>
    <w:rsid w:val="7F0F596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9"/>
    <w:autoRedefine/>
    <w:qFormat/>
    <w:uiPriority w:val="0"/>
    <w:pPr>
      <w:keepNext/>
      <w:outlineLvl w:val="0"/>
    </w:pPr>
    <w:rPr>
      <w:sz w:val="28"/>
      <w:szCs w:val="24"/>
    </w:rPr>
  </w:style>
  <w:style w:type="paragraph" w:styleId="4">
    <w:name w:val="heading 2"/>
    <w:basedOn w:val="1"/>
    <w:next w:val="1"/>
    <w:link w:val="9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after="120"/>
    </w:pPr>
    <w:rPr>
      <w:szCs w:val="24"/>
    </w:rPr>
  </w:style>
  <w:style w:type="paragraph" w:styleId="7">
    <w:name w:val="toc 7"/>
    <w:basedOn w:val="1"/>
    <w:next w:val="1"/>
    <w:qFormat/>
    <w:uiPriority w:val="0"/>
    <w:pPr>
      <w:ind w:left="2520" w:leftChars="1200"/>
    </w:pPr>
  </w:style>
  <w:style w:type="paragraph" w:styleId="8">
    <w:name w:val="Document Map"/>
    <w:basedOn w:val="1"/>
    <w:link w:val="76"/>
    <w:qFormat/>
    <w:uiPriority w:val="0"/>
    <w:pPr>
      <w:shd w:val="clear" w:color="auto" w:fill="000080"/>
    </w:pPr>
  </w:style>
  <w:style w:type="paragraph" w:styleId="9">
    <w:name w:val="annotation text"/>
    <w:basedOn w:val="1"/>
    <w:link w:val="70"/>
    <w:autoRedefine/>
    <w:semiHidden/>
    <w:qFormat/>
    <w:uiPriority w:val="99"/>
    <w:pPr>
      <w:jc w:val="left"/>
    </w:pPr>
  </w:style>
  <w:style w:type="paragraph" w:styleId="10">
    <w:name w:val="Body Text 3"/>
    <w:basedOn w:val="1"/>
    <w:link w:val="91"/>
    <w:unhideWhenUsed/>
    <w:qFormat/>
    <w:uiPriority w:val="99"/>
    <w:pPr>
      <w:spacing w:after="120"/>
    </w:pPr>
    <w:rPr>
      <w:rFonts w:ascii="Calibri" w:hAnsi="Calibri"/>
      <w:sz w:val="16"/>
      <w:szCs w:val="16"/>
      <w:lang w:val="zh-CN"/>
    </w:rPr>
  </w:style>
  <w:style w:type="paragraph" w:styleId="11">
    <w:name w:val="Body Text Indent"/>
    <w:basedOn w:val="1"/>
    <w:next w:val="12"/>
    <w:link w:val="54"/>
    <w:autoRedefine/>
    <w:qFormat/>
    <w:uiPriority w:val="0"/>
    <w:pPr>
      <w:ind w:firstLine="540"/>
    </w:pPr>
    <w:rPr>
      <w:rFonts w:eastAsia="仿宋_GB2312"/>
      <w:sz w:val="28"/>
    </w:rPr>
  </w:style>
  <w:style w:type="paragraph" w:styleId="12">
    <w:name w:val="envelope return"/>
    <w:basedOn w:val="1"/>
    <w:qFormat/>
    <w:uiPriority w:val="0"/>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link w:val="73"/>
    <w:autoRedefine/>
    <w:qFormat/>
    <w:uiPriority w:val="0"/>
    <w:rPr>
      <w:rFonts w:ascii="宋体" w:hAnsi="Courier New" w:cstheme="minorBidi"/>
      <w:szCs w:val="22"/>
    </w:rPr>
  </w:style>
  <w:style w:type="paragraph" w:styleId="16">
    <w:name w:val="toc 8"/>
    <w:basedOn w:val="1"/>
    <w:next w:val="1"/>
    <w:autoRedefine/>
    <w:qFormat/>
    <w:uiPriority w:val="0"/>
    <w:pPr>
      <w:ind w:left="2940" w:leftChars="1400"/>
    </w:pPr>
  </w:style>
  <w:style w:type="paragraph" w:styleId="17">
    <w:name w:val="Date"/>
    <w:basedOn w:val="1"/>
    <w:next w:val="1"/>
    <w:link w:val="53"/>
    <w:autoRedefine/>
    <w:qFormat/>
    <w:uiPriority w:val="0"/>
    <w:rPr>
      <w:rFonts w:ascii="Arial" w:hAnsi="Arial" w:eastAsia="楷体_GB2312"/>
      <w:sz w:val="28"/>
    </w:rPr>
  </w:style>
  <w:style w:type="paragraph" w:styleId="18">
    <w:name w:val="Body Text Indent 2"/>
    <w:basedOn w:val="1"/>
    <w:link w:val="56"/>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link w:val="67"/>
    <w:autoRedefine/>
    <w:qFormat/>
    <w:uiPriority w:val="0"/>
    <w:rPr>
      <w:sz w:val="18"/>
      <w:szCs w:val="18"/>
    </w:rPr>
  </w:style>
  <w:style w:type="paragraph" w:styleId="20">
    <w:name w:val="footer"/>
    <w:basedOn w:val="1"/>
    <w:link w:val="48"/>
    <w:autoRedefine/>
    <w:unhideWhenUsed/>
    <w:qFormat/>
    <w:uiPriority w:val="99"/>
    <w:pPr>
      <w:tabs>
        <w:tab w:val="center" w:pos="4153"/>
        <w:tab w:val="right" w:pos="8306"/>
      </w:tabs>
      <w:snapToGrid w:val="0"/>
      <w:jc w:val="left"/>
    </w:pPr>
    <w:rPr>
      <w:sz w:val="18"/>
      <w:szCs w:val="18"/>
    </w:rPr>
  </w:style>
  <w:style w:type="paragraph" w:styleId="21">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link w:val="62"/>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qFormat/>
    <w:uiPriority w:val="0"/>
    <w:pPr>
      <w:ind w:left="3360" w:leftChars="1600"/>
    </w:pPr>
  </w:style>
  <w:style w:type="paragraph" w:styleId="28">
    <w:name w:val="Body Text 2"/>
    <w:basedOn w:val="1"/>
    <w:next w:val="1"/>
    <w:qFormat/>
    <w:uiPriority w:val="0"/>
    <w:pPr>
      <w:spacing w:after="120" w:afterLines="0" w:afterAutospacing="0" w:line="480" w:lineRule="auto"/>
    </w:pPr>
    <w:rPr>
      <w:sz w:val="21"/>
    </w:r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autoRedefine/>
    <w:semiHidden/>
    <w:qFormat/>
    <w:uiPriority w:val="0"/>
    <w:pPr>
      <w:jc w:val="center"/>
    </w:pPr>
    <w:rPr>
      <w:rFonts w:ascii="仿宋_GB2312" w:eastAsia="仿宋_GB2312"/>
      <w:b/>
      <w:bCs/>
      <w:sz w:val="28"/>
    </w:rPr>
  </w:style>
  <w:style w:type="paragraph" w:styleId="32">
    <w:name w:val="annotation subject"/>
    <w:basedOn w:val="9"/>
    <w:next w:val="9"/>
    <w:link w:val="71"/>
    <w:autoRedefine/>
    <w:semiHidden/>
    <w:qFormat/>
    <w:uiPriority w:val="99"/>
    <w:rPr>
      <w:b/>
      <w:bCs/>
    </w:rPr>
  </w:style>
  <w:style w:type="paragraph" w:styleId="33">
    <w:name w:val="Body Text First Indent"/>
    <w:basedOn w:val="2"/>
    <w:unhideWhenUsed/>
    <w:qFormat/>
    <w:uiPriority w:val="99"/>
    <w:pPr>
      <w:spacing w:line="400" w:lineRule="atLeast"/>
      <w:ind w:firstLine="426"/>
    </w:pPr>
    <w:rPr>
      <w:sz w:val="24"/>
      <w:szCs w:val="20"/>
    </w:rPr>
  </w:style>
  <w:style w:type="paragraph" w:styleId="34">
    <w:name w:val="Body Text First Indent 2"/>
    <w:basedOn w:val="11"/>
    <w:next w:val="1"/>
    <w:unhideWhenUsed/>
    <w:qFormat/>
    <w:uiPriority w:val="99"/>
    <w:pPr>
      <w:tabs>
        <w:tab w:val="left" w:pos="-180"/>
      </w:tabs>
      <w:ind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autoRedefine/>
    <w:qFormat/>
    <w:uiPriority w:val="0"/>
  </w:style>
  <w:style w:type="character" w:styleId="40">
    <w:name w:val="FollowedHyperlink"/>
    <w:basedOn w:val="37"/>
    <w:autoRedefine/>
    <w:unhideWhenUsed/>
    <w:qFormat/>
    <w:uiPriority w:val="99"/>
    <w:rPr>
      <w:color w:val="954F72" w:themeColor="followedHyperlink"/>
      <w:u w:val="single"/>
      <w14:textFill>
        <w14:solidFill>
          <w14:schemeClr w14:val="folHlink"/>
        </w14:solidFill>
      </w14:textFill>
    </w:rPr>
  </w:style>
  <w:style w:type="character" w:styleId="41">
    <w:name w:val="Hyperlink"/>
    <w:basedOn w:val="37"/>
    <w:autoRedefine/>
    <w:qFormat/>
    <w:uiPriority w:val="99"/>
    <w:rPr>
      <w:color w:val="333333"/>
      <w:u w:val="none"/>
    </w:rPr>
  </w:style>
  <w:style w:type="character" w:styleId="42">
    <w:name w:val="annotation reference"/>
    <w:autoRedefin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hAnsi="Times New Roman" w:eastAsia="宋体" w:cs="Times New Roman"/>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目录 71"/>
    <w:basedOn w:val="1"/>
    <w:next w:val="1"/>
    <w:autoRedefine/>
    <w:qFormat/>
    <w:uiPriority w:val="0"/>
    <w:pPr>
      <w:ind w:left="2520"/>
    </w:pPr>
    <w:rPr>
      <w:rFonts w:ascii="Calibri"/>
    </w:rPr>
  </w:style>
  <w:style w:type="paragraph" w:customStyle="1" w:styleId="46">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7">
    <w:name w:val="页眉 Char"/>
    <w:basedOn w:val="37"/>
    <w:link w:val="21"/>
    <w:autoRedefine/>
    <w:qFormat/>
    <w:uiPriority w:val="0"/>
    <w:rPr>
      <w:sz w:val="18"/>
      <w:szCs w:val="18"/>
    </w:rPr>
  </w:style>
  <w:style w:type="character" w:customStyle="1" w:styleId="48">
    <w:name w:val="页脚 Char"/>
    <w:basedOn w:val="37"/>
    <w:link w:val="20"/>
    <w:autoRedefine/>
    <w:qFormat/>
    <w:uiPriority w:val="99"/>
    <w:rPr>
      <w:sz w:val="18"/>
      <w:szCs w:val="18"/>
    </w:rPr>
  </w:style>
  <w:style w:type="character" w:customStyle="1" w:styleId="49">
    <w:name w:val="标题 1 Char"/>
    <w:basedOn w:val="37"/>
    <w:link w:val="3"/>
    <w:autoRedefine/>
    <w:qFormat/>
    <w:uiPriority w:val="0"/>
    <w:rPr>
      <w:rFonts w:ascii="Times New Roman" w:hAnsi="Times New Roman" w:eastAsia="宋体" w:cs="Times New Roman"/>
      <w:sz w:val="28"/>
      <w:szCs w:val="24"/>
    </w:rPr>
  </w:style>
  <w:style w:type="character" w:customStyle="1" w:styleId="50">
    <w:name w:val="标题 2 Char"/>
    <w:basedOn w:val="37"/>
    <w:autoRedefine/>
    <w:qFormat/>
    <w:uiPriority w:val="0"/>
    <w:rPr>
      <w:rFonts w:ascii="Arial" w:hAnsi="Arial" w:eastAsia="黑体" w:cs="Times New Roman"/>
      <w:b/>
      <w:kern w:val="0"/>
      <w:sz w:val="32"/>
      <w:szCs w:val="20"/>
    </w:rPr>
  </w:style>
  <w:style w:type="character" w:customStyle="1" w:styleId="51">
    <w:name w:val="标题 3 Char"/>
    <w:basedOn w:val="37"/>
    <w:link w:val="5"/>
    <w:autoRedefine/>
    <w:qFormat/>
    <w:uiPriority w:val="0"/>
    <w:rPr>
      <w:rFonts w:ascii="Times New Roman" w:hAnsi="Times New Roman" w:eastAsia="宋体" w:cs="Times New Roman"/>
      <w:b/>
      <w:bCs/>
      <w:sz w:val="32"/>
      <w:szCs w:val="32"/>
      <w:lang w:val="zh-CN" w:eastAsia="zh-CN"/>
    </w:rPr>
  </w:style>
  <w:style w:type="character" w:customStyle="1" w:styleId="52">
    <w:name w:val="标题 4 Char"/>
    <w:basedOn w:val="37"/>
    <w:link w:val="6"/>
    <w:autoRedefine/>
    <w:qFormat/>
    <w:uiPriority w:val="0"/>
    <w:rPr>
      <w:rFonts w:ascii="Arial" w:hAnsi="Arial" w:eastAsia="黑体" w:cs="Times New Roman"/>
      <w:b/>
      <w:kern w:val="0"/>
      <w:sz w:val="28"/>
      <w:szCs w:val="20"/>
    </w:rPr>
  </w:style>
  <w:style w:type="character" w:customStyle="1" w:styleId="53">
    <w:name w:val="日期 Char"/>
    <w:basedOn w:val="37"/>
    <w:link w:val="17"/>
    <w:autoRedefine/>
    <w:qFormat/>
    <w:uiPriority w:val="0"/>
    <w:rPr>
      <w:rFonts w:ascii="Arial" w:hAnsi="Arial" w:eastAsia="楷体_GB2312" w:cs="Times New Roman"/>
      <w:sz w:val="28"/>
      <w:szCs w:val="20"/>
    </w:rPr>
  </w:style>
  <w:style w:type="character" w:customStyle="1" w:styleId="54">
    <w:name w:val="正文文本缩进 Char"/>
    <w:basedOn w:val="37"/>
    <w:link w:val="11"/>
    <w:autoRedefine/>
    <w:qFormat/>
    <w:uiPriority w:val="0"/>
    <w:rPr>
      <w:rFonts w:ascii="Times New Roman" w:hAnsi="Times New Roman" w:eastAsia="仿宋_GB2312" w:cs="Times New Roman"/>
      <w:sz w:val="28"/>
      <w:szCs w:val="20"/>
    </w:rPr>
  </w:style>
  <w:style w:type="paragraph" w:customStyle="1" w:styleId="55">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37"/>
    <w:link w:val="18"/>
    <w:autoRedefine/>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4"/>
    <w:autoRedefine/>
    <w:qFormat/>
    <w:uiPriority w:val="0"/>
    <w:pPr>
      <w:spacing w:line="240" w:lineRule="auto"/>
    </w:pPr>
    <w:rPr>
      <w:rFonts w:ascii="宋体" w:hAnsi="宋体" w:eastAsia="宋体"/>
      <w:sz w:val="21"/>
    </w:rPr>
  </w:style>
  <w:style w:type="paragraph" w:customStyle="1" w:styleId="60">
    <w:name w:val="Char Char Char Char Char"/>
    <w:basedOn w:val="1"/>
    <w:autoRedefine/>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37"/>
    <w:link w:val="25"/>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autoRedefine/>
    <w:qFormat/>
    <w:uiPriority w:val="0"/>
    <w:rPr>
      <w:rFonts w:ascii="Tahoma" w:hAnsi="Tahoma"/>
      <w:sz w:val="24"/>
    </w:rPr>
  </w:style>
  <w:style w:type="character" w:customStyle="1" w:styleId="65">
    <w:name w:val="正文文本 Char"/>
    <w:basedOn w:val="37"/>
    <w:link w:val="2"/>
    <w:autoRedefine/>
    <w:qFormat/>
    <w:uiPriority w:val="0"/>
    <w:rPr>
      <w:rFonts w:ascii="Times New Roman" w:hAnsi="Times New Roman" w:eastAsia="宋体" w:cs="Times New Roman"/>
      <w:szCs w:val="24"/>
    </w:rPr>
  </w:style>
  <w:style w:type="paragraph" w:customStyle="1" w:styleId="66">
    <w:name w:val="Char Char Char Char"/>
    <w:basedOn w:val="1"/>
    <w:next w:val="1"/>
    <w:autoRedefine/>
    <w:qFormat/>
    <w:uiPriority w:val="0"/>
    <w:pPr>
      <w:widowControl/>
      <w:spacing w:line="360" w:lineRule="auto"/>
      <w:jc w:val="left"/>
    </w:pPr>
  </w:style>
  <w:style w:type="character" w:customStyle="1" w:styleId="67">
    <w:name w:val="批注框文本 Char"/>
    <w:basedOn w:val="37"/>
    <w:link w:val="19"/>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37"/>
    <w:link w:val="9"/>
    <w:autoRedefine/>
    <w:semiHidden/>
    <w:qFormat/>
    <w:uiPriority w:val="99"/>
    <w:rPr>
      <w:rFonts w:ascii="Times New Roman" w:hAnsi="Times New Roman" w:eastAsia="宋体" w:cs="Times New Roman"/>
      <w:szCs w:val="20"/>
    </w:rPr>
  </w:style>
  <w:style w:type="character" w:customStyle="1" w:styleId="71">
    <w:name w:val="批注主题 Char"/>
    <w:basedOn w:val="70"/>
    <w:link w:val="32"/>
    <w:autoRedefine/>
    <w:semiHidden/>
    <w:qFormat/>
    <w:uiPriority w:val="99"/>
    <w:rPr>
      <w:rFonts w:ascii="Times New Roman" w:hAnsi="Times New Roman" w:eastAsia="宋体" w:cs="Times New Roman"/>
      <w:b/>
      <w:bCs/>
      <w:szCs w:val="20"/>
    </w:rPr>
  </w:style>
  <w:style w:type="paragraph" w:customStyle="1" w:styleId="72">
    <w:name w:val="Char Char Char Char Char Char"/>
    <w:basedOn w:val="1"/>
    <w:autoRedefine/>
    <w:qFormat/>
    <w:uiPriority w:val="0"/>
  </w:style>
  <w:style w:type="character" w:customStyle="1" w:styleId="73">
    <w:name w:val="纯文本 Char"/>
    <w:link w:val="15"/>
    <w:autoRedefine/>
    <w:qFormat/>
    <w:uiPriority w:val="0"/>
    <w:rPr>
      <w:rFonts w:ascii="宋体" w:hAnsi="Courier New" w:eastAsia="宋体"/>
    </w:rPr>
  </w:style>
  <w:style w:type="character" w:customStyle="1" w:styleId="74">
    <w:name w:val="纯文本 Char1"/>
    <w:basedOn w:val="37"/>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37"/>
    <w:link w:val="8"/>
    <w:qFormat/>
    <w:uiPriority w:val="0"/>
    <w:rPr>
      <w:rFonts w:ascii="Times New Roman" w:hAnsi="Times New Roman" w:eastAsia="宋体" w:cs="Times New Roman"/>
      <w:szCs w:val="20"/>
      <w:shd w:val="clear" w:color="auto" w:fill="000080"/>
    </w:rPr>
  </w:style>
  <w:style w:type="character" w:customStyle="1" w:styleId="77">
    <w:name w:val="style29"/>
    <w:autoRedefine/>
    <w:qFormat/>
    <w:uiPriority w:val="0"/>
  </w:style>
  <w:style w:type="character" w:customStyle="1" w:styleId="78">
    <w:name w:val="正文1"/>
    <w:autoRedefine/>
    <w:qFormat/>
    <w:uiPriority w:val="0"/>
  </w:style>
  <w:style w:type="character" w:customStyle="1" w:styleId="79">
    <w:name w:val="font11"/>
    <w:autoRedefine/>
    <w:qFormat/>
    <w:uiPriority w:val="0"/>
    <w:rPr>
      <w:rFonts w:hint="default" w:ascii="Times New Roman" w:hAnsi="Times New Roman" w:cs="Times New Roman"/>
      <w:color w:val="3366FF"/>
      <w:sz w:val="24"/>
      <w:szCs w:val="24"/>
      <w:u w:val="none"/>
    </w:rPr>
  </w:style>
  <w:style w:type="character" w:customStyle="1" w:styleId="80">
    <w:name w:val="font2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autoRedefine/>
    <w:qFormat/>
    <w:uiPriority w:val="0"/>
    <w:pPr>
      <w:ind w:firstLine="420" w:firstLineChars="200"/>
    </w:pPr>
    <w:rPr>
      <w:rFonts w:ascii="Calibri" w:hAnsi="Calibri"/>
      <w:szCs w:val="22"/>
    </w:rPr>
  </w:style>
  <w:style w:type="paragraph" w:customStyle="1" w:styleId="83">
    <w:name w:val="Char2"/>
    <w:basedOn w:val="1"/>
    <w:autoRedefine/>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autoRedefine/>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autoRedefine/>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37"/>
    <w:link w:val="10"/>
    <w:qFormat/>
    <w:uiPriority w:val="99"/>
    <w:rPr>
      <w:rFonts w:ascii="Calibri" w:hAnsi="Calibri" w:eastAsia="宋体" w:cs="Times New Roman"/>
      <w:sz w:val="16"/>
      <w:szCs w:val="16"/>
      <w:lang w:val="zh-CN" w:eastAsia="zh-CN"/>
    </w:rPr>
  </w:style>
  <w:style w:type="paragraph" w:customStyle="1" w:styleId="9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autoRedefine/>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autoRedefine/>
    <w:qFormat/>
    <w:uiPriority w:val="34"/>
    <w:pPr>
      <w:ind w:firstLine="420" w:firstLineChars="200"/>
    </w:pPr>
    <w:rPr>
      <w:szCs w:val="24"/>
    </w:rPr>
  </w:style>
  <w:style w:type="paragraph" w:customStyle="1" w:styleId="97">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8">
    <w:name w:val="Table Paragraph"/>
    <w:basedOn w:val="1"/>
    <w:qFormat/>
    <w:uiPriority w:val="1"/>
  </w:style>
  <w:style w:type="character" w:customStyle="1" w:styleId="99">
    <w:name w:val="标题 2 Char1"/>
    <w:link w:val="4"/>
    <w:autoRedefine/>
    <w:qFormat/>
    <w:uiPriority w:val="0"/>
    <w:rPr>
      <w:rFonts w:ascii="Arial" w:hAnsi="Arial" w:eastAsia="黑体"/>
      <w:b/>
      <w:bCs/>
      <w:sz w:val="32"/>
      <w:szCs w:val="32"/>
    </w:rPr>
  </w:style>
  <w:style w:type="paragraph" w:styleId="100">
    <w:name w:val="List Paragraph"/>
    <w:basedOn w:val="1"/>
    <w:qFormat/>
    <w:uiPriority w:val="99"/>
    <w:pPr>
      <w:ind w:firstLine="420" w:firstLineChars="200"/>
    </w:pPr>
  </w:style>
  <w:style w:type="table" w:customStyle="1" w:styleId="101">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b1796295-3772-49ea-bd90-86c2dd687aa3</errorID>
      <errorWord>1、</errorWord>
      <group>L1_Format</group>
      <groupName>格式问题</groupName>
      <ability>L2_Ordinal</ability>
      <abilityName>序号格式</abilityName>
      <candidateList>
        <item>1.</item>
      </candidateList>
      <explain>当前序号格式不规范，建议修改为规范格式[1.]。</explain>
      <paraID>3F840EB5</paraID>
      <start>0</start>
      <end>2</end>
      <status>unmodified</status>
      <modifiedWord/>
      <trackRevisions>false</trackRevisions>
    </reviewItem>
    <reviewItem>
      <errorID>ddaa52e9-140d-4a46-9356-c4daa0278dba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3E1C1475</paraID>
      <start>0</start>
      <end>2</end>
      <status>unmodified</status>
      <modifiedWord/>
      <trackRevisions>false</trackRevisions>
    </reviewItem>
    <reviewItem>
      <errorID>962adf69-cf28-473d-b826-7a67501fe9e9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5EC258EC</paraID>
      <start>0</start>
      <end>2</end>
      <status>unmodified</status>
      <modifiedWord/>
      <trackRevisions>false</trackRevisions>
    </reviewItem>
    <reviewItem>
      <errorID>aa03fa46-d677-46dc-8957-45ca8c52d9eb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7F583876</paraID>
      <start>0</start>
      <end>2</end>
      <status>unmodified</status>
      <modifiedWord/>
      <trackRevisions>false</trackRevisions>
    </reviewItem>
    <reviewItem>
      <errorID>5d7878c3-61d8-4e78-a11c-70b493cf45b9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147FD52C</paraID>
      <start>0</start>
      <end>2</end>
      <status>unmodified</status>
      <modifiedWord/>
      <trackRevisions>false</trackRevisions>
    </reviewItem>
    <reviewItem>
      <errorID>e4ddfbac-a332-4aeb-a09d-a7aff859c276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2E8BAC7B</paraID>
      <start>0</start>
      <end>2</end>
      <status>unmodified</status>
      <modifiedWord/>
      <trackRevisions>false</trackRevisions>
    </reviewItem>
    <reviewItem>
      <errorID>8b2e7424-7c98-4c34-a875-60886c7d4ae8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70A95FF3</paraID>
      <start>0</start>
      <end>2</end>
      <status>unmodified</status>
      <modifiedWord/>
      <trackRevisions>false</trackRevisions>
    </reviewItem>
    <reviewItem>
      <errorID>ecc4f34f-6c14-47a0-8563-2f775361ee58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6CF9F2AF</paraID>
      <start>0</start>
      <end>2</end>
      <status>unmodified</status>
      <modifiedWord/>
      <trackRevisions>false</trackRevisions>
    </reviewItem>
    <reviewItem>
      <errorID>0476eceb-b217-4096-a558-4d468f2cb620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7CEB6FCD</paraID>
      <start>0</start>
      <end>2</end>
      <status>unmodified</status>
      <modifiedWord/>
      <trackRevisions>false</trackRevisions>
    </reviewItem>
    <reviewItem>
      <errorID>f02f3360-7449-4e7e-9d5c-3260c4d93a91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3586D5C6</paraID>
      <start>0</start>
      <end>2</end>
      <status>unmodified</status>
      <modifiedWord/>
      <trackRevisions>false</trackRevisions>
    </reviewItem>
    <reviewItem>
      <errorID>3c9cc52d-00d8-4ef0-a211-20564e17958c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D4AD939</paraID>
      <start>0</start>
      <end>2</end>
      <status>unmodified</status>
      <modifiedWord/>
      <trackRevisions>false</trackRevisions>
    </reviewItem>
    <reviewItem>
      <errorID>2bbf0481-627b-4a3b-9035-10b2f9502344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4AACD6E7</paraID>
      <start>0</start>
      <end>2</end>
      <status>unmodified</status>
      <modifiedWord/>
      <trackRevisions>false</trackRevisions>
    </reviewItem>
    <reviewItem>
      <errorID>332ae4da-4a7a-4cda-b046-bac80411d0e6</errorID>
      <errorWord>建</errorWord>
      <group>L1_Word</group>
      <groupName>字词问题</groupName>
      <ability>L2_Typo</ability>
      <abilityName>字词错误</abilityName>
      <candidateList>
        <item>建筑</item>
      </candidateList>
      <explain/>
      <paraID>1C0BC2F2</paraID>
      <start>27</start>
      <end>28</end>
      <status>unmodified</status>
      <modifiedWord/>
      <trackRevisions>false</trackRevisions>
    </reviewItem>
    <reviewItem>
      <errorID>bed1f223-022d-4f2f-8a67-ac4a251335cc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4F5B7FE6</paraID>
      <start>0</start>
      <end>2</end>
      <status>unmodified</status>
      <modifiedWord/>
      <trackRevisions>false</trackRevisions>
    </reviewItem>
    <reviewItem>
      <errorID>7cf0f0f4-e7b9-4c09-a863-51533dd7b375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327AEB4D</paraID>
      <start>0</start>
      <end>2</end>
      <status>unmodified</status>
      <modifiedWord/>
      <trackRevisions>false</trackRevisions>
    </reviewItem>
    <reviewItem>
      <errorID>de2ea26a-4c74-4f5d-a834-c9809a9900cf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485AE538</paraID>
      <start>0</start>
      <end>2</end>
      <status>unmodified</status>
      <modifiedWord/>
      <trackRevisions>false</trackRevisions>
    </reviewItem>
    <reviewItem>
      <errorID>021d3c4a-ae1a-4f9f-b1ca-4cd905b95af1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2F3B6A60</paraID>
      <start>0</start>
      <end>2</end>
      <status>unmodified</status>
      <modifiedWord/>
      <trackRevisions>false</trackRevisions>
    </reviewItem>
    <reviewItem>
      <errorID>17c9ad73-b2ec-4ca8-a549-20a2ae760ace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654905F7</paraID>
      <start>0</start>
      <end>2</end>
      <status>unmodified</status>
      <modifiedWord/>
      <trackRevisions>false</trackRevisions>
    </reviewItem>
    <reviewItem>
      <errorID>2550e572-bf92-41e9-b357-a1b22d60d886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56D77743</paraID>
      <start>0</start>
      <end>2</end>
      <status>unmodified</status>
      <modifiedWord/>
      <trackRevisions>false</trackRevisions>
    </reviewItem>
    <reviewItem>
      <errorID>360dd039-4b24-4dfb-951d-60601093c41d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39332A47</paraID>
      <start>0</start>
      <end>2</end>
      <status>unmodified</status>
      <modifiedWord/>
      <trackRevisions>false</trackRevisions>
    </reviewItem>
    <reviewItem>
      <errorID>d8aab90b-a4de-47e8-88a5-83db4b39d380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391918D8</paraID>
      <start>0</start>
      <end>2</end>
      <status>unmodified</status>
      <modifiedWord/>
      <trackRevisions>false</trackRevisions>
    </reviewItem>
    <reviewItem>
      <errorID>ffc20158-4ed5-4040-8111-f966fbcd928b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5E6FF1CD</paraID>
      <start>0</start>
      <end>2</end>
      <status>unmodified</status>
      <modifiedWord/>
      <trackRevisions>false</trackRevisions>
    </reviewItem>
    <reviewItem>
      <errorID>0b0644c5-9d39-45be-86e4-1e87e160e311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22CEB393</paraID>
      <start>0</start>
      <end>2</end>
      <status>unmodified</status>
      <modifiedWord/>
      <trackRevisions>false</trackRevisions>
    </reviewItem>
    <reviewItem>
      <errorID>490408d5-f19b-43bf-bf5d-4f701f8e62bf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6D24D1E5</paraID>
      <start>0</start>
      <end>2</end>
      <status>unmodified</status>
      <modifiedWord/>
      <trackRevisions>false</trackRevisions>
    </reviewItem>
    <reviewItem>
      <errorID>0c7c8f2f-1611-445f-9748-9b48554b4486</errorID>
      <errorWord>，</errorWord>
      <group>L1_Word</group>
      <groupName>字词问题</groupName>
      <ability>L2_Typo</ability>
      <abilityName>字词错误</abilityName>
      <candidateList>
        <item>，支</item>
      </candidateList>
      <explain/>
      <paraID>3B6BB68E</paraID>
      <start>18</start>
      <end>19</end>
      <status>unmodified</status>
      <modifiedWord/>
      <trackRevisions>false</trackRevisions>
    </reviewItem>
    <reviewItem>
      <errorID>d0effcad-9521-4990-8bd7-441955ded042</errorID>
      <errorWord>[2002]1980号</errorWord>
      <group>L1_Knowledge</group>
      <groupName>知识性问题</groupName>
      <ability>L2_Knowledge</ability>
      <abilityName>其他知识</abilityName>
      <candidateList>
        <item>〔2002〕1980号</item>
      </candidateList>
      <explain>发文字号格式错误。</explain>
      <paraID>55C8A675</paraID>
      <start>9</start>
      <end>20</end>
      <status>modified</status>
      <modifiedWord>〔2002〕1980号</modifiedWord>
      <trackRevisions>false</trackRevisions>
    </reviewItem>
    <reviewItem>
      <errorID>3283dde1-26a3-4788-b23b-6d9a84c6659a</errorID>
      <errorWord>[2011]534号</errorWord>
      <group>L1_Knowledge</group>
      <groupName>知识性问题</groupName>
      <ability>L2_Knowledge</ability>
      <abilityName>其他知识</abilityName>
      <candidateList>
        <item>〔2011〕534号</item>
      </candidateList>
      <explain>发文字号格式错误。</explain>
      <paraID>55C8A675</paraID>
      <start>23</start>
      <end>33</end>
      <status>modified</status>
      <modifiedWord>〔2011〕534号</modifiedWord>
      <trackRevisions>false</trackRevisions>
    </reviewItem>
    <reviewItem>
      <errorID>384178a9-c97e-4858-a682-f958b188671e</errorID>
      <errorWord>[2007]86号</errorWord>
      <group>L1_Knowledge</group>
      <groupName>知识性问题</groupName>
      <ability>L2_Knowledge</ability>
      <abilityName>其他知识</abilityName>
      <candidateList>
        <item>〔2007〕86号</item>
      </candidateList>
      <explain>发文字号格式错误。</explain>
      <paraID>55C8A675</paraID>
      <start>79</start>
      <end>88</end>
      <status>modified</status>
      <modifiedWord>〔2007〕86号</modifiedWord>
      <trackRevisions>false</trackRevisions>
    </reviewItem>
    <reviewItem>
      <errorID>946d42e7-2951-41c2-b366-ac5b8685c649</errorID>
      <errorWord>考虑到</errorWord>
      <group>L1_Word</group>
      <groupName>字词问题</groupName>
      <ability>L2_Typo</ability>
      <abilityName>字词错误</abilityName>
      <candidateList>
        <item>考虑</item>
      </candidateList>
      <explain/>
      <paraID>55C8A675</paraID>
      <start>154</start>
      <end>157</end>
      <status>unmodified</status>
      <modifiedWord/>
      <trackRevisions>false</trackRevisions>
    </reviewItem>
    <reviewItem>
      <errorID>a5a88a71-25fe-432f-b99e-b448cc68cf6a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7E87491</paraID>
      <start>0</start>
      <end>2</end>
      <status>unmodified</status>
      <modifiedWord/>
      <trackRevisions>false</trackRevisions>
    </reviewItem>
    <reviewItem>
      <errorID>11ef5f9b-b179-483e-affe-5b5aeb4178d4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5B1EC9C7</paraID>
      <start>0</start>
      <end>2</end>
      <status>unmodified</status>
      <modifiedWord/>
      <trackRevisions>false</trackRevisions>
    </reviewItem>
    <reviewItem>
      <errorID>f56635b2-0929-4d92-812d-d513d70502cd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263E21E4</paraID>
      <start>0</start>
      <end>2</end>
      <status>unmodified</status>
      <modifiedWord/>
      <trackRevisions>false</trackRevisions>
    </reviewItem>
    <reviewItem>
      <errorID>6a8c9fa0-b606-4d0a-9dc1-8df012dbbbe5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7C75BF82</paraID>
      <start>0</start>
      <end>2</end>
      <status>unmodified</status>
      <modifiedWord/>
      <trackRevisions>false</trackRevisions>
    </reviewItem>
    <reviewItem>
      <errorID>fbbf1e48-5c12-4b48-bf45-61ae57739483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3DDDB9B5</paraID>
      <start>0</start>
      <end>2</end>
      <status>unmodified</status>
      <modifiedWord/>
      <trackRevisions>false</trackRevisions>
    </reviewItem>
    <reviewItem>
      <errorID>6ad6b3bb-8cce-4c86-a3d8-17ce204927ec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57578F44</paraID>
      <start>0</start>
      <end>2</end>
      <status>unmodified</status>
      <modifiedWord/>
      <trackRevisions>false</trackRevisions>
    </reviewItem>
    <reviewItem>
      <errorID>d86d2c0a-dc4e-4195-aba8-8b6680424c57</errorID>
      <errorWord>壹</errorWord>
      <group>L1_Word</group>
      <groupName>字词问题</groupName>
      <ability>L2_Typo</ability>
      <abilityName>字词错误</abilityName>
      <candidateList>
        <item>一</item>
      </candidateList>
      <explain>存在发音相同字词的误用。</explain>
      <paraID>57578F44</paraID>
      <start>6</start>
      <end>7</end>
      <status>unmodified</status>
      <modifiedWord/>
      <trackRevisions>false</trackRevisions>
    </reviewItem>
    <reviewItem>
      <errorID>c8e993b0-3f9e-43eb-af7b-b0185a5ac1aa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338921E7</paraID>
      <start>0</start>
      <end>2</end>
      <status>unmodified</status>
      <modifiedWord/>
      <trackRevisions>false</trackRevisions>
    </reviewItem>
    <reviewItem>
      <errorID>cebc3e34-4085-4707-a932-fa6f4e78d9d5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4B044F35</paraID>
      <start>0</start>
      <end>2</end>
      <status>unmodified</status>
      <modifiedWord/>
      <trackRevisions>false</trackRevisions>
    </reviewItem>
    <reviewItem>
      <errorID>fcea79fb-c47c-4afb-b826-77fc395593c0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57D452AA</paraID>
      <start>0</start>
      <end>2</end>
      <status>unmodified</status>
      <modifiedWord/>
      <trackRevisions>false</trackRevisions>
    </reviewItem>
    <reviewItem>
      <errorID>6770dd4c-2c8d-4ca8-b0dc-f53d89c3e75a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18227F8E</paraID>
      <start>0</start>
      <end>2</end>
      <status>unmodified</status>
      <modifiedWord/>
      <trackRevisions>false</trackRevisions>
    </reviewItem>
    <reviewItem>
      <errorID>b938e114-b23b-4991-9bcb-d7504bc7634a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66B3FBA9</paraID>
      <start>0</start>
      <end>2</end>
      <status>unmodified</status>
      <modifiedWord/>
      <trackRevisions>false</trackRevisions>
    </reviewItem>
    <reviewItem>
      <errorID>ea43a0b6-aae3-4dfe-b510-a39cb390378d</errorID>
      <errorWord>,</errorWord>
      <group>L1_Format</group>
      <groupName>格式问题</groupName>
      <ability>L2_HalfPunc</ability>
      <abilityName>全半角检查</abilityName>
      <candidateList>
        <item>，</item>
      </candidateList>
      <explain>文本全半角错误。</explain>
      <paraID>2DD33E0C</paraID>
      <start>98</start>
      <end>99</end>
      <status>unmodified</status>
      <modifiedWord/>
      <trackRevisions>false</trackRevisions>
    </reviewItem>
    <reviewItem>
      <errorID>9df715f0-51ab-4f78-a8af-be4fd56da4e9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108</start>
      <end>115</end>
      <status>unmodified</status>
      <modifiedWord/>
      <trackRevisions>false</trackRevisions>
    </reviewItem>
    <reviewItem>
      <errorID>88feccbc-3083-41de-ae49-b4358c31d971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155</start>
      <end>160</end>
      <status>unmodified</status>
      <modifiedWord/>
      <trackRevisions>false</trackRevisions>
    </reviewItem>
    <reviewItem>
      <errorID>fae8e43e-bc87-46c6-8247-00fddb52cb87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112</start>
      <end>117</end>
      <status>unmodified</status>
      <modifiedWord/>
      <trackRevisions>false</trackRevisions>
    </reviewItem>
    <reviewItem>
      <errorID>097a8e07-bdeb-4d69-9d4a-9b4d0efc34c8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157</start>
      <end>162</end>
      <status>unmodified</status>
      <modifiedWord/>
      <trackRevisions>false</trackRevisions>
    </reviewItem>
    <reviewItem>
      <errorID>53390a8b-cb88-4241-a539-2f76285b30cd</errorID>
      <errorWord>(</errorWord>
      <group>L1_Format</group>
      <groupName>格式问题</groupName>
      <ability>L2_HalfPunc</ability>
      <abilityName>全半角检查</abilityName>
      <candidateList>
        <item>（</item>
      </candidateList>
      <explain>文本全半角错误。</explain>
      <paraID>452F01F7</paraID>
      <start>32</start>
      <end>33</end>
      <status>unmodified</status>
      <modifiedWord/>
      <trackRevisions>false</trackRevisions>
    </reviewItem>
    <reviewItem>
      <errorID>bf83ff79-84fb-4704-b06f-e7a8a1dfc5c0</errorID>
      <errorWord>)</errorWord>
      <group>L1_Format</group>
      <groupName>格式问题</groupName>
      <ability>L2_HalfPunc</ability>
      <abilityName>全半角检查</abilityName>
      <candidateList>
        <item>）</item>
      </candidateList>
      <explain>文本全半角错误。</explain>
      <paraID>452F01F7</paraID>
      <start>44</start>
      <end>45</end>
      <status>unmodified</status>
      <modifiedWord/>
      <trackRevisions>false</trackRevisions>
    </reviewItem>
    <reviewItem>
      <errorID>1f039e12-d742-4720-8dc8-99e079a8d48d</errorID>
      <errorWord>(</errorWord>
      <group>L1_Format</group>
      <groupName>格式问题</groupName>
      <ability>L2_HalfPunc</ability>
      <abilityName>全半角检查</abilityName>
      <candidateList>
        <item>（</item>
      </candidateList>
      <explain>文本全半角错误。</explain>
      <paraID>452F01F7</paraID>
      <start>147</start>
      <end>148</end>
      <status>unmodified</status>
      <modifiedWord/>
      <trackRevisions>false</trackRevisions>
    </reviewItem>
    <reviewItem>
      <errorID>053a8e85-3130-47b2-bfcb-3b8efaa52b20</errorID>
      <errorWord>)</errorWord>
      <group>L1_Format</group>
      <groupName>格式问题</groupName>
      <ability>L2_HalfPunc</ability>
      <abilityName>全半角检查</abilityName>
      <candidateList>
        <item>）</item>
      </candidateList>
      <explain>文本全半角错误。</explain>
      <paraID>452F01F7</paraID>
      <start>152</start>
      <end>153</end>
      <status>unmodified</status>
      <modifiedWord/>
      <trackRevisions>false</trackRevisions>
    </reviewItem>
    <reviewItem>
      <errorID>0211a18c-f557-41e4-85e1-51415163b6bd</errorID>
      <errorWord>(</errorWord>
      <group>L1_Format</group>
      <groupName>格式问题</groupName>
      <ability>L2_HalfPunc</ability>
      <abilityName>全半角检查</abilityName>
      <candidateList>
        <item>（</item>
      </candidateList>
      <explain>文本全半角错误。</explain>
      <paraID>452F01F7</paraID>
      <start>227</start>
      <end>228</end>
      <status>unmodified</status>
      <modifiedWord/>
      <trackRevisions>false</trackRevisions>
    </reviewItem>
    <reviewItem>
      <errorID>2cd17e48-312d-4dcc-aa5a-291f75afbddd</errorID>
      <errorWord>)</errorWord>
      <group>L1_Format</group>
      <groupName>格式问题</groupName>
      <ability>L2_HalfPunc</ability>
      <abilityName>全半角检查</abilityName>
      <candidateList>
        <item>）</item>
      </candidateList>
      <explain>文本全半角错误。</explain>
      <paraID>452F01F7</paraID>
      <start>237</start>
      <end>238</end>
      <status>unmodified</status>
      <modifiedWord/>
      <trackRevisions>false</trackRevisions>
    </reviewItem>
    <reviewItem>
      <errorID>76501d33-367e-4eca-96bd-df7d6b8d6b4a</errorID>
      <errorWord>(</errorWord>
      <group>L1_Format</group>
      <groupName>格式问题</groupName>
      <ability>L2_HalfPunc</ability>
      <abilityName>全半角检查</abilityName>
      <candidateList>
        <item>（</item>
      </candidateList>
      <explain>文本全半角错误。</explain>
      <paraID>49764F48</paraID>
      <start>37</start>
      <end>38</end>
      <status>unmodified</status>
      <modifiedWord/>
      <trackRevisions>false</trackRevisions>
    </reviewItem>
    <reviewItem>
      <errorID>a8874e2e-14e8-4a72-aa96-8ef93a270d23</errorID>
      <errorWord>)</errorWord>
      <group>L1_Format</group>
      <groupName>格式问题</groupName>
      <ability>L2_HalfPunc</ability>
      <abilityName>全半角检查</abilityName>
      <candidateList>
        <item>）</item>
      </candidateList>
      <explain>文本全半角错误。</explain>
      <paraID>49764F48</paraID>
      <start>50</start>
      <end>51</end>
      <status>unmodified</status>
      <modifiedWord/>
      <trackRevisions>false</trackRevisions>
    </reviewItem>
    <reviewItem>
      <errorID>097d5539-3285-461c-b0d7-3eda34fd635e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5FBB5F8D</paraID>
      <start>0</start>
      <end>2</end>
      <status>unmodified</status>
      <modifiedWord/>
      <trackRevisions>false</trackRevisions>
    </reviewItem>
    <reviewItem>
      <errorID>ae4bf3ed-7a9d-4f4e-ac50-03379596be09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7F7F87DF</paraID>
      <start>0</start>
      <end>2</end>
      <status>unmodified</status>
      <modifiedWord/>
      <trackRevisions>false</trackRevisions>
    </reviewItem>
    <reviewItem>
      <errorID>aba6035c-28e1-44d0-9725-584c6f058b9f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79EB5BFD</paraID>
      <start>0</start>
      <end>2</end>
      <status>unmodified</status>
      <modifiedWord/>
      <trackRevisions>false</trackRevisions>
    </reviewItem>
    <reviewItem>
      <errorID>6e476043-ebed-476f-a4b9-9cf0d789b86c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5D4B352E</paraID>
      <start>0</start>
      <end>2</end>
      <status>unmodified</status>
      <modifiedWord/>
      <trackRevisions>false</trackRevisions>
    </reviewItem>
    <reviewItem>
      <errorID>646dc37c-e9d6-47a6-a451-7c725964a008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7168B80B</paraID>
      <start>0</start>
      <end>2</end>
      <status>unmodified</status>
      <modifiedWord/>
      <trackRevisions>false</trackRevisions>
    </reviewItem>
    <reviewItem>
      <errorID>cf4b7efc-ba74-4531-89d9-3188f5f47e7f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38360883</paraID>
      <start>0</start>
      <end>2</end>
      <status>unmodified</status>
      <modifiedWord/>
      <trackRevisions>false</trackRevisions>
    </reviewItem>
    <reviewItem>
      <errorID>7f419236-454e-4a8a-898f-51b87cedf590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6391EBD8</paraID>
      <start>0</start>
      <end>2</end>
      <status>unmodified</status>
      <modifiedWord/>
      <trackRevisions>false</trackRevisions>
    </reviewItem>
    <reviewItem>
      <errorID>dbadaf2b-fcea-4375-9829-49b7663fb1f2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1F1E3769</paraID>
      <start>0</start>
      <end>2</end>
      <status>unmodified</status>
      <modifiedWord/>
      <trackRevisions>false</trackRevisions>
    </reviewItem>
    <reviewItem>
      <errorID>8daec6f8-f156-4eba-a2b1-2ecc296b5c67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119A6351</paraID>
      <start>0</start>
      <end>2</end>
      <status>unmodified</status>
      <modifiedWord/>
      <trackRevisions>false</trackRevisions>
    </reviewItem>
    <reviewItem>
      <errorID>ac8a8fa3-460c-4be3-b57b-e1d30dc67474</errorID>
      <errorWord>其它</errorWord>
      <group>L1_Word</group>
      <groupName>字词问题</groupName>
      <ability>L2_Alias</ability>
      <abilityName>也作/曾用词</abilityName>
      <candidateList>
        <item>其他</item>
      </candidateList>
      <explain>词汇[其它]为不规范表述或旧称，其规范书面表述为[其他]。</explain>
      <paraID>119A6351</paraID>
      <start>19</start>
      <end>21</end>
      <status>unmodified</status>
      <modifiedWord/>
      <trackRevisions>false</trackRevisions>
    </reviewItem>
    <reviewItem>
      <errorID>7c9e4639-5f41-4e47-bb91-ce34ffe13a27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67BA60F7</paraID>
      <start>0</start>
      <end>2</end>
      <status>unmodified</status>
      <modifiedWord/>
      <trackRevisions>false</trackRevisions>
    </reviewItem>
    <reviewItem>
      <errorID>a457c8f3-7ab3-44d2-ad8a-b9ede427ab90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39B646FE</paraID>
      <start>0</start>
      <end>2</end>
      <status>unmodified</status>
      <modifiedWord/>
      <trackRevisions>false</trackRevisions>
    </reviewItem>
    <reviewItem>
      <errorID>a32c0c0d-4077-42bf-b742-01786a964dd2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708BC4BD</paraID>
      <start>0</start>
      <end>2</end>
      <status>unmodified</status>
      <modifiedWord/>
      <trackRevisions>false</trackRevisions>
    </reviewItem>
    <reviewItem>
      <errorID>5b018d11-88fa-4eeb-9130-a4e34a46ba38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556E6267</paraID>
      <start>0</start>
      <end>2</end>
      <status>unmodified</status>
      <modifiedWord/>
      <trackRevisions>false</trackRevisions>
    </reviewItem>
    <reviewItem>
      <errorID>10adae70-64cc-403a-aa24-7cb458304487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741FFEB1</paraID>
      <start>0</start>
      <end>2</end>
      <status>unmodified</status>
      <modifiedWord/>
      <trackRevisions>false</trackRevisions>
    </reviewItem>
    <reviewItem>
      <errorID>d8053c26-3ccd-44da-acfe-5f223ccee406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66BDA90B</paraID>
      <start>0</start>
      <end>2</end>
      <status>unmodified</status>
      <modifiedWord/>
      <trackRevisions>false</trackRevisions>
    </reviewItem>
    <reviewItem>
      <errorID>ec7f534d-a343-425c-8086-588d01504165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7F508638</paraID>
      <start>0</start>
      <end>2</end>
      <status>unmodified</status>
      <modifiedWord/>
      <trackRevisions>false</trackRevisions>
    </reviewItem>
    <reviewItem>
      <errorID>c343fc85-b603-42d4-9455-8cdf98bedc9f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4A132112</paraID>
      <start>0</start>
      <end>2</end>
      <status>unmodified</status>
      <modifiedWord/>
      <trackRevisions>false</trackRevisions>
    </reviewItem>
    <reviewItem>
      <errorID>ad27c491-f26e-43eb-b204-e6909f63479a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65CE00CE</paraID>
      <start>0</start>
      <end>2</end>
      <status>unmodified</status>
      <modifiedWord/>
      <trackRevisions>false</trackRevisions>
    </reviewItem>
    <reviewItem>
      <errorID>c0c11ced-c889-42f9-8c37-d99aac6d2e69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CB1CEE9</paraID>
      <start>32</start>
      <end>34</end>
      <status>unmodified</status>
      <modifiedWord/>
      <trackRevisions>false</trackRevisions>
    </reviewItem>
    <reviewItem>
      <errorID>eab72e7b-4c01-4dc8-8869-e67fb784df7d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1FBAACD</paraID>
      <start>0</start>
      <end>2</end>
      <status>unmodified</status>
      <modifiedWord/>
      <trackRevisions>false</trackRevisions>
    </reviewItem>
    <reviewItem>
      <errorID>f0b23700-f977-4dfb-8dc4-daa1cfdb7036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3F0DE4EE</paraID>
      <start>0</start>
      <end>2</end>
      <status>unmodified</status>
      <modifiedWord/>
      <trackRevisions>false</trackRevisions>
    </reviewItem>
    <reviewItem>
      <errorID>9e5e954e-d2b5-427c-ba18-ab013be6fb98</errorID>
      <errorWord>的</errorWord>
      <group>L1_Word</group>
      <groupName>字词问题</groupName>
      <ability>L2_Typo</ability>
      <abilityName>字词错误</abilityName>
      <candidateList>
        <item>的影</item>
      </candidateList>
      <explain/>
      <paraID>21C13DCD</paraID>
      <start>32</start>
      <end>33</end>
      <status>unmodified</status>
      <modifiedWord/>
      <trackRevisions>false</trackRevisions>
    </reviewItem>
    <reviewItem>
      <errorID>0475f9a5-7570-422c-8bd0-e674b3fc0197</errorID>
      <errorWord>应报价</errorWord>
      <group>L1_Word</group>
      <groupName>字词问题</groupName>
      <ability>L2_Typo</ability>
      <abilityName>字词错误</abilityName>
      <candidateList>
        <item>报价</item>
      </candidateList>
      <explain/>
      <paraID>21C13DCD</paraID>
      <start>34</start>
      <end>37</end>
      <status>unmodified</status>
      <modifiedWord/>
      <trackRevisions>false</trackRevisions>
    </reviewItem>
    <reviewItem>
      <errorID>5ee95d5a-1ad9-4b37-a71f-9df01cf8e03e</errorID>
      <errorWord>的</errorWord>
      <group>L1_Word</group>
      <groupName>字词问题</groupName>
      <ability>L2_Typo</ability>
      <abilityName>字词错误</abilityName>
      <candidateList>
        <item>的影</item>
      </candidateList>
      <explain/>
      <paraID>21C13DCD</paraID>
      <start>67</start>
      <end>68</end>
      <status>unmodified</status>
      <modifiedWord/>
      <trackRevisions>false</trackRevisions>
    </reviewItem>
    <reviewItem>
      <errorID>1834e024-18a5-4bf3-81dd-dcf3d6fa28e4</errorID>
      <errorWord>应是</errorWord>
      <group>L1_Word</group>
      <groupName>字词问题</groupName>
      <ability>L2_Typo</ability>
      <abilityName>字词错误</abilityName>
      <candidateList>
        <item>应</item>
      </candidateList>
      <explain/>
      <paraID>21C13DCD</paraID>
      <start>73</start>
      <end>75</end>
      <status>unmodified</status>
      <modifiedWord/>
      <trackRevisions>false</trackRevisions>
    </reviewItem>
    <reviewItem>
      <errorID>936995ff-c4db-4abd-856d-787ac159837e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394D3955</paraID>
      <start>0</start>
      <end>2</end>
      <status>unmodified</status>
      <modifiedWord/>
      <trackRevisions>false</trackRevisions>
    </reviewItem>
    <reviewItem>
      <errorID>537e9d31-f837-4a1c-9e59-9eeff2e4685d</errorID>
      <errorWord>的的</errorWord>
      <group>L1_Word</group>
      <groupName>字词问题</groupName>
      <ability>L2_Typo</ability>
      <abilityName>字词错误</abilityName>
      <candidateList>
        <item>的</item>
      </candidateList>
      <explain>置于形容词、名词后，用于修饰事物的形态。</explain>
      <paraID>5BD7822C</paraID>
      <start>25</start>
      <end>27</end>
      <status>unmodified</status>
      <modifiedWord/>
      <trackRevisions>false</trackRevisions>
    </reviewItem>
    <reviewItem>
      <errorID>11e219ed-a49d-4512-80f0-a0cea87c3035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2C4B4837</paraID>
      <start>0</start>
      <end>2</end>
      <status>unmodified</status>
      <modifiedWord/>
      <trackRevisions>false</trackRevisions>
    </reviewItem>
    <reviewItem>
      <errorID>ab8d1ec7-febe-40df-858f-319cc44d5ccc</errorID>
      <errorWord>{</errorWord>
      <group>L1_Format</group>
      <groupName>格式问题</groupName>
      <ability>L2_HalfPunc</ability>
      <abilityName>全半角检查</abilityName>
      <candidateList>
        <item>｛</item>
      </candidateList>
      <explain>文本全半角错误。</explain>
      <paraID>69DEBC4C</paraID>
      <start>11</start>
      <end>12</end>
      <status>unmodified</status>
      <modifiedWord/>
      <trackRevisions>false</trackRevisions>
    </reviewItem>
    <reviewItem>
      <errorID>daa33789-3e5f-4a6f-85c7-e983365cd6b4</errorID>
      <errorWord>}</errorWord>
      <group>L1_Format</group>
      <groupName>格式问题</groupName>
      <ability>L2_HalfPunc</ability>
      <abilityName>全半角检查</abilityName>
      <candidateList>
        <item>｝</item>
      </candidateList>
      <explain>文本全半角错误。</explain>
      <paraID>69DEBC4C</paraID>
      <start>39</start>
      <end>40</end>
      <status>unmodified</status>
      <modifiedWord/>
      <trackRevisions>false</trackRevisions>
    </reviewItem>
    <reviewItem>
      <errorID>9685b99c-27e0-4a53-801f-7030d6e047e1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1158DF75</paraID>
      <start>0</start>
      <end>3</end>
      <status>unmodified</status>
      <modifiedWord/>
      <trackRevisions>false</trackRevisions>
    </reviewItem>
    <reviewItem>
      <errorID>02e900ba-61ad-440c-8714-f98c4b53452c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5CB14DAA</paraID>
      <start>0</start>
      <end>3</end>
      <status>unmodified</status>
      <modifiedWord/>
      <trackRevisions>false</trackRevisions>
    </reviewItem>
    <reviewItem>
      <errorID>ef622654-e06d-441a-975f-6cd3746a2300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5EFADDC5</paraID>
      <start>0</start>
      <end>3</end>
      <status>unmodified</status>
      <modifiedWord/>
      <trackRevisions>false</trackRevisions>
    </reviewItem>
    <reviewItem>
      <errorID>60b7a6ea-d69b-4e7e-8f47-21d01ef63cd9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30674960</paraID>
      <start>0</start>
      <end>2</end>
      <status>unmodified</status>
      <modifiedWord/>
      <trackRevisions>false</trackRevisions>
    </reviewItem>
    <reviewItem>
      <errorID>7d1c5f26-6712-425b-868b-4adc7fbee79e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FF4F2A</paraID>
      <start>0</start>
      <end>2</end>
      <status>unmodified</status>
      <modifiedWord/>
      <trackRevisions>false</trackRevisions>
    </reviewItem>
    <reviewItem>
      <errorID>5c9000af-cc31-471d-83db-5c8956f4b5c8</errorID>
      <errorWord>合价</errorWord>
      <group>L1_Word</group>
      <groupName>字词问题</groupName>
      <ability>L2_Typo</ability>
      <abilityName>字词错误</abilityName>
      <candidateList>
        <item>合计</item>
      </candidateList>
      <explain>存在发音相近字词的误用。</explain>
      <paraID>  FF4F2A</paraID>
      <start>312</start>
      <end>314</end>
      <status>unmodified</status>
      <modifiedWord/>
      <trackRevisions>false</trackRevisions>
    </reviewItem>
    <reviewItem>
      <errorID>8acbc6b3-0f66-4540-a0d4-5deed279f202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6C74DEBA</paraID>
      <start>0</start>
      <end>2</end>
      <status>unmodified</status>
      <modifiedWord/>
      <trackRevisions>false</trackRevisions>
    </reviewItem>
    <reviewItem>
      <errorID>564b32ba-b79b-4713-8064-4d795f2e37b0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7F4A9DCD</paraID>
      <start>0</start>
      <end>2</end>
      <status>unmodified</status>
      <modifiedWord/>
      <trackRevisions>false</trackRevisions>
    </reviewItem>
    <reviewItem>
      <errorID>93fe68bf-c319-4071-bbb2-e65f6ed09a88</errorID>
      <errorWord>其它</errorWord>
      <group>L1_Word</group>
      <groupName>字词问题</groupName>
      <ability>L2_Alias</ability>
      <abilityName>也作/曾用词</abilityName>
      <candidateList>
        <item>其他</item>
      </candidateList>
      <explain>词汇[其它]为不规范表述或旧称，其规范书面表述为[其他]。</explain>
      <paraID>7F4A9DCD</paraID>
      <start>60</start>
      <end>62</end>
      <status>unmodified</status>
      <modifiedWord/>
      <trackRevisions>false</trackRevisions>
    </reviewItem>
    <reviewItem>
      <errorID>83ccc17a-1759-48ac-bae9-15a363981fa5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11DBB982</paraID>
      <start>0</start>
      <end>2</end>
      <status>unmodified</status>
      <modifiedWord/>
      <trackRevisions>false</trackRevisions>
    </reviewItem>
    <reviewItem>
      <errorID>ca24da20-7d2c-4a28-9748-350b21f9a5db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6569BFB2</paraID>
      <start>0</start>
      <end>2</end>
      <status>unmodified</status>
      <modifiedWord/>
      <trackRevisions>false</trackRevisions>
    </reviewItem>
    <reviewItem>
      <errorID>915b26ee-1af7-4bed-bb32-e2e5f23bcd89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2CEEA6C2</paraID>
      <start>0</start>
      <end>3</end>
      <status>unmodified</status>
      <modifiedWord/>
      <trackRevisions>false</trackRevisions>
    </reviewItem>
    <reviewItem>
      <errorID>ab98af0e-7d26-4c52-a9ea-26410ac5159c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1AE00FF2</paraID>
      <start>0</start>
      <end>3</end>
      <status>unmodified</status>
      <modifiedWord/>
      <trackRevisions>false</trackRevisions>
    </reviewItem>
    <reviewItem>
      <errorID>616ea853-3911-46f1-a5ae-f76cce9d6373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1AE00FF2</paraID>
      <start>24</start>
      <end>29</end>
      <status>unmodified</status>
      <modifiedWord/>
      <trackRevisions>false</trackRevisions>
    </reviewItem>
    <reviewItem>
      <errorID>4c608320-9366-4f7b-bf97-f434ecc937aa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6196F2C7</paraID>
      <start>0</start>
      <end>3</end>
      <status>unmodified</status>
      <modifiedWord/>
      <trackRevisions>false</trackRevisions>
    </reviewItem>
    <reviewItem>
      <errorID>839956c1-ec03-4c26-b4c1-652a54689879</errorID>
      <errorWord>格</errorWord>
      <group>L1_Word</group>
      <groupName>字词问题</groupName>
      <ability>L2_Typo</ability>
      <abilityName>字词错误</abilityName>
      <candidateList>
        <item>格产</item>
      </candidateList>
      <explain/>
      <paraID>6196F2C7</paraID>
      <start>102</start>
      <end>103</end>
      <status>unmodified</status>
      <modifiedWord/>
      <trackRevisions>false</trackRevisions>
    </reviewItem>
    <reviewItem>
      <errorID>8a90992d-4be5-4ac7-be8f-f5dff0093e05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4A3D912</paraID>
      <start>0</start>
      <end>3</end>
      <status>unmodified</status>
      <modifiedWord/>
      <trackRevisions>false</trackRevisions>
    </reviewItem>
    <reviewItem>
      <errorID>066f7ecf-a463-4eb6-bc11-26fa3881c94d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4A3D912</paraID>
      <start>47</start>
      <end>51</end>
      <status>unmodified</status>
      <modifiedWord/>
      <trackRevisions>false</trackRevisions>
    </reviewItem>
    <reviewItem>
      <errorID>01ac2595-f4fc-43f0-a0c1-e5078f24f425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F282CEF</paraID>
      <start>0</start>
      <end>3</end>
      <status>unmodified</status>
      <modifiedWord/>
      <trackRevisions>false</trackRevisions>
    </reviewItem>
    <reviewItem>
      <errorID>707b1578-b8ee-4745-b2c8-9b0f3a6d5756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3D2D1665</paraID>
      <start>0</start>
      <end>3</end>
      <status>unmodified</status>
      <modifiedWord/>
      <trackRevisions>false</trackRevisions>
    </reviewItem>
    <reviewItem>
      <errorID>5a7a3fd3-1098-4207-8a3f-86a2dd8ae473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435F6D9C</paraID>
      <start>0</start>
      <end>2</end>
      <status>unmodified</status>
      <modifiedWord/>
      <trackRevisions>false</trackRevisions>
    </reviewItem>
    <reviewItem>
      <errorID>1c9d977c-dd0f-4c3a-a432-f8902397f76f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7D10DDFA</paraID>
      <start>0</start>
      <end>2</end>
      <status>unmodified</status>
      <modifiedWord/>
      <trackRevisions>false</trackRevisions>
    </reviewItem>
    <reviewItem>
      <errorID>7c217ee4-5c54-4762-a95b-6aa509ad7abf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53946C8D</paraID>
      <start>0</start>
      <end>2</end>
      <status>unmodified</status>
      <modifiedWord/>
      <trackRevisions>false</trackRevisions>
    </reviewItem>
    <reviewItem>
      <errorID>d2949d3d-b897-4d87-b787-2ac203eb745a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28119DBA</paraID>
      <start>0</start>
      <end>2</end>
      <status>unmodified</status>
      <modifiedWord/>
      <trackRevisions>false</trackRevisions>
    </reviewItem>
    <reviewItem>
      <errorID>97dfe31b-3df8-43ec-9335-5c1e133874cc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25D9964A</paraID>
      <start>0</start>
      <end>2</end>
      <status>unmodified</status>
      <modifiedWord/>
      <trackRevisions>false</trackRevisions>
    </reviewItem>
    <reviewItem>
      <errorID>e16dae4c-d551-449a-9e24-e6872d335429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4CDFFE20</paraID>
      <start>0</start>
      <end>2</end>
      <status>unmodified</status>
      <modifiedWord/>
      <trackRevisions>false</trackRevisions>
    </reviewItem>
    <reviewItem>
      <errorID>ee4b126d-3486-4f26-9b35-a37d57e7056c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5E8715B2</paraID>
      <start>0</start>
      <end>2</end>
      <status>unmodified</status>
      <modifiedWord/>
      <trackRevisions>false</trackRevisions>
    </reviewItem>
    <reviewItem>
      <errorID>55719141-fa60-449a-9025-41c112c73136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3DFB9A66</paraID>
      <start>0</start>
      <end>2</end>
      <status>unmodified</status>
      <modifiedWord/>
      <trackRevisions>false</trackRevisions>
    </reviewItem>
    <reviewItem>
      <errorID>50875081-7ecd-45ba-8d5b-92987f7ecc59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3DFB9A66</paraID>
      <start>17</start>
      <end>18</end>
      <status>unmodified</status>
      <modifiedWord/>
      <trackRevisions>false</trackRevisions>
    </reviewItem>
    <reviewItem>
      <errorID>a3ccf2ea-7cd8-402f-b2fd-5fb9c8ee3266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6DF16560</paraID>
      <start>0</start>
      <end>2</end>
      <status>unmodified</status>
      <modifiedWord/>
      <trackRevisions>false</trackRevisions>
    </reviewItem>
    <reviewItem>
      <errorID>d807615e-aee6-42b4-af0d-1e9f036811f1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26D226D1</paraID>
      <start>0</start>
      <end>2</end>
      <status>unmodified</status>
      <modifiedWord/>
      <trackRevisions>false</trackRevisions>
    </reviewItem>
    <reviewItem>
      <errorID>ee56b8c6-61af-470e-8960-77edb1b1e4c3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61530A00</paraID>
      <start>0</start>
      <end>2</end>
      <status>unmodified</status>
      <modifiedWord/>
      <trackRevisions>false</trackRevisions>
    </reviewItem>
    <reviewItem>
      <errorID>2b6f7e25-a2be-4f42-be7d-78c1c4276ab7</errorID>
      <errorWord>人</errorWord>
      <group>L1_Word</group>
      <groupName>字词问题</groupName>
      <ability>L2_Typo</ability>
      <abilityName>字词错误</abilityName>
      <candidateList>
        <item>人员</item>
      </candidateList>
      <explain>〈名〉担任某种职务的人：机关工作～｜值班～｜～配备。</explain>
      <paraID>61530A00</paraID>
      <start>27</start>
      <end>28</end>
      <status>unmodified</status>
      <modifiedWord/>
      <trackRevisions>false</trackRevisions>
    </reviewItem>
    <reviewItem>
      <errorID>05f35fad-3a2f-4ed0-a4b8-4010186f522a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466C921B</paraID>
      <start>0</start>
      <end>2</end>
      <status>unmodified</status>
      <modifiedWord/>
      <trackRevisions>false</trackRevisions>
    </reviewItem>
    <reviewItem>
      <errorID>999876e3-b3be-42fb-ac91-f72eac56f4c8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78AB6BA7</paraID>
      <start>0</start>
      <end>2</end>
      <status>unmodified</status>
      <modifiedWord/>
      <trackRevisions>false</trackRevisions>
    </reviewItem>
    <reviewItem>
      <errorID>cccfef11-9b5a-4d0c-9138-542bc7328384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16876BED</paraID>
      <start>0</start>
      <end>2</end>
      <status>unmodified</status>
      <modifiedWord/>
      <trackRevisions>false</trackRevisions>
    </reviewItem>
    <reviewItem>
      <errorID>6b309d1a-fbb5-4949-a6e5-7ca849ee7b38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573A7CC0</paraID>
      <start>0</start>
      <end>2</end>
      <status>unmodified</status>
      <modifiedWord/>
      <trackRevisions>false</trackRevisions>
    </reviewItem>
    <reviewItem>
      <errorID>a065cd7c-a5a7-4f4f-8303-60dfa331b1d8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D72565B</paraID>
      <start>0</start>
      <end>2</end>
      <status>unmodified</status>
      <modifiedWord/>
      <trackRevisions>false</trackRevisions>
    </reviewItem>
    <reviewItem>
      <errorID>1354efd9-7302-45f4-8ad2-0e33e66f0dab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58F48985</paraID>
      <start>0</start>
      <end>2</end>
      <status>unmodified</status>
      <modifiedWord/>
      <trackRevisions>false</trackRevisions>
    </reviewItem>
    <reviewItem>
      <errorID>99e500d0-03c2-4288-b59f-bb9f7db5d848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4E1BF2D2</paraID>
      <start>0</start>
      <end>2</end>
      <status>unmodified</status>
      <modifiedWord/>
      <trackRevisions>false</trackRevisions>
    </reviewItem>
    <reviewItem>
      <errorID>c8b240ee-907f-4b58-a90d-e1263388755f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7E7480B6</paraID>
      <start>0</start>
      <end>2</end>
      <status>unmodified</status>
      <modifiedWord/>
      <trackRevisions>false</trackRevisions>
    </reviewItem>
    <reviewItem>
      <errorID>fb49c5b3-8663-40c0-9266-6e18fdc60ee6</errorID>
      <errorWord>提出质疑</errorWord>
      <group>L1_Word</group>
      <groupName>字词问题</groupName>
      <ability>L2_Typo</ability>
      <abilityName>字词错误</abilityName>
      <candidateList>
        <item>质疑</item>
      </candidateList>
      <explain>〈动〉提出疑问：～问难。</explain>
      <paraID>7E7480B6</paraID>
      <start>57</start>
      <end>61</end>
      <status>unmodified</status>
      <modifiedWord/>
      <trackRevisions>false</trackRevisions>
    </reviewItem>
    <reviewItem>
      <errorID>9870a204-10c3-4635-a99b-0b9b7b8c90f9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6E0CA454</paraID>
      <start>0</start>
      <end>2</end>
      <status>unmodified</status>
      <modifiedWord/>
      <trackRevisions>false</trackRevisions>
    </reviewItem>
    <reviewItem>
      <errorID>884641d4-2aa5-4484-a68d-a940986620a9</errorID>
      <errorWord>(</errorWord>
      <group>L1_Format</group>
      <groupName>格式问题</groupName>
      <ability>L2_HalfPunc</ability>
      <abilityName>全半角检查</abilityName>
      <candidateList>
        <item>（</item>
      </candidateList>
      <explain>文本全半角错误。</explain>
      <paraID>419855D0</paraID>
      <start>2</start>
      <end>3</end>
      <status>unmodified</status>
      <modifiedWord/>
      <trackRevisions>false</trackRevisions>
    </reviewItem>
    <reviewItem>
      <errorID>77d1ec20-ecec-420f-b1fa-bd2cb00cf8d2</errorID>
      <errorWord>)</errorWord>
      <group>L1_Format</group>
      <groupName>格式问题</groupName>
      <ability>L2_HalfPunc</ability>
      <abilityName>全半角检查</abilityName>
      <candidateList>
        <item>）</item>
      </candidateList>
      <explain>文本全半角错误。</explain>
      <paraID>419855D0</paraID>
      <start>6</start>
      <end>7</end>
      <status>unmodified</status>
      <modifiedWord/>
      <trackRevisions>false</trackRevisions>
    </reviewItem>
    <reviewItem>
      <errorID>7dd98d4e-1079-4c5e-b74a-f947f4fab243</errorID>
      <errorWord>(</errorWord>
      <group>L1_Format</group>
      <groupName>格式问题</groupName>
      <ability>L2_HalfPunc</ability>
      <abilityName>全半角检查</abilityName>
      <candidateList>
        <item>（</item>
      </candidateList>
      <explain>文本全半角错误。</explain>
      <paraID> 7A7DC35</paraID>
      <start>2</start>
      <end>3</end>
      <status>unmodified</status>
      <modifiedWord/>
      <trackRevisions>false</trackRevisions>
    </reviewItem>
    <reviewItem>
      <errorID>e9c28c60-5bed-42fb-b01c-32f18f96faf5</errorID>
      <errorWord>)</errorWord>
      <group>L1_Format</group>
      <groupName>格式问题</groupName>
      <ability>L2_HalfPunc</ability>
      <abilityName>全半角检查</abilityName>
      <candidateList>
        <item>）</item>
      </candidateList>
      <explain>文本全半角错误。</explain>
      <paraID> 7A7DC35</paraID>
      <start>8</start>
      <end>9</end>
      <status>unmodified</status>
      <modifiedWord/>
      <trackRevisions>false</trackRevisions>
    </reviewItem>
    <reviewItem>
      <errorID>3353211e-08db-4ed8-9822-597f37837a3e</errorID>
      <errorWord>(</errorWord>
      <group>L1_Format</group>
      <groupName>格式问题</groupName>
      <ability>L2_HalfPunc</ability>
      <abilityName>全半角检查</abilityName>
      <candidateList>
        <item>（</item>
      </candidateList>
      <explain>文本全半角错误。</explain>
      <paraID>5781FB18</paraID>
      <start>6</start>
      <end>7</end>
      <status>unmodified</status>
      <modifiedWord/>
      <trackRevisions>false</trackRevisions>
    </reviewItem>
    <reviewItem>
      <errorID>b3a889bc-bc2a-46bb-8dc3-481cff3f6ae7</errorID>
      <errorWord>)</errorWord>
      <group>L1_Format</group>
      <groupName>格式问题</groupName>
      <ability>L2_HalfPunc</ability>
      <abilityName>全半角检查</abilityName>
      <candidateList>
        <item>）</item>
      </candidateList>
      <explain>文本全半角错误。</explain>
      <paraID>5781FB18</paraID>
      <start>14</start>
      <end>15</end>
      <status>unmodified</status>
      <modifiedWord/>
      <trackRevisions>false</trackRevisions>
    </reviewItem>
    <reviewItem>
      <errorID>b9eb3467-eaa8-49c0-9ac0-e99060bda6c0</errorID>
      <errorWord>(</errorWord>
      <group>L1_Format</group>
      <groupName>格式问题</groupName>
      <ability>L2_HalfPunc</ability>
      <abilityName>全半角检查</abilityName>
      <candidateList>
        <item>（</item>
      </candidateList>
      <explain>文本全半角错误。</explain>
      <paraID>5781FB18</paraID>
      <start>53</start>
      <end>54</end>
      <status>unmodified</status>
      <modifiedWord/>
      <trackRevisions>false</trackRevisions>
    </reviewItem>
    <reviewItem>
      <errorID>a6329a46-93bf-48e1-9d7d-99529fccce36</errorID>
      <errorWord>)</errorWord>
      <group>L1_Format</group>
      <groupName>格式问题</groupName>
      <ability>L2_HalfPunc</ability>
      <abilityName>全半角检查</abilityName>
      <candidateList>
        <item>）</item>
      </candidateList>
      <explain>文本全半角错误。</explain>
      <paraID>5781FB18</paraID>
      <start>61</start>
      <end>62</end>
      <status>unmodified</status>
      <modifiedWord/>
      <trackRevisions>false</trackRevisions>
    </reviewItem>
    <reviewItem>
      <errorID>f3b3eb04-0542-4501-a9c5-606206356fcd</errorID>
      <errorWord>(</errorWord>
      <group>L1_Format</group>
      <groupName>格式问题</groupName>
      <ability>L2_HalfPunc</ability>
      <abilityName>全半角检查</abilityName>
      <candidateList>
        <item>（</item>
      </candidateList>
      <explain>文本全半角错误。</explain>
      <paraID>5781FB18</paraID>
      <start>63</start>
      <end>64</end>
      <status>unmodified</status>
      <modifiedWord/>
      <trackRevisions>false</trackRevisions>
    </reviewItem>
    <reviewItem>
      <errorID>7afb1330-0b7e-48b5-b052-a4ed31b3d252</errorID>
      <errorWord>)</errorWord>
      <group>L1_Format</group>
      <groupName>格式问题</groupName>
      <ability>L2_HalfPunc</ability>
      <abilityName>全半角检查</abilityName>
      <candidateList>
        <item>）</item>
      </candidateList>
      <explain>文本全半角错误。</explain>
      <paraID>5781FB18</paraID>
      <start>71</start>
      <end>72</end>
      <status>unmodified</status>
      <modifiedWord/>
      <trackRevisions>false</trackRevisions>
    </reviewItem>
    <reviewItem>
      <errorID>4c54c5c7-0a7e-48b0-a637-c862266ea220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1D2FF8EF</paraID>
      <start>13</start>
      <end>16</end>
      <status>unmodified</status>
      <modifiedWord/>
      <trackRevisions>false</trackRevisions>
    </reviewItem>
    <reviewItem>
      <errorID>dae52d8c-e206-4c16-8a54-39ba2e6dac99</errorID>
      <errorWord>个文件</errorWord>
      <group>L1_Knowledge</group>
      <groupName>知识性问题</groupName>
      <ability>L2_Knowledge</ability>
      <abilityName>其他知识</abilityName>
      <candidateList>
        <item>份文件</item>
      </candidateList>
      <explain/>
      <paraID>4F8C8B39</paraID>
      <start>77</start>
      <end>80</end>
      <status>unmodified</status>
      <modifiedWord/>
      <trackRevisions>false</trackRevisions>
    </reviewItem>
    <reviewItem>
      <errorID>ba5e45b6-52ac-4ff8-aa91-93c546abf96c</errorID>
      <errorWord>适用</errorWord>
      <group>L1_Word</group>
      <groupName>字词问题</groupName>
      <ability>L2_Typo</ability>
      <abilityName>字词错误</abilityName>
      <candidateList>
        <item>使用</item>
      </candidateList>
      <explain>〈动〉使人员、器物、资金等为某种目的服务：～干部｜合理～资金。</explain>
      <paraID>4F8C8B39</paraID>
      <start>83</start>
      <end>85</end>
      <status>unmodified</status>
      <modifiedWord/>
      <trackRevisions>false</trackRevisions>
    </reviewItem>
    <reviewItem>
      <errorID>ab26ab9e-7f7b-4072-8282-c73040ec9e3b</errorID>
      <errorWord>(</errorWord>
      <group>L1_Format</group>
      <groupName>格式问题</groupName>
      <ability>L2_HalfPunc</ability>
      <abilityName>全半角检查</abilityName>
      <candidateList>
        <item>（</item>
      </candidateList>
      <explain>文本全半角错误。</explain>
      <paraID>785901BD</paraID>
      <start>10</start>
      <end>11</end>
      <status>unmodified</status>
      <modifiedWord/>
      <trackRevisions>false</trackRevisions>
    </reviewItem>
    <reviewItem>
      <errorID>41da6de8-c69e-4ac4-8d27-895d59c45eec</errorID>
      <errorWord>)</errorWord>
      <group>L1_Format</group>
      <groupName>格式问题</groupName>
      <ability>L2_HalfPunc</ability>
      <abilityName>全半角检查</abilityName>
      <candidateList>
        <item>）</item>
      </candidateList>
      <explain>文本全半角错误。</explain>
      <paraID>785901BD</paraID>
      <start>20</start>
      <end>21</end>
      <status>unmodified</status>
      <modifiedWord/>
      <trackRevisions>false</trackRevisions>
    </reviewItem>
    <reviewItem>
      <errorID>7caf659a-8a2d-4306-850e-fa05ad8925c4</errorID>
      <errorWord>(</errorWord>
      <group>L1_Format</group>
      <groupName>格式问题</groupName>
      <ability>L2_HalfPunc</ability>
      <abilityName>全半角检查</abilityName>
      <candidateList>
        <item>（</item>
      </candidateList>
      <explain>文本全半角错误。</explain>
      <paraID>2BED10C7</paraID>
      <start>10</start>
      <end>11</end>
      <status>unmodified</status>
      <modifiedWord/>
      <trackRevisions>false</trackRevisions>
    </reviewItem>
    <reviewItem>
      <errorID>72e27c08-7370-4366-9960-1cee51805899</errorID>
      <errorWord>)</errorWord>
      <group>L1_Format</group>
      <groupName>格式问题</groupName>
      <ability>L2_HalfPunc</ability>
      <abilityName>全半角检查</abilityName>
      <candidateList>
        <item>）</item>
      </candidateList>
      <explain>文本全半角错误。</explain>
      <paraID>2BED10C7</paraID>
      <start>20</start>
      <end>21</end>
      <status>unmodified</status>
      <modifiedWord/>
      <trackRevisions>false</trackRevisions>
    </reviewItem>
    <reviewItem>
      <errorID>b40b6164-5fbf-4583-a37d-fb3d41dbc69b</errorID>
      <errorWord>(</errorWord>
      <group>L1_Format</group>
      <groupName>格式问题</groupName>
      <ability>L2_HalfPunc</ability>
      <abilityName>全半角检查</abilityName>
      <candidateList>
        <item>（</item>
      </candidateList>
      <explain>文本全半角错误。</explain>
      <paraID>2AEA7A79</paraID>
      <start>23</start>
      <end>24</end>
      <status>unmodified</status>
      <modifiedWord/>
      <trackRevisions>false</trackRevisions>
    </reviewItem>
    <reviewItem>
      <errorID>dd618262-e317-4718-891e-ee94febf43e9</errorID>
      <errorWord>)</errorWord>
      <group>L1_Format</group>
      <groupName>格式问题</groupName>
      <ability>L2_HalfPunc</ability>
      <abilityName>全半角检查</abilityName>
      <candidateList>
        <item>）</item>
      </candidateList>
      <explain>文本全半角错误。</explain>
      <paraID>2AEA7A79</paraID>
      <start>39</start>
      <end>40</end>
      <status>unmodified</status>
      <modifiedWord/>
      <trackRevisions>false</trackRevisions>
    </reviewItem>
    <reviewItem>
      <errorID>acc45252-76b7-4c7b-9a7b-69eed7e5ddb9</errorID>
      <errorWord>，</errorWord>
      <group>L1_Word</group>
      <groupName>字词问题</groupName>
      <ability>L2_Typo</ability>
      <abilityName>字词错误</abilityName>
      <candidateList>
        <item>，支</item>
      </candidateList>
      <explain/>
      <paraID>6AFA4DAF</paraID>
      <start>29</start>
      <end>30</end>
      <status>unmodified</status>
      <modifiedWord/>
      <trackRevisions>false</trackRevisions>
    </reviewItem>
    <reviewItem>
      <errorID>853a34a2-0416-49f0-9c35-2ac9609c7148</errorID>
      <errorWord>(</errorWord>
      <group>L1_Format</group>
      <groupName>格式问题</groupName>
      <ability>L2_HalfPunc</ability>
      <abilityName>全半角检查</abilityName>
      <candidateList>
        <item>（</item>
      </candidateList>
      <explain>文本全半角错误。</explain>
      <paraID>36B394EC</paraID>
      <start>86</start>
      <end>87</end>
      <status>unmodified</status>
      <modifiedWord/>
      <trackRevisions>false</trackRevisions>
    </reviewItem>
    <reviewItem>
      <errorID>20c24fbd-50af-4c89-95d2-2f2ee0992399</errorID>
      <errorWord>)</errorWord>
      <group>L1_Format</group>
      <groupName>格式问题</groupName>
      <ability>L2_HalfPunc</ability>
      <abilityName>全半角检查</abilityName>
      <candidateList>
        <item>）</item>
      </candidateList>
      <explain>文本全半角错误。</explain>
      <paraID>36B394EC</paraID>
      <start>141</start>
      <end>142</end>
      <status>unmodified</status>
      <modifiedWord/>
      <trackRevisions>false</trackRevisions>
    </reviewItem>
    <reviewItem>
      <errorID>4037ce4c-c3df-4133-ac8c-fbee9eab4c91</errorID>
      <errorWord>(</errorWord>
      <group>L1_Format</group>
      <groupName>格式问题</groupName>
      <ability>L2_HalfPunc</ability>
      <abilityName>全半角检查</abilityName>
      <candidateList>
        <item>（</item>
      </candidateList>
      <explain>文本全半角错误。</explain>
      <paraID>36B394EC</paraID>
      <start>148</start>
      <end>149</end>
      <status>unmodified</status>
      <modifiedWord/>
      <trackRevisions>false</trackRevisions>
    </reviewItem>
    <reviewItem>
      <errorID>53adbb48-1ca3-43cc-995e-d9b437a2740b</errorID>
      <errorWord>)</errorWord>
      <group>L1_Format</group>
      <groupName>格式问题</groupName>
      <ability>L2_HalfPunc</ability>
      <abilityName>全半角检查</abilityName>
      <candidateList>
        <item>）</item>
      </candidateList>
      <explain>文本全半角错误。</explain>
      <paraID>36B394EC</paraID>
      <start>187</start>
      <end>188</end>
      <status>unmodified</status>
      <modifiedWord/>
      <trackRevisions>false</trackRevisions>
    </reviewItem>
    <reviewItem>
      <errorID>15cb8af0-20b5-457b-a3c1-71fa337d78af</errorID>
      <errorWord>(</errorWord>
      <group>L1_Format</group>
      <groupName>格式问题</groupName>
      <ability>L2_HalfPunc</ability>
      <abilityName>全半角检查</abilityName>
      <candidateList>
        <item>（</item>
      </candidateList>
      <explain>文本全半角错误。</explain>
      <paraID>49536CD0</paraID>
      <start>0</start>
      <end>1</end>
      <status>unmodified</status>
      <modifiedWord/>
      <trackRevisions>false</trackRevisions>
    </reviewItem>
    <reviewItem>
      <errorID>fe9f8534-f3ff-4806-a4c9-0ff6dc29f3b1</errorID>
      <errorWord>)</errorWord>
      <group>L1_Format</group>
      <groupName>格式问题</groupName>
      <ability>L2_HalfPunc</ability>
      <abilityName>全半角检查</abilityName>
      <candidateList>
        <item>）</item>
      </candidateList>
      <explain>文本全半角错误。</explain>
      <paraID>49536CD0</paraID>
      <start>6</start>
      <end>7</end>
      <status>unmodified</status>
      <modifiedWord/>
      <trackRevisions>false</trackRevisions>
    </reviewItem>
    <reviewItem>
      <errorID>70e8680a-9622-4b05-abbe-f418987de7aa</errorID>
      <errorWord>(</errorWord>
      <group>L1_Format</group>
      <groupName>格式问题</groupName>
      <ability>L2_HalfPunc</ability>
      <abilityName>全半角检查</abilityName>
      <candidateList>
        <item>（</item>
      </candidateList>
      <explain>文本全半角错误。</explain>
      <paraID>49536CD0</paraID>
      <start>16</start>
      <end>17</end>
      <status>unmodified</status>
      <modifiedWord/>
      <trackRevisions>false</trackRevisions>
    </reviewItem>
    <reviewItem>
      <errorID>e7c22dbb-8c74-4ee2-b5d6-e48decd8a583</errorID>
      <errorWord>)</errorWord>
      <group>L1_Format</group>
      <groupName>格式问题</groupName>
      <ability>L2_HalfPunc</ability>
      <abilityName>全半角检查</abilityName>
      <candidateList>
        <item>）</item>
      </candidateList>
      <explain>文本全半角错误。</explain>
      <paraID>49536CD0</paraID>
      <start>26</start>
      <end>27</end>
      <status>unmodified</status>
      <modifiedWord/>
      <trackRevisions>false</trackRevisions>
    </reviewItem>
    <reviewItem>
      <errorID>0a45e2e2-bb5f-40fb-99f3-29dec397e830</errorID>
      <errorWord>中</errorWord>
      <group>L1_Word</group>
      <groupName>字词问题</groupName>
      <ability>L2_Typo</ability>
      <abilityName>字词错误</abilityName>
      <candidateList>
        <item>如</item>
      </candidateList>
      <explain>存在字形相近字词的误用。</explain>
      <paraID>478A0B68</paraID>
      <start>0</start>
      <end>1</end>
      <status>unmodified</status>
      <modifiedWord/>
      <trackRevisions>false</trackRevisions>
    </reviewItem>
    <reviewItem>
      <errorID>d81d9cc5-4bdc-4663-b053-40d97e3a795b</errorID>
      <errorWord>,</errorWord>
      <group>L1_Format</group>
      <groupName>格式问题</groupName>
      <ability>L2_HalfPunc</ability>
      <abilityName>全半角检查</abilityName>
      <candidateList>
        <item>，</item>
      </candidateList>
      <explain>文本全半角错误。</explain>
      <paraID>5ED954C3</paraID>
      <start>68</start>
      <end>69</end>
      <status>unmodified</status>
      <modifiedWord/>
      <trackRevisions>false</trackRevisions>
    </reviewItem>
    <reviewItem>
      <errorID>cd36905a-5c50-4aa1-bf19-1fedb0166401</errorID>
      <errorWord>(</errorWord>
      <group>L1_Format</group>
      <groupName>格式问题</groupName>
      <ability>L2_HalfPunc</ability>
      <abilityName>全半角检查</abilityName>
      <candidateList>
        <item>（</item>
      </candidateList>
      <explain>文本全半角错误。</explain>
      <paraID>4F912EC3</paraID>
      <start>25</start>
      <end>26</end>
      <status>unmodified</status>
      <modifiedWord/>
      <trackRevisions>false</trackRevisions>
    </reviewItem>
    <reviewItem>
      <errorID>bb34a57c-568c-4e55-b71c-29c0f7fe5f84</errorID>
      <errorWord>)</errorWord>
      <group>L1_Format</group>
      <groupName>格式问题</groupName>
      <ability>L2_HalfPunc</ability>
      <abilityName>全半角检查</abilityName>
      <candidateList>
        <item>）</item>
      </candidateList>
      <explain>文本全半角错误。</explain>
      <paraID>4F912EC3</paraID>
      <start>45</start>
      <end>46</end>
      <status>unmodified</status>
      <modifiedWord/>
      <trackRevisions>false</trackRevisions>
    </reviewItem>
    <reviewItem>
      <errorID>9fb8fa2b-b787-40bc-a944-e5c08be92745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29305E3E</paraID>
      <start>0</start>
      <end>2</end>
      <status>unmodified</status>
      <modifiedWord/>
      <trackRevisions>false</trackRevisions>
    </reviewItem>
    <reviewItem>
      <errorID>e853eb47-dc25-4a01-8df7-3de459feea6c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3F9C2A25</paraID>
      <start>0</start>
      <end>2</end>
      <status>unmodified</status>
      <modifiedWord/>
      <trackRevisions>false</trackRevisions>
    </reviewItem>
    <reviewItem>
      <errorID>0d8a8856-39b2-4131-bf5a-b8dd68ffde39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65099B11</paraID>
      <start>0</start>
      <end>2</end>
      <status>unmodified</status>
      <modifiedWord/>
      <trackRevisions>false</trackRevisions>
    </reviewItem>
    <reviewItem>
      <errorID>2a1d6b1a-239b-4455-a121-2a8050696560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3C8EBBE9</paraID>
      <start>0</start>
      <end>2</end>
      <status>unmodified</status>
      <modifiedWord/>
      <trackRevisions>false</trackRevisions>
    </reviewItem>
    <reviewItem>
      <errorID>6378140f-60a3-4825-95ae-82536bc1b022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4ACBA03A</paraID>
      <start>0</start>
      <end>2</end>
      <status>unmodified</status>
      <modifiedWord/>
      <trackRevisions>false</trackRevisions>
    </reviewItem>
    <reviewItem>
      <errorID>14976758-7035-4532-b60f-80489031867c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CEAEF6</paraID>
      <start>0</start>
      <end>2</end>
      <status>unmodified</status>
      <modifiedWord/>
      <trackRevisions>false</trackRevisions>
    </reviewItem>
    <reviewItem>
      <errorID>db564e1e-34bb-4aa4-8409-a66eabdacab2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141AB756</paraID>
      <start>0</start>
      <end>2</end>
      <status>unmodified</status>
      <modifiedWord/>
      <trackRevisions>false</trackRevisions>
    </reviewItem>
    <reviewItem>
      <errorID>3a438a10-daee-4d1b-8dae-00d2c586854d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1BA9DC8E</paraID>
      <start>0</start>
      <end>2</end>
      <status>unmodified</status>
      <modifiedWord/>
      <trackRevisions>false</trackRevisions>
    </reviewItem>
    <reviewItem>
      <errorID>a922be4f-bee0-447d-90c1-53999b7e7ca0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7BBA4F9C</paraID>
      <start>0</start>
      <end>2</end>
      <status>unmodified</status>
      <modifiedWord/>
      <trackRevisions>false</trackRevisions>
    </reviewItem>
    <reviewItem>
      <errorID>c6d7df59-1e82-4750-8e77-5dc101231a69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358CFCF2</paraID>
      <start>0</start>
      <end>2</end>
      <status>unmodified</status>
      <modifiedWord/>
      <trackRevisions>false</trackRevisions>
    </reviewItem>
    <reviewItem>
      <errorID>dd048f56-002c-41dd-a176-a095c03727f7</errorID>
      <errorWord>，</errorWord>
      <group>L1_Word</group>
      <groupName>字词问题</groupName>
      <ability>L2_Typo</ability>
      <abilityName>字词错误</abilityName>
      <candidateList>
        <item>，由</item>
      </candidateList>
      <explain/>
      <paraID>358CFCF2</paraID>
      <start>92</start>
      <end>93</end>
      <status>unmodified</status>
      <modifiedWord/>
      <trackRevisions>false</trackRevisions>
    </reviewItem>
    <reviewItem>
      <errorID>1b29c6e4-19ca-468b-b37e-f9b676997c5a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7CD0B1B1</paraID>
      <start>0</start>
      <end>2</end>
      <status>unmodified</status>
      <modifiedWord/>
      <trackRevisions>false</trackRevisions>
    </reviewItem>
    <reviewItem>
      <errorID>babe0d6e-22fa-4385-9437-ba838bf4adcd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4021D53F</paraID>
      <start>0</start>
      <end>2</end>
      <status>unmodified</status>
      <modifiedWord/>
      <trackRevisions>false</trackRevisions>
    </reviewItem>
    <reviewItem>
      <errorID>69841b73-8873-46db-b572-1ff4d105d52f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5F18B9CE</paraID>
      <start>0</start>
      <end>2</end>
      <status>unmodified</status>
      <modifiedWord/>
      <trackRevisions>false</trackRevisions>
    </reviewItem>
    <reviewItem>
      <errorID>ac87eca6-0580-4ace-97bd-180761244c19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665AD512</paraID>
      <start>0</start>
      <end>2</end>
      <status>unmodified</status>
      <modifiedWord/>
      <trackRevisions>false</trackRevisions>
    </reviewItem>
    <reviewItem>
      <errorID>423c0028-236d-47a1-9b4d-235ecccc5922</errorID>
      <errorWord>有</errorWord>
      <group>L1_Word</group>
      <groupName>字词问题</groupName>
      <ability>L2_Typo</ability>
      <abilityName>字词错误</abilityName>
      <candidateList>
        <item/>
      </candidateList>
      <explain/>
      <paraID>46E253CB</paraID>
      <start>35</start>
      <end>36</end>
      <status>unmodified</status>
      <modifiedWord/>
      <trackRevisions>false</trackRevisions>
    </reviewItem>
    <reviewItem>
      <errorID>c91ce21b-7321-419f-8a01-c7339b4165e8</errorID>
      <errorWord>工序有</errorWord>
      <group>L1_Word</group>
      <groupName>字词问题</groupName>
      <ability>L2_Typo</ability>
      <abilityName>字词错误</abilityName>
      <candidateList>
        <item>工序</item>
      </candidateList>
      <explain/>
      <paraID>2F058528</paraID>
      <start>33</start>
      <end>36</end>
      <status>unmodified</status>
      <modifiedWord/>
      <trackRevisions>false</trackRevisions>
    </reviewItem>
    <reviewItem>
      <errorID>08814309-9811-401d-b887-5088f925e877</errorID>
      <errorWord>钢质</errorWord>
      <group>L1_Word</group>
      <groupName>字词问题</groupName>
      <ability>L2_Typo</ability>
      <abilityName>字词错误</abilityName>
      <candidateList>
        <item>钢制</item>
      </candidateList>
      <explain/>
      <paraID>13EF13B4</paraID>
      <start>35</start>
      <end>37</end>
      <status>unmodified</status>
      <modifiedWord/>
      <trackRevisions>false</trackRevisions>
    </reviewItem>
    <reviewItem>
      <errorID>dad41adf-ffbc-46e6-9891-701a272e9274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225A8393</paraID>
      <start>0</start>
      <end>3</end>
      <status>unmodified</status>
      <modifiedWord/>
      <trackRevisions>false</trackRevisions>
    </reviewItem>
    <reviewItem>
      <errorID>315a0b8a-dd25-405f-8af6-80103fbbf35b</errorID>
      <errorWord>(</errorWord>
      <group>L1_Format</group>
      <groupName>格式问题</groupName>
      <ability>L2_HalfPunc</ability>
      <abilityName>全半角检查</abilityName>
      <candidateList>
        <item>（</item>
      </candidateList>
      <explain>文本全半角错误。</explain>
      <paraID>225A8393</paraID>
      <start>19</start>
      <end>20</end>
      <status>unmodified</status>
      <modifiedWord/>
      <trackRevisions>false</trackRevisions>
    </reviewItem>
    <reviewItem>
      <errorID>e72b91ea-6c85-4124-a384-0a6b58082f1a</errorID>
      <errorWord>)</errorWord>
      <group>L1_Format</group>
      <groupName>格式问题</groupName>
      <ability>L2_HalfPunc</ability>
      <abilityName>全半角检查</abilityName>
      <candidateList>
        <item>）</item>
      </candidateList>
      <explain>文本全半角错误。</explain>
      <paraID>2531D08D</paraID>
      <start>26</start>
      <end>27</end>
      <status>unmodified</status>
      <modifiedWord/>
      <trackRevisions>false</trackRevisions>
    </reviewItem>
    <reviewItem>
      <errorID>16583272-edd4-4b6c-b156-97df064a7ff4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35683569</paraID>
      <start>0</start>
      <end>3</end>
      <status>unmodified</status>
      <modifiedWord/>
      <trackRevisions>false</trackRevisions>
    </reviewItem>
    <reviewItem>
      <errorID>9cc35f3c-9097-4688-a817-bcff22c04701</errorID>
      <errorWord>(</errorWord>
      <group>L1_Format</group>
      <groupName>格式问题</groupName>
      <ability>L2_HalfPunc</ability>
      <abilityName>全半角检查</abilityName>
      <candidateList>
        <item>（</item>
      </candidateList>
      <explain>文本全半角错误。</explain>
      <paraID>35683569</paraID>
      <start>23</start>
      <end>24</end>
      <status>unmodified</status>
      <modifiedWord/>
      <trackRevisions>false</trackRevisions>
    </reviewItem>
    <reviewItem>
      <errorID>d2595fe7-7159-4b0e-a4af-8d36d1adf5b0</errorID>
      <errorWord>)</errorWord>
      <group>L1_Format</group>
      <groupName>格式问题</groupName>
      <ability>L2_HalfPunc</ability>
      <abilityName>全半角检查</abilityName>
      <candidateList>
        <item>）</item>
      </candidateList>
      <explain>文本全半角错误。</explain>
      <paraID>35683569</paraID>
      <start>52</start>
      <end>53</end>
      <status>unmodified</status>
      <modifiedWord/>
      <trackRevisions>false</trackRevisions>
    </reviewItem>
    <reviewItem>
      <errorID>f3068af6-29da-45d1-a79d-39d55add2733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76417041</paraID>
      <start>0</start>
      <end>3</end>
      <status>unmodified</status>
      <modifiedWord/>
      <trackRevisions>false</trackRevisions>
    </reviewItem>
    <reviewItem>
      <errorID>1b19ec2c-ab9e-4a81-9e42-30b3399684cc</errorID>
      <errorWord>(</errorWord>
      <group>L1_Format</group>
      <groupName>格式问题</groupName>
      <ability>L2_HalfPunc</ability>
      <abilityName>全半角检查</abilityName>
      <candidateList>
        <item>（</item>
      </candidateList>
      <explain>文本全半角错误。</explain>
      <paraID>76417041</paraID>
      <start>28</start>
      <end>29</end>
      <status>unmodified</status>
      <modifiedWord/>
      <trackRevisions>false</trackRevisions>
    </reviewItem>
    <reviewItem>
      <errorID>327537dc-f0bc-4277-a300-cdb7aa11cb0d</errorID>
      <errorWord>)</errorWord>
      <group>L1_Format</group>
      <groupName>格式问题</groupName>
      <ability>L2_HalfPunc</ability>
      <abilityName>全半角检查</abilityName>
      <candidateList>
        <item>）</item>
      </candidateList>
      <explain>文本全半角错误。</explain>
      <paraID>76417041</paraID>
      <start>50</start>
      <end>51</end>
      <status>unmodified</status>
      <modifiedWord/>
      <trackRevisions>false</trackRevisions>
    </reviewItem>
    <reviewItem>
      <errorID>6d1a91ef-a611-4dd6-bfac-1573823f568b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1C115D6C</paraID>
      <start>0</start>
      <end>3</end>
      <status>unmodified</status>
      <modifiedWord/>
      <trackRevisions>false</trackRevisions>
    </reviewItem>
    <reviewItem>
      <errorID>9921394c-47cc-4db2-a8ed-e15161ca9fc3</errorID>
      <errorWord>(</errorWord>
      <group>L1_Format</group>
      <groupName>格式问题</groupName>
      <ability>L2_HalfPunc</ability>
      <abilityName>全半角检查</abilityName>
      <candidateList>
        <item>（</item>
      </candidateList>
      <explain>文本全半角错误。</explain>
      <paraID>1C115D6C</paraID>
      <start>23</start>
      <end>24</end>
      <status>unmodified</status>
      <modifiedWord/>
      <trackRevisions>false</trackRevisions>
    </reviewItem>
    <reviewItem>
      <errorID>790c1716-2b1d-449a-8bdb-313eead34fb7</errorID>
      <errorWord>)</errorWord>
      <group>L1_Format</group>
      <groupName>格式问题</groupName>
      <ability>L2_HalfPunc</ability>
      <abilityName>全半角检查</abilityName>
      <candidateList>
        <item>）</item>
      </candidateList>
      <explain>文本全半角错误。</explain>
      <paraID>1C115D6C</paraID>
      <start>45</start>
      <end>46</end>
      <status>unmodified</status>
      <modifiedWord/>
      <trackRevisions>false</trackRevisions>
    </reviewItem>
    <reviewItem>
      <errorID>cb803897-6886-4b66-998d-18c66d0b792f</errorID>
      <errorWord>《</errorWord>
      <group>L1_Punc</group>
      <groupName>标点问题</groupName>
      <ability>L2_Punc</ability>
      <abilityName>标点符号检查</abilityName>
      <candidateList/>
      <explain>同一形式括号套用。</explain>
      <paraID>32F2BFC6</paraID>
      <start>18</start>
      <end>19</end>
      <status>unmodified</status>
      <modifiedWord/>
      <trackRevisions>false</trackRevisions>
    </reviewItem>
    <reviewItem>
      <errorID>77bd28bb-af28-4c63-9236-3d59b14213ec</errorID>
      <errorWord>》</errorWord>
      <group>L1_Punc</group>
      <groupName>标点问题</groupName>
      <ability>L2_Punc</ability>
      <abilityName>标点符号检查</abilityName>
      <candidateList/>
      <explain>同一形式括号套用。</explain>
      <paraID>32F2BFC6</paraID>
      <start>45</start>
      <end>46</end>
      <status>unmodified</status>
      <modifiedWord/>
      <trackRevisions>false</trackRevisions>
    </reviewItem>
    <reviewItem>
      <errorID>c6fa76ec-a009-4fd6-9d2a-6428ac4fd3bb</errorID>
      <errorWord>&lt;</errorWord>
      <group>L1_Format</group>
      <groupName>格式问题</groupName>
      <ability>L2_HalfPunc</ability>
      <abilityName>全半角检查</abilityName>
      <candidateList>
        <item>〈</item>
      </candidateList>
      <explain>文本全半角错误。</explain>
      <paraID>6B10D06A</paraID>
      <start>49</start>
      <end>50</end>
      <status>unmodified</status>
      <modifiedWord/>
      <trackRevisions>false</trackRevisions>
    </reviewItem>
    <reviewItem>
      <errorID>01855ea8-a026-41bd-b18e-855e7dfab360</errorID>
      <errorWord>&lt;</errorWord>
      <group>L1_Format</group>
      <groupName>格式问题</groupName>
      <ability>L2_HalfPunc</ability>
      <abilityName>全半角检查</abilityName>
      <candidateList>
        <item>〈</item>
      </candidateList>
      <explain>文本全半角错误。</explain>
      <paraID>  FF3031</paraID>
      <start>49</start>
      <end>50</end>
      <status>unmodified</status>
      <modifiedWord/>
      <trackRevisions>false</trackRevisions>
    </reviewItem>
    <reviewItem>
      <errorID>4509a058-8057-43a9-beba-3b1de2ddab59</errorID>
      <errorWord>&lt;</errorWord>
      <group>L1_Format</group>
      <groupName>格式问题</groupName>
      <ability>L2_HalfPunc</ability>
      <abilityName>全半角检查</abilityName>
      <candidateList>
        <item>〈</item>
      </candidateList>
      <explain>文本全半角错误。</explain>
      <paraID>6A98E08E</paraID>
      <start>34</start>
      <end>35</end>
      <status>unmodified</status>
      <modifiedWord/>
      <trackRevisions>false</trackRevisions>
    </reviewItem>
    <reviewItem>
      <errorID>8b2fea78-c5d8-494e-81cf-15304f3dfca8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7675D7C0</paraID>
      <start>0</start>
      <end>2</end>
      <status>unmodified</status>
      <modifiedWord/>
      <trackRevisions>false</trackRevisions>
    </reviewItem>
    <reviewItem>
      <errorID>7456f89e-e949-4808-ae41-ef3a5ab8d45b</errorID>
      <errorWord>价格分</errorWord>
      <group>L1_Word</group>
      <groupName>字词问题</groupName>
      <ability>L2_Typo</ability>
      <abilityName>字词错误</abilityName>
      <candidateList>
        <item>价格</item>
      </candidateList>
      <explain/>
      <paraID>7675D7C0</paraID>
      <start>77</start>
      <end>80</end>
      <status>unmodified</status>
      <modifiedWord/>
      <trackRevisions>false</trackRevisions>
    </reviewItem>
    <reviewItem>
      <errorID>496da394-46cf-485a-9e02-f6babbc513b6</errorID>
      <errorWord>(</errorWord>
      <group>L1_Format</group>
      <groupName>格式问题</groupName>
      <ability>L2_HalfPunc</ability>
      <abilityName>全半角检查</abilityName>
      <candidateList>
        <item>（</item>
      </candidateList>
      <explain>文本全半角错误。</explain>
      <paraID> E37AB72</paraID>
      <start>31</start>
      <end>32</end>
      <status>unmodified</status>
      <modifiedWord/>
      <trackRevisions>false</trackRevisions>
    </reviewItem>
    <reviewItem>
      <errorID>70e0ea88-ac89-46f5-80c6-b1c27022bbcb</errorID>
      <errorWord>)</errorWord>
      <group>L1_Format</group>
      <groupName>格式问题</groupName>
      <ability>L2_HalfPunc</ability>
      <abilityName>全半角检查</abilityName>
      <candidateList>
        <item>）</item>
      </candidateList>
      <explain>文本全半角错误。</explain>
      <paraID> E37AB72</paraID>
      <start>33</start>
      <end>34</end>
      <status>unmodified</status>
      <modifiedWord/>
      <trackRevisions>false</trackRevisions>
    </reviewItem>
    <reviewItem>
      <errorID>f128c98f-9dee-4374-980e-8b21a79a4c91</errorID>
      <errorWord>(</errorWord>
      <group>L1_Format</group>
      <groupName>格式问题</groupName>
      <ability>L2_HalfPunc</ability>
      <abilityName>全半角检查</abilityName>
      <candidateList>
        <item>（</item>
      </candidateList>
      <explain>文本全半角错误。</explain>
      <paraID> E37AB72</paraID>
      <start>45</start>
      <end>46</end>
      <status>unmodified</status>
      <modifiedWord/>
      <trackRevisions>false</trackRevisions>
    </reviewItem>
    <reviewItem>
      <errorID>68a1a08e-3e4a-49bf-b467-1261d54d62ad</errorID>
      <errorWord>)</errorWord>
      <group>L1_Format</group>
      <groupName>格式问题</groupName>
      <ability>L2_HalfPunc</ability>
      <abilityName>全半角检查</abilityName>
      <candidateList>
        <item>）</item>
      </candidateList>
      <explain>文本全半角错误。</explain>
      <paraID> E37AB72</paraID>
      <start>47</start>
      <end>48</end>
      <status>unmodified</status>
      <modifiedWord/>
      <trackRevisions>false</trackRevisions>
    </reviewItem>
    <reviewItem>
      <errorID>6908e306-60cc-4bbe-a2ce-b96f0aa68ac8</errorID>
      <errorWord>(</errorWord>
      <group>L1_Format</group>
      <groupName>格式问题</groupName>
      <ability>L2_HalfPunc</ability>
      <abilityName>全半角检查</abilityName>
      <candidateList>
        <item>（</item>
      </candidateList>
      <explain>文本全半角错误。</explain>
      <paraID> E37AB72</paraID>
      <start>60</start>
      <end>61</end>
      <status>unmodified</status>
      <modifiedWord/>
      <trackRevisions>false</trackRevisions>
    </reviewItem>
    <reviewItem>
      <errorID>4a6a37be-1499-463a-bfc3-2c0f09443fd3</errorID>
      <errorWord>)</errorWord>
      <group>L1_Format</group>
      <groupName>格式问题</groupName>
      <ability>L2_HalfPunc</ability>
      <abilityName>全半角检查</abilityName>
      <candidateList>
        <item>）</item>
      </candidateList>
      <explain>文本全半角错误。</explain>
      <paraID> E37AB72</paraID>
      <start>62</start>
      <end>63</end>
      <status>unmodified</status>
      <modifiedWord/>
      <trackRevisions>false</trackRevisions>
    </reviewItem>
    <reviewItem>
      <errorID>3cfb8e04-d994-4233-8724-c2cdeee5c4d5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296FCC16</paraID>
      <start>0</start>
      <end>3</end>
      <status>unmodified</status>
      <modifiedWord/>
      <trackRevisions>false</trackRevisions>
    </reviewItem>
    <reviewItem>
      <errorID>738272a0-ad45-4d48-ac72-ca349a74d463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5DFFA736</paraID>
      <start>0</start>
      <end>3</end>
      <status>unmodified</status>
      <modifiedWord/>
      <trackRevisions>false</trackRevisions>
    </reviewItem>
    <reviewItem>
      <errorID>33867b3c-60bd-4992-800d-4c8a7a3c8488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4EDBA4D7</paraID>
      <start>0</start>
      <end>3</end>
      <status>unmodified</status>
      <modifiedWord/>
      <trackRevisions>false</trackRevisions>
    </reviewItem>
    <reviewItem>
      <errorID>7cc9bd4f-cdaf-49cd-a3cc-c075f597915d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47A5FB43</paraID>
      <start>0</start>
      <end>3</end>
      <status>unmodified</status>
      <modifiedWord/>
      <trackRevisions>false</trackRevisions>
    </reviewItem>
    <reviewItem>
      <errorID>e2497b25-a02f-47cb-af14-3710c2704f2d</errorID>
      <errorWord>(</errorWord>
      <group>L1_Format</group>
      <groupName>格式问题</groupName>
      <ability>L2_HalfPunc</ability>
      <abilityName>全半角检查</abilityName>
      <candidateList>
        <item>（</item>
      </candidateList>
      <explain>文本全半角错误。</explain>
      <paraID>251BADCF</paraID>
      <start>28</start>
      <end>29</end>
      <status>unmodified</status>
      <modifiedWord/>
      <trackRevisions>false</trackRevisions>
    </reviewItem>
    <reviewItem>
      <errorID>b2d609c5-7ab4-4eef-b0b1-9199b786abc9</errorID>
      <errorWord>)</errorWord>
      <group>L1_Format</group>
      <groupName>格式问题</groupName>
      <ability>L2_HalfPunc</ability>
      <abilityName>全半角检查</abilityName>
      <candidateList>
        <item>）</item>
      </candidateList>
      <explain>文本全半角错误。</explain>
      <paraID>251BADCF</paraID>
      <start>30</start>
      <end>31</end>
      <status>unmodified</status>
      <modifiedWord/>
      <trackRevisions>false</trackRevisions>
    </reviewItem>
    <reviewItem>
      <errorID>645bb39b-502c-4b51-916d-a50a3a4e1708</errorID>
      <errorWord>(</errorWord>
      <group>L1_Format</group>
      <groupName>格式问题</groupName>
      <ability>L2_HalfPunc</ability>
      <abilityName>全半角检查</abilityName>
      <candidateList>
        <item>（</item>
      </candidateList>
      <explain>文本全半角错误。</explain>
      <paraID>251BADCF</paraID>
      <start>43</start>
      <end>44</end>
      <status>unmodified</status>
      <modifiedWord/>
      <trackRevisions>false</trackRevisions>
    </reviewItem>
    <reviewItem>
      <errorID>c0327c69-3b00-4c79-972b-c1e331ea7d01</errorID>
      <errorWord>)</errorWord>
      <group>L1_Format</group>
      <groupName>格式问题</groupName>
      <ability>L2_HalfPunc</ability>
      <abilityName>全半角检查</abilityName>
      <candidateList>
        <item>）</item>
      </candidateList>
      <explain>文本全半角错误。</explain>
      <paraID>251BADCF</paraID>
      <start>45</start>
      <end>46</end>
      <status>unmodified</status>
      <modifiedWord/>
      <trackRevisions>false</trackRevisions>
    </reviewItem>
    <reviewItem>
      <errorID>aac0ad28-7691-4aab-b581-779f65f1af80</errorID>
      <errorWord>(</errorWord>
      <group>L1_Format</group>
      <groupName>格式问题</groupName>
      <ability>L2_HalfPunc</ability>
      <abilityName>全半角检查</abilityName>
      <candidateList>
        <item>（</item>
      </candidateList>
      <explain>文本全半角错误。</explain>
      <paraID>251BADCF</paraID>
      <start>67</start>
      <end>68</end>
      <status>unmodified</status>
      <modifiedWord/>
      <trackRevisions>false</trackRevisions>
    </reviewItem>
    <reviewItem>
      <errorID>fc7a51e8-8298-49df-9127-b6e009214d3b</errorID>
      <errorWord>)</errorWord>
      <group>L1_Format</group>
      <groupName>格式问题</groupName>
      <ability>L2_HalfPunc</ability>
      <abilityName>全半角检查</abilityName>
      <candidateList>
        <item>）</item>
      </candidateList>
      <explain>文本全半角错误。</explain>
      <paraID>251BADCF</paraID>
      <start>69</start>
      <end>70</end>
      <status>unmodified</status>
      <modifiedWord/>
      <trackRevisions>false</trackRevisions>
    </reviewItem>
    <reviewItem>
      <errorID>a88d932c-766b-4344-9558-725f9712ea79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5444D03C</paraID>
      <start>0</start>
      <end>3</end>
      <status>unmodified</status>
      <modifiedWord/>
      <trackRevisions>false</trackRevisions>
    </reviewItem>
    <reviewItem>
      <errorID>a23163f7-9152-4fa5-91f6-fbb3f8656224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46599809</paraID>
      <start>0</start>
      <end>3</end>
      <status>unmodified</status>
      <modifiedWord/>
      <trackRevisions>false</trackRevisions>
    </reviewItem>
    <reviewItem>
      <errorID>6150b3d2-ae81-46b6-b5f9-07691c79748f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98329C0</paraID>
      <start>0</start>
      <end>3</end>
      <status>unmodified</status>
      <modifiedWord/>
      <trackRevisions>false</trackRevisions>
    </reviewItem>
    <reviewItem>
      <errorID>0f8edbe1-8804-4f48-bd65-fdd7373e8359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2ACE1282</paraID>
      <start>0</start>
      <end>3</end>
      <status>unmodified</status>
      <modifiedWord/>
      <trackRevisions>false</trackRevisions>
    </reviewItem>
    <reviewItem>
      <errorID>9beaee3a-cd83-4f43-bbe2-686e49441948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7FD7857D</paraID>
      <start>0</start>
      <end>3</end>
      <status>unmodified</status>
      <modifiedWord/>
      <trackRevisions>false</trackRevisions>
    </reviewItem>
    <reviewItem>
      <errorID>d19e2ba7-9525-4788-b9fa-737783538b6a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7A3683EB</paraID>
      <start>0</start>
      <end>3</end>
      <status>unmodified</status>
      <modifiedWord/>
      <trackRevisions>false</trackRevisions>
    </reviewItem>
    <reviewItem>
      <errorID>19287bb1-926b-4b73-bcf5-46240744d0a4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87C2D1C</paraID>
      <start>0</start>
      <end>3</end>
      <status>unmodified</status>
      <modifiedWord/>
      <trackRevisions>false</trackRevisions>
    </reviewItem>
    <reviewItem>
      <errorID>dd1a206b-9066-4b89-962a-75cf632b2237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5EBBC49D</paraID>
      <start>0</start>
      <end>3</end>
      <status>unmodified</status>
      <modifiedWord/>
      <trackRevisions>false</trackRevisions>
    </reviewItem>
    <reviewItem>
      <errorID>fe0280f8-2258-4ce0-91d8-452b8c8f0acf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1AF08DD8</paraID>
      <start>0</start>
      <end>3</end>
      <status>unmodified</status>
      <modifiedWord/>
      <trackRevisions>false</trackRevisions>
    </reviewItem>
    <reviewItem>
      <errorID>28d86a24-7f6f-42ac-aaa1-09fe9d84e316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338C0EFF</paraID>
      <start>0</start>
      <end>3</end>
      <status>unmodified</status>
      <modifiedWord/>
      <trackRevisions>false</trackRevisions>
    </reviewItem>
    <reviewItem>
      <errorID>74b120e4-92d8-4fca-ae4a-a4cc32b7f0a0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2A2A5768</paraID>
      <start>0</start>
      <end>3</end>
      <status>unmodified</status>
      <modifiedWord/>
      <trackRevisions>false</trackRevisions>
    </reviewItem>
    <reviewItem>
      <errorID>048db184-6a0e-40a6-8f23-aefd01359814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69FD58A3</paraID>
      <start>0</start>
      <end>3</end>
      <status>unmodified</status>
      <modifiedWord/>
      <trackRevisions>false</trackRevisions>
    </reviewItem>
    <reviewItem>
      <errorID>eb87a198-b843-4667-afad-ce2d74ff8325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3690DC8B</paraID>
      <start>0</start>
      <end>3</end>
      <status>unmodified</status>
      <modifiedWord/>
      <trackRevisions>false</trackRevisions>
    </reviewItem>
    <reviewItem>
      <errorID>8c74c70f-8de7-459e-a152-1a429fbafd0d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115B39D1</paraID>
      <start>0</start>
      <end>3</end>
      <status>unmodified</status>
      <modifiedWord/>
      <trackRevisions>false</trackRevisions>
    </reviewItem>
    <reviewItem>
      <errorID>f72cac7e-47ea-4369-8b35-4499b4b09cc2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32098D11</paraID>
      <start>0</start>
      <end>3</end>
      <status>unmodified</status>
      <modifiedWord/>
      <trackRevisions>false</trackRevisions>
    </reviewItem>
    <reviewItem>
      <errorID>fc6fefd2-a5c9-451a-aa6e-818344ca2ea9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2E45ECAE</paraID>
      <start>0</start>
      <end>3</end>
      <status>unmodified</status>
      <modifiedWord/>
      <trackRevisions>false</trackRevisions>
    </reviewItem>
    <reviewItem>
      <errorID>ccd798cd-a896-43ca-b666-fb18ceb8e34f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1DDF6E6C</paraID>
      <start>0</start>
      <end>3</end>
      <status>unmodified</status>
      <modifiedWord/>
      <trackRevisions>false</trackRevisions>
    </reviewItem>
    <reviewItem>
      <errorID>6c104bf0-46eb-4a8c-9387-785e9e47db71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3ED0711B</paraID>
      <start>0</start>
      <end>3</end>
      <status>unmodified</status>
      <modifiedWord/>
      <trackRevisions>false</trackRevisions>
    </reviewItem>
    <reviewItem>
      <errorID>5d0a1668-04d4-4b63-8d2b-643c420fea00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6CBF0AF2</paraID>
      <start>0</start>
      <end>3</end>
      <status>unmodified</status>
      <modifiedWord/>
      <trackRevisions>false</trackRevisions>
    </reviewItem>
    <reviewItem>
      <errorID>4df43e6e-ad92-4c6f-900f-05494030df8d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44571D84</paraID>
      <start>0</start>
      <end>3</end>
      <status>unmodified</status>
      <modifiedWord/>
      <trackRevisions>false</trackRevisions>
    </reviewItem>
    <reviewItem>
      <errorID>f8724d1f-ea7d-4e33-a4d0-35b8464d6ad7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5AEE394A</paraID>
      <start>0</start>
      <end>3</end>
      <status>unmodified</status>
      <modifiedWord/>
      <trackRevisions>false</trackRevisions>
    </reviewItem>
    <reviewItem>
      <errorID>91b48231-af80-491b-96ab-4e986c7ded1d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7BB55ADC</paraID>
      <start>0</start>
      <end>3</end>
      <status>unmodified</status>
      <modifiedWord/>
      <trackRevisions>false</trackRevisions>
    </reviewItem>
    <reviewItem>
      <errorID>b09b8f23-73e5-49c6-96db-e3dd29f6ae57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606462A2</paraID>
      <start>0</start>
      <end>3</end>
      <status>unmodified</status>
      <modifiedWord/>
      <trackRevisions>false</trackRevisions>
    </reviewItem>
    <reviewItem>
      <errorID>05227028-2d1c-4ce0-a41d-de0227f86f35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5EAEB690</paraID>
      <start>0</start>
      <end>3</end>
      <status>unmodified</status>
      <modifiedWord/>
      <trackRevisions>false</trackRevisions>
    </reviewItem>
    <reviewItem>
      <errorID>d84f8711-08f0-470e-8cc5-3f03e24cd0c9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56A0FEC</paraID>
      <start>0</start>
      <end>3</end>
      <status>unmodified</status>
      <modifiedWord/>
      <trackRevisions>false</trackRevisions>
    </reviewItem>
    <reviewItem>
      <errorID>8d191784-9f24-4eb2-be0f-1c88c976803b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55C2525C</paraID>
      <start>0</start>
      <end>3</end>
      <status>unmodified</status>
      <modifiedWord/>
      <trackRevisions>false</trackRevisions>
    </reviewItem>
    <reviewItem>
      <errorID>0aa7ab3b-3f1a-48d8-a03f-ba0c8cecd216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26B4441E</paraID>
      <start>0</start>
      <end>3</end>
      <status>unmodified</status>
      <modifiedWord/>
      <trackRevisions>false</trackRevisions>
    </reviewItem>
    <reviewItem>
      <errorID>f1e35817-013f-44c7-b62e-a768ac1156ba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7C7BC23E</paraID>
      <start>0</start>
      <end>3</end>
      <status>unmodified</status>
      <modifiedWord/>
      <trackRevisions>false</trackRevisions>
    </reviewItem>
    <reviewItem>
      <errorID>d62e9e82-d62f-4196-ae12-fe4a4b6730f2</errorID>
      <errorWord>商业</errorWord>
      <group>L1_Word</group>
      <groupName>字词问题</groupName>
      <ability>L2_Typo</ability>
      <abilityName>字词错误</abilityName>
      <candidateList>
        <item>商</item>
      </candidateList>
      <explain/>
      <paraID>352E82C8</paraID>
      <start>2</start>
      <end>4</end>
      <status>unmodified</status>
      <modifiedWord/>
      <trackRevisions>false</trackRevisions>
    </reviewItem>
    <reviewItem>
      <errorID>bb037622-304e-434e-89b5-9152b1ba991d</errorID>
      <errorWord>）</errorWord>
      <group>L1_Word</group>
      <groupName>字词问题</groupName>
      <ability>L2_Typo</ability>
      <abilityName>字词错误</abilityName>
      <candidateList>
        <item>）在</item>
      </candidateList>
      <explain/>
      <paraID>738A6444</paraID>
      <start>5</start>
      <end>6</end>
      <status>unmodified</status>
      <modifiedWord/>
      <trackRevisions>false</trackRevisions>
    </reviewItem>
    <reviewItem>
      <errorID>1bb30f1c-afff-4c98-adb0-1d64793cdf6f</errorID>
      <errorWord>个</errorWord>
      <group>L1_Knowledge</group>
      <groupName>知识性问题</groupName>
      <ability>L2_Knowledge</ability>
      <abilityName>其他知识</abilityName>
      <candidateList>
        <item>项</item>
      </candidateList>
      <explain>请检查“个”是否为量词使用错误，建议修改为“项”。</explain>
      <paraID>13A823C0</paraID>
      <start>16</start>
      <end>17</end>
      <status>unmodified</status>
      <modifiedWord/>
      <trackRevisions>false</trackRevisions>
    </reviewItem>
    <reviewItem>
      <errorID>3ce40fdd-a495-406b-a641-7418778fab3f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8F24E4A</paraID>
      <start>0</start>
      <end>2</end>
      <status>unmodified</status>
      <modifiedWord/>
      <trackRevisions>false</trackRevisions>
    </reviewItem>
    <reviewItem>
      <errorID>593a2221-3b91-4d0f-9d23-262b8b1e1a43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601E86FD</paraID>
      <start>0</start>
      <end>2</end>
      <status>unmodified</status>
      <modifiedWord/>
      <trackRevisions>false</trackRevisions>
    </reviewItem>
    <reviewItem>
      <errorID>cc1ccc44-f61a-43e8-8c21-2ac1b70268b6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1116812E</paraID>
      <start>0</start>
      <end>2</end>
      <status>unmodified</status>
      <modifiedWord/>
      <trackRevisions>false</trackRevisions>
    </reviewItem>
    <reviewItem>
      <errorID>9c6ceb10-a1ca-4c88-b070-74df5be04826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54650870</paraID>
      <start>0</start>
      <end>2</end>
      <status>unmodified</status>
      <modifiedWord/>
      <trackRevisions>false</trackRevisions>
    </reviewItem>
    <reviewItem>
      <errorID>4938fcc2-a26d-43a9-a738-53ad1ae67741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47513305</paraID>
      <start>0</start>
      <end>2</end>
      <status>unmodified</status>
      <modifiedWord/>
      <trackRevisions>false</trackRevisions>
    </reviewItem>
    <reviewItem>
      <errorID>f4393035-d6dd-4683-aa17-ffefc9821503</errorID>
      <errorWord>其它</errorWord>
      <group>L1_Word</group>
      <groupName>字词问题</groupName>
      <ability>L2_Alias</ability>
      <abilityName>也作/曾用词</abilityName>
      <candidateList>
        <item>其他</item>
      </candidateList>
      <explain>词汇[其它]为不规范表述或旧称，其规范书面表述为[其他]。</explain>
      <paraID>7FBD25A7</paraID>
      <start>17</start>
      <end>19</end>
      <status>unmodified</status>
      <modifiedWord/>
      <trackRevisions>false</trackRevisions>
    </reviewItem>
    <reviewItem>
      <errorID>290d08c9-fa70-43a1-bc5d-8c2c68637cb2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75F2C4CC</paraID>
      <start>0</start>
      <end>2</end>
      <status>unmodified</status>
      <modifiedWord/>
      <trackRevisions>false</trackRevisions>
    </reviewItem>
    <reviewItem>
      <errorID>6de345b4-ddcc-41cc-a6f8-0a7ecee1de26</errorID>
      <errorWord>(</errorWord>
      <group>L1_Format</group>
      <groupName>格式问题</groupName>
      <ability>L2_HalfPunc</ability>
      <abilityName>全半角检查</abilityName>
      <candidateList>
        <item>（</item>
      </candidateList>
      <explain>文本全半角错误。</explain>
      <paraID>75F2C4CC</paraID>
      <start>79</start>
      <end>80</end>
      <status>unmodified</status>
      <modifiedWord/>
      <trackRevisions>false</trackRevisions>
    </reviewItem>
    <reviewItem>
      <errorID>5f719a58-992b-41d4-ab5b-d73053c2bafc</errorID>
      <errorWord>)</errorWord>
      <group>L1_Format</group>
      <groupName>格式问题</groupName>
      <ability>L2_HalfPunc</ability>
      <abilityName>全半角检查</abilityName>
      <candidateList>
        <item>）</item>
      </candidateList>
      <explain>文本全半角错误。</explain>
      <paraID>75F2C4CC</paraID>
      <start>82</start>
      <end>83</end>
      <status>unmodified</status>
      <modifiedWord/>
      <trackRevisions>false</trackRevisions>
    </reviewItem>
    <reviewItem>
      <errorID>22b1627e-08ed-40df-a31a-447b3162dee0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2BBD58F1</paraID>
      <start>0</start>
      <end>2</end>
      <status>unmodified</status>
      <modifiedWord/>
      <trackRevisions>false</trackRevisions>
    </reviewItem>
    <reviewItem>
      <errorID>a106d2b2-d2d2-423e-961a-2a61d058a0bf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10F418D8</paraID>
      <start>0</start>
      <end>2</end>
      <status>unmodified</status>
      <modifiedWord/>
      <trackRevisions>false</trackRevisions>
    </reviewItem>
    <reviewItem>
      <errorID>00b263d9-d26b-4732-9945-97499b584aea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B891D90</paraID>
      <start>0</start>
      <end>2</end>
      <status>unmodified</status>
      <modifiedWord/>
      <trackRevisions>false</trackRevisions>
    </reviewItem>
    <reviewItem>
      <errorID>7984847f-c2b7-460d-bcd0-15f34132da7e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68FD8058</paraID>
      <start>0</start>
      <end>2</end>
      <status>unmodified</status>
      <modifiedWord/>
      <trackRevisions>false</trackRevisions>
    </reviewItem>
    <reviewItem>
      <errorID>05ca5146-9c2a-4d7c-bac3-7f1a9abb8cb4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18996690</paraID>
      <start>0</start>
      <end>2</end>
      <status>unmodified</status>
      <modifiedWord/>
      <trackRevisions>false</trackRevisions>
    </reviewItem>
    <reviewItem>
      <errorID>dd598e4e-37e4-427d-9025-896bd8a22a19</errorID>
      <errorWord>，</errorWord>
      <group>L1_Word</group>
      <groupName>字词问题</groupName>
      <ability>L2_Typo</ability>
      <abilityName>字词错误</abilityName>
      <candidateList>
        <item>，在</item>
      </candidateList>
      <explain/>
      <paraID>424C2A45</paraID>
      <start>46</start>
      <end>47</end>
      <status>unmodified</status>
      <modifiedWord/>
      <trackRevisions>false</trackRevisions>
    </reviewItem>
    <reviewItem>
      <errorID>c315d039-24fe-4ed8-8c60-171bc931504f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4D5E68B9</paraID>
      <start>0</start>
      <end>2</end>
      <status>unmodified</status>
      <modifiedWord/>
      <trackRevisions>false</trackRevisions>
    </reviewItem>
    <reviewItem>
      <errorID>7d833eb8-8f2f-43a4-80f9-01f6492253d6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424B32AB</paraID>
      <start>0</start>
      <end>2</end>
      <status>unmodified</status>
      <modifiedWord/>
      <trackRevisions>false</trackRevisions>
    </reviewItem>
    <reviewItem>
      <errorID>13babe46-5641-4f99-a89f-f58cf5c95657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6A080840</paraID>
      <start>0</start>
      <end>2</end>
      <status>unmodified</status>
      <modifiedWord/>
      <trackRevisions>false</trackRevisions>
    </reviewItem>
    <reviewItem>
      <errorID>1329eb97-e713-4392-a942-dd61645bb9fe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103B650B</paraID>
      <start>0</start>
      <end>2</end>
      <status>unmodified</status>
      <modifiedWord/>
      <trackRevisions>false</trackRevisions>
    </reviewItem>
    <reviewItem>
      <errorID>f25348e7-5a24-4f2a-bf86-371213b60527</errorID>
      <errorWord>......</errorWord>
      <group>L1_Punc</group>
      <groupName>标点问题</groupName>
      <ability>L2_Punc</ability>
      <abilityName>标点符号检查</abilityName>
      <candidateList>
        <item>……</item>
      </candidateList>
      <explain/>
      <paraID>6194ABE5</paraID>
      <start>0</start>
      <end>6</end>
      <status>unmodified</status>
      <modifiedWord/>
      <trackRevisions>false</trackRevisions>
    </reviewItem>
    <reviewItem>
      <errorID>67d3855e-8df1-40bb-8fab-2f50be87c122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3D77F8EB</paraID>
      <start>0</start>
      <end>2</end>
      <status>unmodified</status>
      <modifiedWord/>
      <trackRevisions>false</trackRevisions>
    </reviewItem>
    <reviewItem>
      <errorID>e02cc5a3-1ba6-442e-bbfa-cb812e852758</errorID>
      <errorWord>〔2017〕 141号</errorWord>
      <group>L1_Knowledge</group>
      <groupName>知识性问题</groupName>
      <ability>L2_Knowledge</ability>
      <abilityName>其他知识</abilityName>
      <candidateList>
        <item>〔2017〕141号</item>
      </candidateList>
      <explain>发文字号格式错误。</explain>
      <paraID>5FC54C6A</paraID>
      <start>49</start>
      <end>60</end>
      <status>unmodified</status>
      <modifiedWord/>
      <trackRevisions>false</trackRevisions>
    </reviewItem>
    <reviewItem>
      <errorID>5fb4727e-174b-4a88-9bca-4867707cd0bb</errorID>
      <errorWord>其它</errorWord>
      <group>L1_Word</group>
      <groupName>字词问题</groupName>
      <ability>L2_Alias</ability>
      <abilityName>也作/曾用词</abilityName>
      <candidateList>
        <item>其他</item>
      </candidateList>
      <explain>词汇[其它]为不规范表述或旧称，其规范书面表述为[其他]。</explain>
      <paraID>3AD630BB</paraID>
      <start>17</start>
      <end>19</end>
      <status>unmodified</status>
      <modifiedWord/>
      <trackRevisions>false</trackRevisions>
    </reviewItem>
    <reviewItem>
      <errorID>2edb65ee-cb32-40a4-8f54-f5be3db9cc07</errorID>
      <errorWord>(</errorWord>
      <group>L1_Format</group>
      <groupName>格式问题</groupName>
      <ability>L2_HalfPunc</ability>
      <abilityName>全半角检查</abilityName>
      <candidateList>
        <item>（</item>
      </candidateList>
      <explain>文本全半角错误。</explain>
      <paraID>1A49F0CF</paraID>
      <start>19</start>
      <end>20</end>
      <status>unmodified</status>
      <modifiedWord/>
      <trackRevisions>false</trackRevisions>
    </reviewItem>
    <reviewItem>
      <errorID>0e0ddc2f-2d25-4b81-88a9-4611459cf7a6</errorID>
      <errorWord>)</errorWord>
      <group>L1_Format</group>
      <groupName>格式问题</groupName>
      <ability>L2_HalfPunc</ability>
      <abilityName>全半角检查</abilityName>
      <candidateList>
        <item>）</item>
      </candidateList>
      <explain>文本全半角错误。</explain>
      <paraID>1A49F0CF</paraID>
      <start>23</start>
      <end>24</end>
      <status>unmodified</status>
      <modifiedWord/>
      <trackRevisions>false</trackRevisions>
    </reviewItem>
    <reviewItem>
      <errorID>bf926826-3d56-4588-9859-f3f3a8af31a1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20898DA2</paraID>
      <start>0</start>
      <end>2</end>
      <status>unmodified</status>
      <modifiedWord/>
      <trackRevisions>false</trackRevisions>
    </reviewItem>
    <reviewItem>
      <errorID>e03668d9-b535-404e-9808-ba12bafe215a</errorID>
      <errorWord>{</errorWord>
      <group>L1_Format</group>
      <groupName>格式问题</groupName>
      <ability>L2_HalfPunc</ability>
      <abilityName>全半角检查</abilityName>
      <candidateList>
        <item>｛</item>
      </candidateList>
      <explain>文本全半角错误。</explain>
      <paraID>20898DA2</paraID>
      <start>17</start>
      <end>18</end>
      <status>unmodified</status>
      <modifiedWord/>
      <trackRevisions>false</trackRevisions>
    </reviewItem>
    <reviewItem>
      <errorID>90d02908-6119-45c3-8119-7f8f1d04a4cb</errorID>
      <errorWord>}</errorWord>
      <group>L1_Format</group>
      <groupName>格式问题</groupName>
      <ability>L2_HalfPunc</ability>
      <abilityName>全半角检查</abilityName>
      <candidateList>
        <item>｝</item>
      </candidateList>
      <explain>文本全半角错误。</explain>
      <paraID>20898DA2</paraID>
      <start>22</start>
      <end>23</end>
      <status>unmodified</status>
      <modifiedWord/>
      <trackRevisions>false</trackRevisions>
    </reviewItem>
    <reviewItem>
      <errorID>10b2775d-e78a-44a3-becf-cb241df939fd</errorID>
      <errorWord>{</errorWord>
      <group>L1_Format</group>
      <groupName>格式问题</groupName>
      <ability>L2_HalfPunc</ability>
      <abilityName>全半角检查</abilityName>
      <candidateList>
        <item>｛</item>
      </candidateList>
      <explain>文本全半角错误。</explain>
      <paraID>20898DA2</paraID>
      <start>28</start>
      <end>29</end>
      <status>unmodified</status>
      <modifiedWord/>
      <trackRevisions>false</trackRevisions>
    </reviewItem>
    <reviewItem>
      <errorID>727a62d6-ae33-424b-9202-c7cdb6436eb1</errorID>
      <errorWord>}</errorWord>
      <group>L1_Format</group>
      <groupName>格式问题</groupName>
      <ability>L2_HalfPunc</ability>
      <abilityName>全半角检查</abilityName>
      <candidateList>
        <item>｝</item>
      </candidateList>
      <explain>文本全半角错误。</explain>
      <paraID>20898DA2</paraID>
      <start>37</start>
      <end>38</end>
      <status>unmodified</status>
      <modifiedWord/>
      <trackRevisions>false</trackRevisions>
    </reviewItem>
    <reviewItem>
      <errorID>4e3c2597-2042-473e-98ee-c8b73d7d1f6b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C67C5F6</paraID>
      <start>0</start>
      <end>2</end>
      <status>unmodified</status>
      <modifiedWord/>
      <trackRevisions>false</trackRevisions>
    </reviewItem>
    <reviewItem>
      <errorID>223e9652-c9e7-4a84-9fab-b848ef799f9e</errorID>
      <errorWord>（</errorWord>
      <group>L1_Punc</group>
      <groupName>标点问题</groupName>
      <ability>L2_Punc</ability>
      <abilityName>标点符号检查</abilityName>
      <candidateList/>
      <explain>同一形式括号套用。</explain>
      <paraID>76420CEA</paraID>
      <start>23</start>
      <end>24</end>
      <status>unmodified</status>
      <modifiedWord/>
      <trackRevisions>false</trackRevisions>
    </reviewItem>
    <reviewItem>
      <errorID>d33a2225-ff78-48d8-88f8-971ac58209ef</errorID>
      <errorWord>-</errorWord>
      <group>L1_Format</group>
      <groupName>格式问题</groupName>
      <ability>L2_HalfPunc</ability>
      <abilityName>全半角检查</abilityName>
      <candidateList>
        <item>－</item>
      </candidateList>
      <explain>文本全半角错误。</explain>
      <paraID>76420CEA</paraID>
      <start>29</start>
      <end>30</end>
      <status>unmodified</status>
      <modifiedWord/>
      <trackRevisions>false</trackRevisions>
    </reviewItem>
    <reviewItem>
      <errorID>d3526002-9772-4b6c-99d5-86dd648d3ab5</errorID>
      <errorWord>）</errorWord>
      <group>L1_Punc</group>
      <groupName>标点问题</groupName>
      <ability>L2_Punc</ability>
      <abilityName>标点符号检查</abilityName>
      <candidateList/>
      <explain>同一形式括号套用。</explain>
      <paraID>76420CEA</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448b3-ed5b-4742-a29f-361fda59f5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1281</Words>
  <Characters>1419</Characters>
  <Lines>177</Lines>
  <Paragraphs>49</Paragraphs>
  <TotalTime>33</TotalTime>
  <ScaleCrop>false</ScaleCrop>
  <LinksUpToDate>false</LinksUpToDate>
  <CharactersWithSpaces>1450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睡不着</cp:lastModifiedBy>
  <cp:lastPrinted>2025-06-05T01:46:00Z</cp:lastPrinted>
  <dcterms:modified xsi:type="dcterms:W3CDTF">2026-04-13T01:59:20Z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974FA011EDE04F5C9CDC2A6C229AB7C2_13</vt:lpwstr>
  </property>
  <property fmtid="{D5CDD505-2E9C-101B-9397-08002B2CF9AE}" pid="4" name="KSOTemplateDocerSaveRecord">
    <vt:lpwstr>eyJoZGlkIjoiNjM0YTQ2ZTVkMGNhZmM5MmRhODBjNTk3OGNhYjEyMjYiLCJ1c2VySWQiOiIyNTk4MjI1MDEifQ==</vt:lpwstr>
  </property>
</Properties>
</file>