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六安市中医院移动护理PDA购置项目</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69E44DF1">
      <w:pPr>
        <w:pStyle w:val="4"/>
        <w:ind w:firstLine="420" w:firstLineChars="200"/>
        <w:rPr>
          <w:rFonts w:hint="eastAsia" w:ascii="仿宋" w:hAnsi="仿宋" w:eastAsia="仿宋"/>
          <w:b/>
          <w:szCs w:val="21"/>
          <w:lang w:val="en-US" w:eastAsia="zh-CN"/>
        </w:rPr>
      </w:pPr>
      <w:r>
        <w:rPr>
          <w:rFonts w:hint="eastAsia" w:ascii="仿宋" w:hAnsi="仿宋" w:eastAsia="仿宋" w:cstheme="minorBidi"/>
          <w:kern w:val="2"/>
          <w:sz w:val="21"/>
          <w:szCs w:val="21"/>
          <w:lang w:val="en-US" w:eastAsia="zh-CN" w:bidi="ar-SA"/>
        </w:rPr>
        <w:t>为进一步提升医疗服务品质，改善患者就医体验，推进智慧医院建设进程，我院计划对现有3栋楼宇的病区进行无线互联网覆盖，现面向社会公开征集无线互联网覆盖建设方案，邀请各潜在供应商对建设方案进行现场介绍。要求：医院无线外网建设需与院内在用无线内网互不干扰，并具备一定的网络安全防护能力，支持认证访问，入侵检测和防御、上网行为管理等功能，确保医院内网数据安全及用户上网合规。</w:t>
      </w:r>
    </w:p>
    <w:p w14:paraId="2C0E6202">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08CCF85C">
      <w:pPr>
        <w:spacing w:line="320" w:lineRule="exact"/>
        <w:rPr>
          <w:rFonts w:hint="eastAsia" w:ascii="仿宋" w:hAnsi="仿宋" w:eastAsia="仿宋"/>
          <w:b/>
          <w:szCs w:val="21"/>
        </w:rPr>
      </w:pPr>
    </w:p>
    <w:tbl>
      <w:tblPr>
        <w:tblStyle w:val="1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1"/>
        <w:gridCol w:w="4400"/>
        <w:gridCol w:w="752"/>
        <w:gridCol w:w="978"/>
        <w:gridCol w:w="978"/>
        <w:gridCol w:w="995"/>
      </w:tblGrid>
      <w:tr w14:paraId="636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87" w:type="dxa"/>
            <w:gridSpan w:val="4"/>
            <w:tcBorders>
              <w:top w:val="single" w:color="auto" w:sz="4" w:space="0"/>
              <w:left w:val="single" w:color="auto" w:sz="4" w:space="0"/>
              <w:bottom w:val="single" w:color="auto" w:sz="4" w:space="0"/>
              <w:right w:val="single" w:color="auto" w:sz="4" w:space="0"/>
            </w:tcBorders>
            <w:noWrap w:val="0"/>
            <w:vAlign w:val="center"/>
          </w:tcPr>
          <w:p w14:paraId="713ED59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本项目初步参数拟设置情况</w:t>
            </w:r>
          </w:p>
        </w:tc>
        <w:tc>
          <w:tcPr>
            <w:tcW w:w="978" w:type="dxa"/>
            <w:vMerge w:val="restart"/>
            <w:tcBorders>
              <w:top w:val="single" w:color="auto" w:sz="4" w:space="0"/>
              <w:left w:val="single" w:color="auto" w:sz="4" w:space="0"/>
              <w:right w:val="single" w:color="auto" w:sz="4" w:space="0"/>
            </w:tcBorders>
            <w:noWrap w:val="0"/>
            <w:vAlign w:val="center"/>
          </w:tcPr>
          <w:p w14:paraId="02E0D10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978" w:type="dxa"/>
            <w:vMerge w:val="restart"/>
            <w:tcBorders>
              <w:top w:val="single" w:color="auto" w:sz="4" w:space="0"/>
              <w:left w:val="single" w:color="auto" w:sz="4" w:space="0"/>
              <w:right w:val="single" w:color="auto" w:sz="4" w:space="0"/>
            </w:tcBorders>
            <w:noWrap w:val="0"/>
            <w:vAlign w:val="center"/>
          </w:tcPr>
          <w:p w14:paraId="141D4BC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建议修改指标</w:t>
            </w:r>
          </w:p>
        </w:tc>
        <w:tc>
          <w:tcPr>
            <w:tcW w:w="995" w:type="dxa"/>
            <w:vMerge w:val="restart"/>
            <w:tcBorders>
              <w:top w:val="single" w:color="auto" w:sz="4" w:space="0"/>
              <w:left w:val="single" w:color="auto" w:sz="4" w:space="0"/>
              <w:right w:val="single" w:color="auto" w:sz="4" w:space="0"/>
            </w:tcBorders>
            <w:noWrap w:val="0"/>
            <w:vAlign w:val="top"/>
          </w:tcPr>
          <w:p w14:paraId="535539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备注（真实指标、是否独家、是否提供有效检测报告）</w:t>
            </w:r>
          </w:p>
        </w:tc>
      </w:tr>
      <w:tr w14:paraId="0955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524CA40">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名称数量</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569745">
            <w:pPr>
              <w:pStyle w:val="21"/>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系统功能</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EAE24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初步参数设置情况</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4C102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是否设置为★</w:t>
            </w:r>
          </w:p>
        </w:tc>
        <w:tc>
          <w:tcPr>
            <w:tcW w:w="978" w:type="dxa"/>
            <w:vMerge w:val="continue"/>
            <w:tcBorders>
              <w:left w:val="single" w:color="auto" w:sz="4" w:space="0"/>
              <w:right w:val="single" w:color="auto" w:sz="4" w:space="0"/>
            </w:tcBorders>
            <w:noWrap w:val="0"/>
            <w:vAlign w:val="center"/>
          </w:tcPr>
          <w:p w14:paraId="0253EC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vMerge w:val="continue"/>
            <w:tcBorders>
              <w:left w:val="single" w:color="auto" w:sz="4" w:space="0"/>
              <w:right w:val="single" w:color="auto" w:sz="4" w:space="0"/>
            </w:tcBorders>
            <w:noWrap w:val="0"/>
            <w:vAlign w:val="center"/>
          </w:tcPr>
          <w:p w14:paraId="1F4788C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vMerge w:val="continue"/>
            <w:tcBorders>
              <w:left w:val="single" w:color="auto" w:sz="4" w:space="0"/>
              <w:right w:val="single" w:color="auto" w:sz="4" w:space="0"/>
            </w:tcBorders>
            <w:noWrap w:val="0"/>
            <w:vAlign w:val="top"/>
          </w:tcPr>
          <w:p w14:paraId="40CD7E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8A7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74" w:type="dxa"/>
            <w:vMerge w:val="restart"/>
            <w:tcBorders>
              <w:top w:val="single" w:color="auto" w:sz="4" w:space="0"/>
              <w:left w:val="single" w:color="auto" w:sz="4" w:space="0"/>
              <w:right w:val="single" w:color="auto" w:sz="4" w:space="0"/>
            </w:tcBorders>
            <w:noWrap w:val="0"/>
            <w:vAlign w:val="center"/>
          </w:tcPr>
          <w:p w14:paraId="0BF7808F">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PDA（30台）</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2E5D47B">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处理器</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80C6FE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八核处理器，频率≥2.</w:t>
            </w:r>
            <w:r>
              <w:rPr>
                <w:rFonts w:hint="eastAsia" w:ascii="仿宋" w:hAnsi="仿宋" w:eastAsia="仿宋" w:cs="宋体"/>
                <w:color w:val="000000"/>
                <w:sz w:val="22"/>
                <w:lang w:val="en-US" w:eastAsia="zh-CN"/>
              </w:rPr>
              <w:t>0</w:t>
            </w:r>
            <w:r>
              <w:rPr>
                <w:rFonts w:hint="eastAsia" w:ascii="仿宋" w:hAnsi="仿宋" w:eastAsia="仿宋" w:cs="宋体"/>
                <w:color w:val="000000"/>
                <w:sz w:val="22"/>
              </w:rPr>
              <w:t>GHZ</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9CA65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939FC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329FD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C342F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50A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4" w:type="dxa"/>
            <w:vMerge w:val="continue"/>
            <w:tcBorders>
              <w:left w:val="single" w:color="auto" w:sz="4" w:space="0"/>
              <w:right w:val="single" w:color="auto" w:sz="4" w:space="0"/>
            </w:tcBorders>
            <w:noWrap w:val="0"/>
            <w:vAlign w:val="center"/>
          </w:tcPr>
          <w:p w14:paraId="7697901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97C6A10">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运行内存</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1F4B831">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≥4GB RAM</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096084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A8A644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9FBCC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249E5C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CA1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4" w:type="dxa"/>
            <w:vMerge w:val="continue"/>
            <w:tcBorders>
              <w:left w:val="single" w:color="auto" w:sz="4" w:space="0"/>
              <w:right w:val="single" w:color="auto" w:sz="4" w:space="0"/>
            </w:tcBorders>
            <w:noWrap w:val="0"/>
            <w:vAlign w:val="center"/>
          </w:tcPr>
          <w:p w14:paraId="20E8668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98C9386">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存储</w:t>
            </w:r>
            <w:r>
              <w:rPr>
                <w:rFonts w:hint="eastAsia" w:ascii="仿宋" w:hAnsi="仿宋" w:eastAsia="仿宋" w:cs="宋体"/>
                <w:color w:val="000000"/>
                <w:sz w:val="22"/>
              </w:rPr>
              <w:t>内存</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8242F4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w:t>
            </w:r>
            <w:r>
              <w:rPr>
                <w:rFonts w:hint="eastAsia" w:ascii="仿宋" w:hAnsi="仿宋" w:eastAsia="仿宋" w:cs="宋体"/>
                <w:color w:val="000000"/>
                <w:sz w:val="22"/>
                <w:lang w:val="en-US" w:eastAsia="zh-CN"/>
              </w:rPr>
              <w:t>64</w:t>
            </w:r>
            <w:r>
              <w:rPr>
                <w:rFonts w:hint="eastAsia" w:ascii="仿宋" w:hAnsi="仿宋" w:eastAsia="仿宋" w:cs="宋体"/>
                <w:color w:val="000000"/>
                <w:sz w:val="22"/>
              </w:rPr>
              <w:t>GB ROM，支持用户存储扩展</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C6B648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F8586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D30AD0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7042A4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540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74" w:type="dxa"/>
            <w:vMerge w:val="continue"/>
            <w:tcBorders>
              <w:left w:val="single" w:color="auto" w:sz="4" w:space="0"/>
              <w:right w:val="single" w:color="auto" w:sz="4" w:space="0"/>
            </w:tcBorders>
            <w:noWrap w:val="0"/>
            <w:vAlign w:val="center"/>
          </w:tcPr>
          <w:p w14:paraId="25A5049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48AA22C">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续航能力</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F1B097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可充电锂离子电池，容量≥5000mAh，工作时间≥10小时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6956EE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D19C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F0E3C4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69567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C8A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74" w:type="dxa"/>
            <w:vMerge w:val="continue"/>
            <w:tcBorders>
              <w:left w:val="single" w:color="auto" w:sz="4" w:space="0"/>
              <w:right w:val="single" w:color="auto" w:sz="4" w:space="0"/>
            </w:tcBorders>
            <w:noWrap w:val="0"/>
            <w:vAlign w:val="center"/>
          </w:tcPr>
          <w:p w14:paraId="21EF3C7E">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07AE5CF">
            <w:pP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接口要求</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9F4D583">
            <w:pPr>
              <w:keepNext w:val="0"/>
              <w:keepLines w:val="0"/>
              <w:widowControl/>
              <w:suppressLineNumbers w:val="0"/>
              <w:jc w:val="left"/>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防水</w:t>
            </w:r>
            <w:r>
              <w:rPr>
                <w:rFonts w:hint="eastAsia" w:ascii="仿宋" w:hAnsi="仿宋" w:eastAsia="仿宋" w:cs="宋体"/>
                <w:color w:val="000000"/>
                <w:sz w:val="22"/>
              </w:rPr>
              <w:t>Type-C接口，</w:t>
            </w:r>
            <w:r>
              <w:rPr>
                <w:rFonts w:hint="eastAsia" w:ascii="仿宋" w:hAnsi="仿宋" w:eastAsia="仿宋" w:cs="宋体"/>
                <w:color w:val="000000"/>
                <w:sz w:val="22"/>
                <w:lang w:val="en-US" w:eastAsia="zh-CN"/>
              </w:rPr>
              <w:t>支持USB2.0 HighSpeed，</w:t>
            </w:r>
            <w:r>
              <w:rPr>
                <w:rFonts w:hint="eastAsia" w:ascii="仿宋" w:hAnsi="仿宋" w:eastAsia="仿宋" w:cs="宋体"/>
                <w:color w:val="000000"/>
                <w:sz w:val="22"/>
              </w:rPr>
              <w:t>支持OTG</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98C98A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C62A2B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788B57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C996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985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4" w:type="dxa"/>
            <w:vMerge w:val="continue"/>
            <w:tcBorders>
              <w:left w:val="single" w:color="auto" w:sz="4" w:space="0"/>
              <w:right w:val="single" w:color="auto" w:sz="4" w:space="0"/>
            </w:tcBorders>
            <w:noWrap w:val="0"/>
            <w:vAlign w:val="center"/>
          </w:tcPr>
          <w:p w14:paraId="3B3C6C0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BBACCC">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屏幕尺寸</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A9D48F9">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≥5.0英寸，电容多点触控，支持戴手套/带水触摸</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CA38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73F2F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25C7E8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3F6761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FE9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4" w:type="dxa"/>
            <w:vMerge w:val="continue"/>
            <w:tcBorders>
              <w:left w:val="single" w:color="auto" w:sz="4" w:space="0"/>
              <w:right w:val="single" w:color="auto" w:sz="4" w:space="0"/>
            </w:tcBorders>
            <w:noWrap w:val="0"/>
            <w:vAlign w:val="center"/>
          </w:tcPr>
          <w:p w14:paraId="7178523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1C8B96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屏幕分辨率</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E780D5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分辨率≥</w:t>
            </w:r>
            <w:r>
              <w:rPr>
                <w:rFonts w:hint="eastAsia" w:ascii="仿宋" w:hAnsi="仿宋" w:eastAsia="仿宋" w:cs="宋体"/>
                <w:color w:val="000000"/>
                <w:sz w:val="22"/>
                <w:lang w:val="en-US" w:eastAsia="zh-CN"/>
              </w:rPr>
              <w:t>1440</w:t>
            </w:r>
            <w:r>
              <w:rPr>
                <w:rFonts w:hint="eastAsia" w:ascii="仿宋" w:hAnsi="仿宋" w:eastAsia="仿宋" w:cs="宋体"/>
                <w:color w:val="000000"/>
                <w:sz w:val="22"/>
              </w:rPr>
              <w:t>*720</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DE7AC0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8918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FE044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5EEA69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6C5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74" w:type="dxa"/>
            <w:vMerge w:val="continue"/>
            <w:tcBorders>
              <w:left w:val="single" w:color="auto" w:sz="4" w:space="0"/>
              <w:right w:val="single" w:color="auto" w:sz="4" w:space="0"/>
            </w:tcBorders>
            <w:noWrap w:val="0"/>
            <w:vAlign w:val="center"/>
          </w:tcPr>
          <w:p w14:paraId="748668C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C3E3E8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摄像头</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CBD3D4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后置≥1300万像</w:t>
            </w:r>
            <w:r>
              <w:rPr>
                <w:rFonts w:hint="eastAsia" w:ascii="仿宋" w:hAnsi="仿宋" w:eastAsia="仿宋" w:cs="宋体"/>
                <w:color w:val="000000"/>
                <w:sz w:val="22"/>
                <w:lang w:val="en-US" w:eastAsia="zh-CN"/>
              </w:rPr>
              <w:t>素</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BA4BD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8D934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04B925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FCBFFA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56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4" w:type="dxa"/>
            <w:vMerge w:val="continue"/>
            <w:tcBorders>
              <w:left w:val="single" w:color="auto" w:sz="4" w:space="0"/>
              <w:right w:val="single" w:color="auto" w:sz="4" w:space="0"/>
            </w:tcBorders>
            <w:noWrap w:val="0"/>
            <w:vAlign w:val="center"/>
          </w:tcPr>
          <w:p w14:paraId="370A249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1FED3A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手电筒</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9D8C39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支持一键启动手电功能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A0648F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A06E6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C051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830A1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A6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4" w:type="dxa"/>
            <w:vMerge w:val="continue"/>
            <w:tcBorders>
              <w:left w:val="single" w:color="auto" w:sz="4" w:space="0"/>
              <w:right w:val="single" w:color="auto" w:sz="4" w:space="0"/>
            </w:tcBorders>
            <w:noWrap w:val="0"/>
            <w:vAlign w:val="center"/>
          </w:tcPr>
          <w:p w14:paraId="325A2F6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A65E3B1">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重量</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F6308EE">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≤2</w:t>
            </w:r>
            <w:r>
              <w:rPr>
                <w:rFonts w:hint="eastAsia" w:ascii="仿宋" w:hAnsi="仿宋" w:eastAsia="仿宋" w:cs="宋体"/>
                <w:color w:val="000000"/>
                <w:sz w:val="22"/>
                <w:lang w:val="en-US" w:eastAsia="zh-CN"/>
              </w:rPr>
              <w:t>60</w:t>
            </w:r>
            <w:r>
              <w:rPr>
                <w:rFonts w:hint="eastAsia" w:ascii="仿宋" w:hAnsi="仿宋" w:eastAsia="仿宋" w:cs="宋体"/>
                <w:color w:val="000000"/>
                <w:sz w:val="22"/>
              </w:rPr>
              <w:t>g 含标准电池</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3D0C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F4B154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BDACB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2A2F69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912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vMerge w:val="continue"/>
            <w:tcBorders>
              <w:left w:val="single" w:color="auto" w:sz="4" w:space="0"/>
              <w:right w:val="single" w:color="auto" w:sz="4" w:space="0"/>
            </w:tcBorders>
            <w:noWrap w:val="0"/>
            <w:vAlign w:val="center"/>
          </w:tcPr>
          <w:p w14:paraId="4CD43A2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4BD4E3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外壳材料</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72B799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白色抑菌材料，可耐受医用酒精、过氧化氢、丙乙醇、聚维酮碘等医院常用消毒剂（含屏幕部分）</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962AC9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68D35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FA9CF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6B9E49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72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vMerge w:val="continue"/>
            <w:tcBorders>
              <w:left w:val="single" w:color="auto" w:sz="4" w:space="0"/>
              <w:right w:val="single" w:color="auto" w:sz="4" w:space="0"/>
            </w:tcBorders>
            <w:noWrap w:val="0"/>
            <w:vAlign w:val="center"/>
          </w:tcPr>
          <w:p w14:paraId="66C270B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6B448D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按键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7BD9D6A">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为便于消毒清洗</w:t>
            </w:r>
            <w:r>
              <w:rPr>
                <w:rFonts w:hint="eastAsia" w:ascii="仿宋" w:hAnsi="仿宋" w:eastAsia="仿宋" w:cs="宋体"/>
                <w:color w:val="000000"/>
                <w:sz w:val="22"/>
                <w:lang w:eastAsia="zh-CN"/>
              </w:rPr>
              <w:t>，</w:t>
            </w:r>
            <w:r>
              <w:rPr>
                <w:rFonts w:hint="eastAsia" w:ascii="仿宋" w:hAnsi="仿宋" w:eastAsia="仿宋" w:cs="宋体"/>
                <w:color w:val="000000"/>
                <w:sz w:val="22"/>
              </w:rPr>
              <w:t>设备正面必须为触控按键，不得有实体按键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F6DC6A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EC4D9B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2D09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B0F403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D43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dxa"/>
            <w:vMerge w:val="continue"/>
            <w:tcBorders>
              <w:left w:val="single" w:color="auto" w:sz="4" w:space="0"/>
              <w:right w:val="single" w:color="auto" w:sz="4" w:space="0"/>
            </w:tcBorders>
            <w:noWrap w:val="0"/>
            <w:vAlign w:val="center"/>
          </w:tcPr>
          <w:p w14:paraId="71864E1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927D99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防摔抗震</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A36D9A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可承受1.5m高处</w:t>
            </w:r>
            <w:r>
              <w:rPr>
                <w:rFonts w:hint="eastAsia" w:ascii="仿宋" w:hAnsi="仿宋" w:eastAsia="仿宋" w:cs="宋体"/>
                <w:color w:val="000000"/>
                <w:sz w:val="22"/>
                <w:lang w:val="en-US" w:eastAsia="zh-CN"/>
              </w:rPr>
              <w:t>落</w:t>
            </w:r>
            <w:r>
              <w:rPr>
                <w:rFonts w:hint="eastAsia" w:ascii="仿宋" w:hAnsi="仿宋" w:eastAsia="仿宋" w:cs="宋体"/>
                <w:color w:val="000000"/>
                <w:sz w:val="22"/>
              </w:rPr>
              <w:t>到地面的多次跌落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8F284E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37DE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39257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55657C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FB3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vMerge w:val="continue"/>
            <w:tcBorders>
              <w:left w:val="single" w:color="auto" w:sz="4" w:space="0"/>
              <w:right w:val="single" w:color="auto" w:sz="4" w:space="0"/>
            </w:tcBorders>
            <w:noWrap w:val="0"/>
            <w:vAlign w:val="center"/>
          </w:tcPr>
          <w:p w14:paraId="6852AB1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B00BC2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防水防尘工业等级</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35301D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≥IP6</w:t>
            </w:r>
            <w:r>
              <w:rPr>
                <w:rFonts w:hint="eastAsia" w:ascii="仿宋" w:hAnsi="仿宋" w:eastAsia="仿宋" w:cs="宋体"/>
                <w:color w:val="000000"/>
                <w:sz w:val="22"/>
                <w:lang w:val="en-US" w:eastAsia="zh-CN"/>
              </w:rPr>
              <w:t>7</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ABB15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2A258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0577CD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B7F7B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172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74" w:type="dxa"/>
            <w:vMerge w:val="continue"/>
            <w:tcBorders>
              <w:left w:val="single" w:color="auto" w:sz="4" w:space="0"/>
              <w:right w:val="single" w:color="auto" w:sz="4" w:space="0"/>
            </w:tcBorders>
            <w:noWrap w:val="0"/>
            <w:vAlign w:val="center"/>
          </w:tcPr>
          <w:p w14:paraId="6877BB7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C1001B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无故障时间</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78702F9">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平均无故障时间不低于20000小时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6918BD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A2EC1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37247D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2D26D2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2C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74" w:type="dxa"/>
            <w:vMerge w:val="continue"/>
            <w:tcBorders>
              <w:left w:val="single" w:color="auto" w:sz="4" w:space="0"/>
              <w:right w:val="single" w:color="auto" w:sz="4" w:space="0"/>
            </w:tcBorders>
            <w:noWrap w:val="0"/>
            <w:vAlign w:val="center"/>
          </w:tcPr>
          <w:p w14:paraId="0A1C5697">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1A14A7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WIFI网络</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08AE90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支持</w:t>
            </w:r>
            <w:r>
              <w:rPr>
                <w:rFonts w:hint="eastAsia" w:ascii="仿宋" w:hAnsi="仿宋" w:eastAsia="仿宋" w:cs="宋体"/>
                <w:color w:val="000000"/>
                <w:sz w:val="22"/>
                <w:lang w:val="en-US" w:eastAsia="zh-CN"/>
              </w:rPr>
              <w:t xml:space="preserve">IEEE </w:t>
            </w:r>
            <w:r>
              <w:rPr>
                <w:rFonts w:hint="eastAsia" w:ascii="仿宋" w:hAnsi="仿宋" w:eastAsia="仿宋" w:cs="宋体"/>
                <w:color w:val="000000"/>
                <w:sz w:val="22"/>
              </w:rPr>
              <w:t>802.11a/b/g/n/ac协议，2.4G/5G双频，满足无线局域网WAPI安全协议标准</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2AA15F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30248A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530F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12936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D59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74" w:type="dxa"/>
            <w:vMerge w:val="continue"/>
            <w:tcBorders>
              <w:left w:val="single" w:color="auto" w:sz="4" w:space="0"/>
              <w:right w:val="single" w:color="auto" w:sz="4" w:space="0"/>
            </w:tcBorders>
            <w:noWrap w:val="0"/>
            <w:vAlign w:val="center"/>
          </w:tcPr>
          <w:p w14:paraId="4DA1B1E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0200DFE">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蓝牙网络</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886808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Bluetooth5.0（支持BLE）</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16263F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C73572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9AD03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1EEA09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113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01957FF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9088FF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定位系统</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E793B2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支持主流定位服务，GPS，北斗等</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B98073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ACB4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30334E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584CC7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8D8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674" w:type="dxa"/>
            <w:vMerge w:val="continue"/>
            <w:tcBorders>
              <w:left w:val="single" w:color="auto" w:sz="4" w:space="0"/>
              <w:right w:val="single" w:color="auto" w:sz="4" w:space="0"/>
            </w:tcBorders>
            <w:noWrap w:val="0"/>
            <w:vAlign w:val="center"/>
          </w:tcPr>
          <w:p w14:paraId="23CBD48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65CD66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扫描</w:t>
            </w:r>
            <w:r>
              <w:rPr>
                <w:rFonts w:hint="eastAsia" w:ascii="仿宋" w:hAnsi="仿宋" w:eastAsia="仿宋" w:cs="宋体"/>
                <w:color w:val="000000"/>
                <w:sz w:val="22"/>
                <w:lang w:val="en-US" w:eastAsia="zh-CN"/>
              </w:rPr>
              <w:t>要求</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233E65B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上下倾斜视角：±60，左右偏移视角：±55°，激光安全等级：Class 2，旋转视角：360°，图像分辨率：1280(H)×800(V)；条码扫描：十字纳米激光扫描、暖白光照明，红色激光瞄准。扫描引擎要求由PDA厂家原厂生产，须提供相关专利证明文件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04CDA5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62FA4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56DC8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1C86A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51D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4" w:type="dxa"/>
            <w:vMerge w:val="continue"/>
            <w:tcBorders>
              <w:left w:val="single" w:color="auto" w:sz="4" w:space="0"/>
              <w:right w:val="single" w:color="auto" w:sz="4" w:space="0"/>
            </w:tcBorders>
            <w:noWrap w:val="0"/>
            <w:vAlign w:val="center"/>
          </w:tcPr>
          <w:p w14:paraId="570D2D6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19D6E8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条码读取</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4DCBA9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支持市场主流条码识别，扫描工具同步支持设置GS1应用标识分隔符开关功能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071DD4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2E8E9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05777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769F8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060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6FDB392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02A4D4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准心模式</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CDFC63C">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可实现PDA准心扫描，防止相邻条码的误读</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51BDB0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0EA3F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454949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90723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3C9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4" w:type="dxa"/>
            <w:vMerge w:val="continue"/>
            <w:tcBorders>
              <w:left w:val="single" w:color="auto" w:sz="4" w:space="0"/>
              <w:right w:val="single" w:color="auto" w:sz="4" w:space="0"/>
            </w:tcBorders>
            <w:noWrap w:val="0"/>
            <w:vAlign w:val="center"/>
          </w:tcPr>
          <w:p w14:paraId="5AD605B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3A7BD9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扫描按键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5E6B5EE">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同时支持左右两侧实体扫描按键及屏幕虚拟扫描按键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4A705D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11FFF2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9DAC08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8ECD08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7B6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4" w:type="dxa"/>
            <w:vMerge w:val="continue"/>
            <w:tcBorders>
              <w:left w:val="single" w:color="auto" w:sz="4" w:space="0"/>
              <w:right w:val="single" w:color="auto" w:sz="4" w:space="0"/>
            </w:tcBorders>
            <w:noWrap w:val="0"/>
            <w:vAlign w:val="center"/>
          </w:tcPr>
          <w:p w14:paraId="631E7DF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2933C6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操作系统</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1D9F4E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 xml:space="preserve">Android </w:t>
            </w:r>
            <w:r>
              <w:rPr>
                <w:rFonts w:hint="eastAsia" w:ascii="仿宋" w:hAnsi="仿宋" w:eastAsia="仿宋" w:cs="宋体"/>
                <w:color w:val="000000"/>
                <w:sz w:val="22"/>
                <w:lang w:val="en-US" w:eastAsia="zh-CN"/>
              </w:rPr>
              <w:t>11</w:t>
            </w:r>
            <w:r>
              <w:rPr>
                <w:rFonts w:hint="eastAsia" w:ascii="仿宋" w:hAnsi="仿宋" w:eastAsia="仿宋" w:cs="宋体"/>
                <w:color w:val="000000"/>
                <w:sz w:val="22"/>
              </w:rPr>
              <w:t>.0或以上</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74D35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9D096D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86B62A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7AA86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C8A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74" w:type="dxa"/>
            <w:vMerge w:val="continue"/>
            <w:tcBorders>
              <w:left w:val="single" w:color="auto" w:sz="4" w:space="0"/>
              <w:right w:val="single" w:color="auto" w:sz="4" w:space="0"/>
            </w:tcBorders>
            <w:noWrap w:val="0"/>
            <w:vAlign w:val="center"/>
          </w:tcPr>
          <w:p w14:paraId="6F1D70E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EB5EE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二维码快捷设置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0CFE72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通过扫描二维码快速实现复制其他设备部分设置，如条码、WiFi等设置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0CB89F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5FC11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013018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35F81E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1DF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4" w:type="dxa"/>
            <w:vMerge w:val="continue"/>
            <w:tcBorders>
              <w:left w:val="single" w:color="auto" w:sz="4" w:space="0"/>
              <w:right w:val="single" w:color="auto" w:sz="4" w:space="0"/>
            </w:tcBorders>
            <w:noWrap w:val="0"/>
            <w:vAlign w:val="center"/>
          </w:tcPr>
          <w:p w14:paraId="3D44263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678927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安全管理桌面</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4BB7C3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系统自带安全管理桌面，限制使用指定APP</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DAD8F0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DD4629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337963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F084D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085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4" w:type="dxa"/>
            <w:vMerge w:val="continue"/>
            <w:tcBorders>
              <w:left w:val="single" w:color="auto" w:sz="4" w:space="0"/>
              <w:right w:val="single" w:color="auto" w:sz="4" w:space="0"/>
            </w:tcBorders>
            <w:noWrap w:val="0"/>
            <w:vAlign w:val="center"/>
          </w:tcPr>
          <w:p w14:paraId="2ED3D0E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2A6022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网络安全管理</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1C607B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实现添加网络白（黑）名单功能，屏蔽非法网络，确保设备院内医疗使用</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024F3E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8CE367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4311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84F06F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00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4" w:type="dxa"/>
            <w:vMerge w:val="continue"/>
            <w:tcBorders>
              <w:left w:val="single" w:color="auto" w:sz="4" w:space="0"/>
              <w:right w:val="single" w:color="auto" w:sz="4" w:space="0"/>
            </w:tcBorders>
            <w:noWrap w:val="0"/>
            <w:vAlign w:val="center"/>
          </w:tcPr>
          <w:p w14:paraId="459CE59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C530E9A">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系统安全设计</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C12B00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具有密码验证机制，在安装新的APP需要输入密码方可确认、可设置APP使用权限，禁止使用非法APP应用</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3B0524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B6BB1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E43B6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956196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14F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74" w:type="dxa"/>
            <w:vMerge w:val="continue"/>
            <w:tcBorders>
              <w:left w:val="single" w:color="auto" w:sz="4" w:space="0"/>
              <w:right w:val="single" w:color="auto" w:sz="4" w:space="0"/>
            </w:tcBorders>
            <w:noWrap w:val="0"/>
            <w:vAlign w:val="center"/>
          </w:tcPr>
          <w:p w14:paraId="4BB2433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35FC41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静电放电</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846703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实现±15kV空气放电，±8kV直接放电</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3148CC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6A128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8041B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29F8C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90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4" w:type="dxa"/>
            <w:vMerge w:val="continue"/>
            <w:tcBorders>
              <w:left w:val="single" w:color="auto" w:sz="4" w:space="0"/>
              <w:right w:val="single" w:color="auto" w:sz="4" w:space="0"/>
            </w:tcBorders>
            <w:noWrap w:val="0"/>
            <w:vAlign w:val="center"/>
          </w:tcPr>
          <w:p w14:paraId="0E7D3F6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1AADA2B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安全</w:t>
            </w:r>
            <w:r>
              <w:rPr>
                <w:rFonts w:hint="eastAsia" w:ascii="仿宋" w:hAnsi="仿宋" w:eastAsia="仿宋" w:cs="宋体"/>
                <w:color w:val="000000"/>
                <w:sz w:val="22"/>
              </w:rPr>
              <w:t>认证</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4BF951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持有</w:t>
            </w:r>
            <w:r>
              <w:rPr>
                <w:rFonts w:hint="eastAsia" w:ascii="仿宋" w:hAnsi="仿宋" w:eastAsia="仿宋" w:cs="宋体"/>
                <w:color w:val="000000"/>
                <w:sz w:val="22"/>
              </w:rPr>
              <w:t>CCC认证</w:t>
            </w:r>
            <w:r>
              <w:rPr>
                <w:rFonts w:hint="eastAsia" w:ascii="仿宋" w:hAnsi="仿宋" w:eastAsia="仿宋" w:cs="宋体"/>
                <w:color w:val="000000"/>
                <w:sz w:val="22"/>
                <w:lang w:eastAsia="zh-CN"/>
              </w:rPr>
              <w:t>、</w:t>
            </w:r>
            <w:r>
              <w:rPr>
                <w:rFonts w:hint="eastAsia" w:ascii="仿宋" w:hAnsi="仿宋" w:eastAsia="仿宋" w:cs="宋体"/>
                <w:color w:val="000000"/>
                <w:sz w:val="22"/>
                <w:lang w:val="en-US" w:eastAsia="zh-CN"/>
              </w:rPr>
              <w:t>入</w:t>
            </w:r>
            <w:r>
              <w:rPr>
                <w:rFonts w:hint="eastAsia" w:ascii="仿宋" w:hAnsi="仿宋" w:eastAsia="仿宋" w:cs="宋体"/>
                <w:color w:val="000000"/>
                <w:sz w:val="22"/>
              </w:rPr>
              <w:t>网许可证</w:t>
            </w:r>
            <w:r>
              <w:rPr>
                <w:rFonts w:hint="eastAsia" w:ascii="仿宋" w:hAnsi="仿宋" w:eastAsia="仿宋" w:cs="宋体"/>
                <w:color w:val="000000"/>
                <w:sz w:val="22"/>
                <w:lang w:val="en-US" w:eastAsia="zh-CN"/>
              </w:rPr>
              <w:t>和</w:t>
            </w:r>
            <w:r>
              <w:rPr>
                <w:rFonts w:hint="eastAsia" w:ascii="仿宋" w:hAnsi="仿宋" w:eastAsia="仿宋" w:cs="宋体"/>
                <w:color w:val="000000"/>
                <w:sz w:val="22"/>
              </w:rPr>
              <w:t>无线电发射设备型号核准证</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93F110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C677C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EE8B43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50A192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CF6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4" w:type="dxa"/>
            <w:vMerge w:val="continue"/>
            <w:tcBorders>
              <w:left w:val="single" w:color="auto" w:sz="4" w:space="0"/>
              <w:right w:val="single" w:color="auto" w:sz="4" w:space="0"/>
            </w:tcBorders>
            <w:noWrap w:val="0"/>
            <w:vAlign w:val="center"/>
          </w:tcPr>
          <w:p w14:paraId="6E0447C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F3ADA38">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2186294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医疗安全规范：设备须符合GB 9706.1-2020医用电气设备基本安全和基本性能的通用要求</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2D227D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6A75D5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811E3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B6517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B40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4" w:type="dxa"/>
            <w:vMerge w:val="continue"/>
            <w:tcBorders>
              <w:left w:val="single" w:color="auto" w:sz="4" w:space="0"/>
              <w:right w:val="single" w:color="auto" w:sz="4" w:space="0"/>
            </w:tcBorders>
            <w:noWrap w:val="0"/>
            <w:vAlign w:val="center"/>
          </w:tcPr>
          <w:p w14:paraId="6CBE07F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top w:val="single" w:color="auto" w:sz="4" w:space="0"/>
              <w:left w:val="single" w:color="auto" w:sz="4" w:space="0"/>
              <w:right w:val="single" w:color="auto" w:sz="4" w:space="0"/>
            </w:tcBorders>
            <w:noWrap w:val="0"/>
            <w:vAlign w:val="center"/>
          </w:tcPr>
          <w:p w14:paraId="557AB6AF">
            <w:pPr>
              <w:rPr>
                <w:rFonts w:hint="eastAsia" w:ascii="仿宋" w:hAnsi="仿宋" w:eastAsia="仿宋" w:cs="Times New Roman"/>
                <w:bCs/>
                <w:kern w:val="2"/>
                <w:sz w:val="21"/>
                <w:szCs w:val="21"/>
                <w:lang w:val="en-US" w:eastAsia="zh-CN" w:bidi="ar-SA"/>
              </w:rPr>
            </w:pPr>
            <w:r>
              <w:rPr>
                <w:rFonts w:hint="eastAsia" w:ascii="仿宋" w:hAnsi="仿宋" w:eastAsia="仿宋" w:cs="宋体"/>
                <w:b/>
                <w:bCs/>
                <w:color w:val="000000"/>
                <w:sz w:val="22"/>
                <w:lang w:val="en-US" w:eastAsia="zh-CN"/>
              </w:rPr>
              <w:t>其他要求</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59EF80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设备需兼容院内软件（包括但不限于医惠移动护理、供应室追溯码等系统）日常业务使用，须提供相关证明文件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8D9B59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B0AF42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C92BC3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849871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581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4" w:type="dxa"/>
            <w:vMerge w:val="continue"/>
            <w:tcBorders>
              <w:left w:val="single" w:color="auto" w:sz="4" w:space="0"/>
              <w:right w:val="single" w:color="auto" w:sz="4" w:space="0"/>
            </w:tcBorders>
            <w:noWrap w:val="0"/>
            <w:vAlign w:val="center"/>
          </w:tcPr>
          <w:p w14:paraId="3B56DF3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27F84F2">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783808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随PDA</w:t>
            </w:r>
            <w:bookmarkStart w:id="0" w:name="_GoBack"/>
            <w:bookmarkEnd w:id="0"/>
            <w:r>
              <w:rPr>
                <w:rFonts w:hint="eastAsia" w:ascii="仿宋" w:hAnsi="仿宋" w:eastAsia="仿宋" w:cs="宋体"/>
                <w:color w:val="000000"/>
                <w:sz w:val="22"/>
                <w:lang w:val="en-US" w:eastAsia="zh-CN"/>
              </w:rPr>
              <w:t>数量附赠同等数量的硅胶保护套</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F40A5D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83DE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12464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7AD32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2F0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74" w:type="dxa"/>
            <w:vMerge w:val="continue"/>
            <w:tcBorders>
              <w:left w:val="single" w:color="auto" w:sz="4" w:space="0"/>
              <w:bottom w:val="single" w:color="auto" w:sz="4" w:space="0"/>
              <w:right w:val="single" w:color="auto" w:sz="4" w:space="0"/>
            </w:tcBorders>
            <w:noWrap w:val="0"/>
            <w:vAlign w:val="center"/>
          </w:tcPr>
          <w:p w14:paraId="26FE847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bottom w:val="single" w:color="auto" w:sz="4" w:space="0"/>
              <w:right w:val="single" w:color="auto" w:sz="4" w:space="0"/>
            </w:tcBorders>
            <w:noWrap w:val="0"/>
            <w:vAlign w:val="center"/>
          </w:tcPr>
          <w:p w14:paraId="1161E14C">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4225EF4">
            <w:pPr>
              <w:rPr>
                <w:rFonts w:hint="eastAsia" w:ascii="仿宋" w:hAnsi="仿宋" w:eastAsia="仿宋" w:cs="宋体"/>
                <w:color w:val="000000"/>
                <w:sz w:val="22"/>
                <w:lang w:val="en-US" w:eastAsia="zh-CN"/>
              </w:rPr>
            </w:pPr>
            <w:r>
              <w:rPr>
                <w:rFonts w:hint="eastAsia" w:ascii="仿宋" w:hAnsi="仿宋" w:eastAsia="仿宋" w:cs="宋体"/>
                <w:color w:val="000000"/>
                <w:sz w:val="22"/>
                <w:lang w:val="en-US" w:eastAsia="zh-CN"/>
              </w:rPr>
              <w:t>备机数量</w:t>
            </w:r>
            <w:r>
              <w:rPr>
                <w:rFonts w:hint="eastAsia" w:ascii="仿宋" w:hAnsi="仿宋" w:eastAsia="仿宋" w:cs="宋体"/>
                <w:color w:val="000000"/>
                <w:sz w:val="22"/>
              </w:rPr>
              <w:t>≥</w:t>
            </w:r>
            <w:r>
              <w:rPr>
                <w:rFonts w:hint="eastAsia" w:ascii="仿宋" w:hAnsi="仿宋" w:eastAsia="仿宋" w:cs="宋体"/>
                <w:color w:val="000000"/>
                <w:sz w:val="22"/>
                <w:lang w:val="en-US" w:eastAsia="zh-CN"/>
              </w:rPr>
              <w:t>2台</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7BE918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C3B049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ECAC11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02BD08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bl>
    <w:p w14:paraId="1BAA409B">
      <w:pPr>
        <w:spacing w:line="320" w:lineRule="exact"/>
        <w:rPr>
          <w:rFonts w:hint="eastAsia" w:ascii="仿宋" w:hAnsi="仿宋" w:eastAsia="仿宋"/>
          <w:b/>
          <w:szCs w:val="21"/>
        </w:rPr>
      </w:pPr>
    </w:p>
    <w:p w14:paraId="7FA994CD">
      <w:pPr>
        <w:spacing w:line="320" w:lineRule="exact"/>
        <w:rPr>
          <w:rFonts w:hint="eastAsia" w:ascii="仿宋" w:hAnsi="仿宋" w:eastAsia="仿宋"/>
          <w:b/>
          <w:szCs w:val="21"/>
        </w:rPr>
      </w:pPr>
    </w:p>
    <w:p w14:paraId="6EC882D9">
      <w:pPr>
        <w:spacing w:line="320" w:lineRule="exact"/>
        <w:rPr>
          <w:rFonts w:hint="eastAsia" w:ascii="仿宋" w:hAnsi="仿宋" w:eastAsia="仿宋"/>
          <w:b/>
          <w:szCs w:val="21"/>
        </w:rPr>
      </w:pPr>
    </w:p>
    <w:p w14:paraId="3EFCBB8A">
      <w:pPr>
        <w:spacing w:line="280" w:lineRule="exact"/>
        <w:rPr>
          <w:rFonts w:hint="default" w:ascii="仿宋" w:hAnsi="仿宋" w:eastAsia="仿宋"/>
          <w:b/>
          <w:bCs/>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25DC9"/>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0F167F"/>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7CE5D81"/>
    <w:rsid w:val="480F1E94"/>
    <w:rsid w:val="482F7F71"/>
    <w:rsid w:val="48AA70D7"/>
    <w:rsid w:val="48C0669E"/>
    <w:rsid w:val="48D611CF"/>
    <w:rsid w:val="48D85FE9"/>
    <w:rsid w:val="48DB6BC0"/>
    <w:rsid w:val="48E94455"/>
    <w:rsid w:val="49330904"/>
    <w:rsid w:val="49551A36"/>
    <w:rsid w:val="49793828"/>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4D301C4"/>
    <w:rsid w:val="65351D88"/>
    <w:rsid w:val="653D28FB"/>
    <w:rsid w:val="653F0AED"/>
    <w:rsid w:val="65483BE2"/>
    <w:rsid w:val="65BB2EF6"/>
    <w:rsid w:val="65D82B19"/>
    <w:rsid w:val="65E7565B"/>
    <w:rsid w:val="65F32E35"/>
    <w:rsid w:val="666E3111"/>
    <w:rsid w:val="667F07D7"/>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7C24AE"/>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CF51919"/>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next w:val="1"/>
    <w:autoRedefine/>
    <w:qFormat/>
    <w:uiPriority w:val="0"/>
    <w:pPr>
      <w:spacing w:after="120"/>
    </w:pPr>
  </w:style>
  <w:style w:type="paragraph" w:styleId="6">
    <w:name w:val="Body Text Indent"/>
    <w:basedOn w:val="1"/>
    <w:semiHidden/>
    <w:unhideWhenUsed/>
    <w:qFormat/>
    <w:uiPriority w:val="99"/>
    <w:pPr>
      <w:spacing w:after="120"/>
      <w:ind w:left="420" w:leftChars="200"/>
    </w:p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5"/>
    <w:autoRedefine/>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qFormat/>
    <w:uiPriority w:val="0"/>
    <w:pPr>
      <w:ind w:firstLine="420" w:firstLineChars="200"/>
    </w:p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4"/>
    <w:link w:val="8"/>
    <w:autoRedefine/>
    <w:semiHidden/>
    <w:qFormat/>
    <w:uiPriority w:val="99"/>
    <w:rPr>
      <w:sz w:val="18"/>
      <w:szCs w:val="18"/>
    </w:rPr>
  </w:style>
  <w:style w:type="character" w:customStyle="1" w:styleId="18">
    <w:name w:val="页脚 Char"/>
    <w:basedOn w:val="14"/>
    <w:link w:val="7"/>
    <w:autoRedefine/>
    <w:qFormat/>
    <w:uiPriority w:val="99"/>
    <w:rPr>
      <w:sz w:val="18"/>
      <w:szCs w:val="18"/>
    </w:rPr>
  </w:style>
  <w:style w:type="paragraph" w:customStyle="1" w:styleId="19">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0">
    <w:name w:val="NormalCharacter"/>
    <w:autoRedefine/>
    <w:qFormat/>
    <w:uiPriority w:val="0"/>
  </w:style>
  <w:style w:type="paragraph" w:customStyle="1" w:styleId="21">
    <w:name w:val="Table Paragraph"/>
    <w:basedOn w:val="1"/>
    <w:autoRedefine/>
    <w:qFormat/>
    <w:uiPriority w:val="1"/>
    <w:rPr>
      <w:rFonts w:ascii="Times New Roman" w:hAnsi="Times New Roman" w:eastAsia="宋体" w:cs="Times New Roman"/>
      <w:sz w:val="24"/>
      <w:szCs w:val="20"/>
    </w:rPr>
  </w:style>
  <w:style w:type="paragraph" w:customStyle="1" w:styleId="22">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3">
    <w:name w:val="List Paragraph"/>
    <w:basedOn w:val="1"/>
    <w:autoRedefine/>
    <w:qFormat/>
    <w:uiPriority w:val="34"/>
    <w:pPr>
      <w:ind w:firstLine="420" w:firstLineChars="200"/>
    </w:pPr>
  </w:style>
  <w:style w:type="character" w:customStyle="1" w:styleId="24">
    <w:name w:val="font11"/>
    <w:basedOn w:val="14"/>
    <w:qFormat/>
    <w:uiPriority w:val="0"/>
    <w:rPr>
      <w:rFonts w:hint="eastAsia" w:ascii="宋体" w:hAnsi="宋体" w:eastAsia="宋体" w:cs="宋体"/>
      <w:color w:val="000000"/>
      <w:sz w:val="21"/>
      <w:szCs w:val="21"/>
      <w:u w:val="none"/>
    </w:rPr>
  </w:style>
  <w:style w:type="character" w:customStyle="1" w:styleId="25">
    <w:name w:val="font21"/>
    <w:basedOn w:val="14"/>
    <w:qFormat/>
    <w:uiPriority w:val="0"/>
    <w:rPr>
      <w:rFonts w:hint="eastAsia" w:ascii="宋体" w:hAnsi="宋体" w:eastAsia="宋体" w:cs="宋体"/>
      <w:strike/>
      <w:color w:val="000000"/>
      <w:sz w:val="21"/>
      <w:szCs w:val="21"/>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paragraph" w:customStyle="1" w:styleId="2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1925</Words>
  <Characters>2153</Characters>
  <Lines>6</Lines>
  <Paragraphs>1</Paragraphs>
  <TotalTime>4</TotalTime>
  <ScaleCrop>false</ScaleCrop>
  <LinksUpToDate>false</LinksUpToDate>
  <CharactersWithSpaces>2259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2026-02-02T09:52:05Z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