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六安市中医院安防设施维保服务采购</w:t>
      </w:r>
      <w:r>
        <w:rPr>
          <w:rFonts w:hint="eastAsia" w:asciiTheme="majorEastAsia" w:hAnsiTheme="majorEastAsia" w:eastAsiaTheme="majorEastAsia"/>
          <w:b/>
          <w:sz w:val="32"/>
          <w:szCs w:val="32"/>
        </w:rPr>
        <w:t>项目初步参数论证征集意见表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trike/>
          <w:dstrike w:val="0"/>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lang w:eastAsia="zh-CN"/>
        </w:rPr>
        <w:t>☑</w:t>
      </w:r>
      <w:r>
        <w:rPr>
          <w:rFonts w:hint="eastAsia" w:ascii="仿宋" w:hAnsi="仿宋" w:eastAsia="仿宋"/>
          <w:szCs w:val="21"/>
          <w:u w:val="single"/>
        </w:rPr>
        <w:t xml:space="preserve">   </w:t>
      </w:r>
      <w:r>
        <w:rPr>
          <w:rFonts w:hint="eastAsia" w:ascii="仿宋" w:hAnsi="仿宋" w:eastAsia="仿宋"/>
          <w:szCs w:val="21"/>
          <w:u w:val="single"/>
          <w:lang w:eastAsia="zh-CN"/>
        </w:rPr>
        <w:t>安全保卫部</w:t>
      </w:r>
      <w:r>
        <w:rPr>
          <w:rFonts w:hint="eastAsia" w:ascii="仿宋" w:hAnsi="仿宋" w:eastAsia="仿宋"/>
          <w:szCs w:val="21"/>
          <w:u w:val="single"/>
        </w:rPr>
        <w:t xml:space="preserve">   </w:t>
      </w:r>
      <w:r>
        <w:rPr>
          <w:rFonts w:hint="eastAsia" w:ascii="仿宋" w:hAnsi="仿宋" w:eastAsia="仿宋"/>
          <w:szCs w:val="21"/>
        </w:rPr>
        <w:t>】：</w:t>
      </w:r>
      <w:r>
        <w:rPr>
          <w:rFonts w:hint="eastAsia"/>
        </w:rPr>
        <w:t>3903794200</w:t>
      </w:r>
      <w:r>
        <w:rPr>
          <w:rFonts w:hint="eastAsia" w:ascii="仿宋" w:hAnsi="仿宋" w:eastAsia="仿宋"/>
          <w:szCs w:val="21"/>
        </w:rPr>
        <w:t>@</w:t>
      </w:r>
      <w:r>
        <w:rPr>
          <w:rFonts w:hint="eastAsia" w:ascii="仿宋" w:hAnsi="仿宋" w:eastAsia="仿宋"/>
          <w:szCs w:val="21"/>
          <w:lang w:val="en-US" w:eastAsia="zh-CN"/>
        </w:rPr>
        <w:t>qq</w:t>
      </w:r>
      <w:r>
        <w:rPr>
          <w:rFonts w:hint="eastAsia" w:ascii="仿宋" w:hAnsi="仿宋" w:eastAsia="仿宋"/>
          <w:szCs w:val="21"/>
        </w:rPr>
        <w:t>.com</w:t>
      </w:r>
      <w:r>
        <w:rPr>
          <w:rFonts w:hint="eastAsia" w:ascii="仿宋" w:hAnsi="仿宋" w:eastAsia="仿宋"/>
          <w:szCs w:val="21"/>
          <w:u w:val="single"/>
        </w:rPr>
        <w:t xml:space="preserve"> </w:t>
      </w:r>
      <w:r>
        <w:rPr>
          <w:rFonts w:hint="eastAsia" w:ascii="仿宋" w:hAnsi="仿宋" w:eastAsia="仿宋"/>
          <w:szCs w:val="21"/>
        </w:rPr>
        <w:t>）；</w:t>
      </w:r>
      <w:bookmarkStart w:id="5" w:name="_GoBack"/>
      <w:bookmarkEnd w:id="5"/>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2"/>
          <w:rFonts w:hint="eastAsia" w:ascii="仿宋" w:hAnsi="仿宋" w:eastAsia="仿宋" w:cs="仿宋"/>
          <w:b w:val="0"/>
          <w:bCs/>
          <w:color w:val="auto"/>
          <w:sz w:val="21"/>
          <w:szCs w:val="21"/>
          <w:lang w:eastAsia="zh-CN"/>
        </w:rPr>
        <w:t>具备</w:t>
      </w:r>
      <w:r>
        <w:rPr>
          <w:rStyle w:val="22"/>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2"/>
          <w:rFonts w:hint="eastAsia" w:ascii="仿宋" w:hAnsi="仿宋" w:eastAsia="仿宋" w:cs="仿宋"/>
          <w:b/>
          <w:bCs w:val="0"/>
          <w:color w:val="auto"/>
          <w:sz w:val="21"/>
          <w:szCs w:val="21"/>
          <w:lang w:eastAsia="zh-CN"/>
        </w:rPr>
        <w:t>或具备</w:t>
      </w:r>
      <w:r>
        <w:rPr>
          <w:rStyle w:val="22"/>
          <w:rFonts w:hint="eastAsia" w:ascii="仿宋" w:hAnsi="仿宋" w:eastAsia="仿宋" w:cs="仿宋"/>
          <w:b/>
          <w:bCs w:val="0"/>
          <w:color w:val="auto"/>
          <w:sz w:val="21"/>
          <w:szCs w:val="21"/>
          <w:lang w:val="en-US" w:eastAsia="zh-CN"/>
        </w:rPr>
        <w:t>CMA【或CNAS】资质检测机构）</w:t>
      </w:r>
      <w:r>
        <w:rPr>
          <w:rStyle w:val="22"/>
          <w:rFonts w:hint="eastAsia" w:ascii="仿宋" w:hAnsi="仿宋" w:eastAsia="仿宋" w:cs="仿宋"/>
          <w:b w:val="0"/>
          <w:bCs/>
          <w:color w:val="auto"/>
          <w:sz w:val="21"/>
          <w:szCs w:val="21"/>
          <w:lang w:val="en-US" w:eastAsia="zh-CN"/>
        </w:rPr>
        <w:t>出具的</w:t>
      </w:r>
      <w:r>
        <w:rPr>
          <w:rStyle w:val="22"/>
          <w:rFonts w:hint="eastAsia" w:ascii="仿宋" w:hAnsi="仿宋" w:eastAsia="仿宋" w:cs="仿宋"/>
          <w:b w:val="0"/>
          <w:bCs/>
          <w:color w:val="auto"/>
          <w:sz w:val="21"/>
          <w:szCs w:val="21"/>
        </w:rPr>
        <w:t>质检报告原件扫描件</w:t>
      </w:r>
      <w:r>
        <w:rPr>
          <w:rStyle w:val="22"/>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2"/>
          <w:rFonts w:hint="eastAsia" w:ascii="仿宋" w:hAnsi="仿宋" w:eastAsia="仿宋" w:cs="仿宋"/>
          <w:b w:val="0"/>
          <w:bCs/>
          <w:color w:val="auto"/>
          <w:sz w:val="21"/>
          <w:szCs w:val="21"/>
        </w:rPr>
        <w:t>食药监局</w:t>
      </w:r>
      <w:r>
        <w:rPr>
          <w:rStyle w:val="22"/>
          <w:rFonts w:hint="eastAsia" w:ascii="仿宋" w:hAnsi="仿宋" w:eastAsia="仿宋" w:cs="仿宋"/>
          <w:b w:val="0"/>
          <w:bCs/>
          <w:color w:val="auto"/>
          <w:sz w:val="21"/>
          <w:szCs w:val="21"/>
          <w:lang w:eastAsia="zh-CN"/>
        </w:rPr>
        <w:t>或</w:t>
      </w:r>
      <w:r>
        <w:rPr>
          <w:rStyle w:val="22"/>
          <w:rFonts w:hint="eastAsia" w:ascii="仿宋" w:hAnsi="仿宋" w:eastAsia="仿宋" w:cs="仿宋"/>
          <w:b w:val="0"/>
          <w:bCs/>
          <w:color w:val="auto"/>
          <w:sz w:val="21"/>
          <w:szCs w:val="21"/>
        </w:rPr>
        <w:t>其下属单位</w:t>
      </w:r>
      <w:r>
        <w:rPr>
          <w:rStyle w:val="22"/>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w:t>
      </w:r>
    </w:p>
    <w:p w14:paraId="27EEB92F">
      <w:pPr>
        <w:jc w:val="center"/>
        <w:rPr>
          <w:rFonts w:hint="eastAsia" w:asciiTheme="minorEastAsia" w:hAnsiTheme="minorEastAsia" w:cstheme="minorEastAsia"/>
          <w:b/>
          <w:szCs w:val="21"/>
          <w:lang w:val="en-US" w:eastAsia="zh-CN"/>
        </w:rPr>
      </w:pPr>
      <w:r>
        <w:rPr>
          <w:rFonts w:hint="eastAsia" w:ascii="华文楷体" w:hAnsi="华文楷体" w:eastAsia="华文楷体" w:cs="华文楷体"/>
          <w:b/>
          <w:bCs/>
          <w:color w:val="000000"/>
          <w:sz w:val="36"/>
          <w:szCs w:val="36"/>
          <w:lang w:val="en-US" w:eastAsia="zh-CN"/>
        </w:rPr>
        <w:t>六安市中医院安防设施维保服务采购项目参数</w:t>
      </w:r>
    </w:p>
    <w:p w14:paraId="1F3919E4">
      <w:pPr>
        <w:numPr>
          <w:ilvl w:val="1"/>
          <w:numId w:val="0"/>
        </w:numPr>
        <w:adjustRightInd w:val="0"/>
        <w:snapToGrid w:val="0"/>
        <w:spacing w:line="360" w:lineRule="auto"/>
        <w:ind w:left="580" w:hanging="580" w:hangingChars="275"/>
        <w:jc w:val="left"/>
        <w:outlineLvl w:val="1"/>
        <w:rPr>
          <w:rFonts w:ascii="宋体" w:hAnsi="宋体" w:cs="宋体"/>
          <w:b/>
          <w:bCs/>
          <w:szCs w:val="21"/>
        </w:rPr>
      </w:pPr>
      <w:r>
        <w:rPr>
          <w:rFonts w:hint="eastAsia" w:ascii="宋体" w:hAnsi="宋体" w:cs="宋体"/>
          <w:b/>
          <w:bCs/>
          <w:szCs w:val="21"/>
        </w:rPr>
        <w:t>一、项目概述</w:t>
      </w:r>
    </w:p>
    <w:p w14:paraId="3E02C82E">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szCs w:val="21"/>
        </w:rPr>
      </w:pPr>
      <w:bookmarkStart w:id="0" w:name="_Toc32346"/>
      <w:bookmarkStart w:id="1" w:name="_Toc530088673"/>
      <w:bookmarkStart w:id="2" w:name="_Toc30846"/>
      <w:bookmarkStart w:id="3" w:name="_Toc4003"/>
      <w:bookmarkStart w:id="4" w:name="_Toc503255351"/>
      <w:r>
        <w:rPr>
          <w:rFonts w:hint="eastAsia" w:ascii="宋体" w:hAnsi="宋体" w:cs="宋体"/>
          <w:b/>
          <w:bCs/>
          <w:szCs w:val="21"/>
          <w:lang w:val="en-US" w:eastAsia="zh-CN"/>
        </w:rPr>
        <w:t>(一)</w:t>
      </w:r>
      <w:r>
        <w:rPr>
          <w:rFonts w:hint="eastAsia" w:ascii="宋体" w:hAnsi="宋体" w:cs="宋体"/>
          <w:b/>
          <w:bCs/>
          <w:szCs w:val="21"/>
        </w:rPr>
        <w:t>项目背景</w:t>
      </w:r>
      <w:bookmarkEnd w:id="0"/>
      <w:bookmarkEnd w:id="1"/>
      <w:bookmarkEnd w:id="2"/>
      <w:bookmarkEnd w:id="3"/>
      <w:bookmarkEnd w:id="4"/>
    </w:p>
    <w:p w14:paraId="2A63293D">
      <w:pPr>
        <w:adjustRightInd w:val="0"/>
        <w:snapToGrid w:val="0"/>
        <w:spacing w:line="360" w:lineRule="auto"/>
        <w:ind w:firstLine="480"/>
        <w:rPr>
          <w:rFonts w:hint="eastAsia" w:ascii="仿宋" w:hAnsi="仿宋" w:eastAsia="仿宋" w:cs="宋体"/>
          <w:sz w:val="22"/>
          <w:szCs w:val="21"/>
        </w:rPr>
      </w:pPr>
      <w:r>
        <w:rPr>
          <w:rFonts w:hint="eastAsia" w:ascii="仿宋" w:hAnsi="仿宋" w:eastAsia="仿宋" w:cs="宋体"/>
          <w:sz w:val="22"/>
          <w:szCs w:val="21"/>
          <w:lang w:val="en-US" w:eastAsia="zh-CN"/>
        </w:rPr>
        <w:t>为保障医院各类安防设施正常运行，拟采购六安市中医院安防设施维保服务供应商一名，为招标人服务区域内的视频监控软硬件系统及配套设施、停车场软硬件系统及配套设施、安检系统及配套设施、电子巡更系统及配套设施、一键报警系统及配套设施、入侵防盗报警系统及配套设施、门禁管理系统及配套设施等所有安防设施设备的控制系统、存储系统、显示系统、配套线路、机械零部件等提供日常维保、维修、零星改造及相关耗材的配送安装调试服务。</w:t>
      </w:r>
    </w:p>
    <w:p w14:paraId="406E609D">
      <w:pPr>
        <w:adjustRightInd w:val="0"/>
        <w:snapToGrid w:val="0"/>
        <w:spacing w:line="360" w:lineRule="auto"/>
        <w:ind w:firstLine="480"/>
        <w:rPr>
          <w:rFonts w:ascii="仿宋" w:hAnsi="仿宋" w:eastAsia="仿宋" w:cs="宋体"/>
          <w:sz w:val="22"/>
          <w:szCs w:val="21"/>
        </w:rPr>
      </w:pPr>
      <w:r>
        <w:rPr>
          <w:rFonts w:hint="eastAsia" w:ascii="仿宋" w:hAnsi="仿宋" w:eastAsia="仿宋" w:cs="宋体"/>
          <w:sz w:val="22"/>
          <w:szCs w:val="21"/>
        </w:rPr>
        <w:t>中标服务商至少</w:t>
      </w:r>
      <w:r>
        <w:rPr>
          <w:rFonts w:hint="eastAsia" w:ascii="仿宋" w:hAnsi="仿宋" w:eastAsia="仿宋" w:cs="宋体"/>
          <w:sz w:val="22"/>
          <w:szCs w:val="21"/>
          <w:lang w:eastAsia="zh-CN"/>
        </w:rPr>
        <w:t>提供具有业务相关专业资格证书的</w:t>
      </w:r>
      <w:r>
        <w:rPr>
          <w:rFonts w:hint="eastAsia" w:ascii="仿宋" w:hAnsi="仿宋" w:eastAsia="仿宋" w:cs="宋体"/>
          <w:sz w:val="22"/>
          <w:szCs w:val="21"/>
        </w:rPr>
        <w:t>专职技术服务工程师</w:t>
      </w:r>
      <w:r>
        <w:rPr>
          <w:rFonts w:hint="eastAsia" w:ascii="仿宋" w:hAnsi="仿宋" w:eastAsia="仿宋" w:cs="宋体"/>
          <w:sz w:val="22"/>
          <w:szCs w:val="21"/>
          <w:lang w:val="en-US" w:eastAsia="zh-CN"/>
        </w:rPr>
        <w:t>2名</w:t>
      </w:r>
      <w:r>
        <w:rPr>
          <w:rFonts w:hint="eastAsia" w:ascii="仿宋" w:hAnsi="仿宋" w:eastAsia="仿宋" w:cs="宋体"/>
          <w:sz w:val="22"/>
          <w:szCs w:val="21"/>
        </w:rPr>
        <w:t>，</w:t>
      </w:r>
      <w:r>
        <w:rPr>
          <w:rFonts w:hint="eastAsia" w:ascii="仿宋" w:hAnsi="仿宋" w:eastAsia="仿宋" w:cs="宋体"/>
          <w:sz w:val="22"/>
          <w:szCs w:val="21"/>
          <w:lang w:eastAsia="zh-CN"/>
        </w:rPr>
        <w:t>为服务区域内所有安防设施提供正常运行保障</w:t>
      </w:r>
      <w:r>
        <w:rPr>
          <w:rFonts w:hint="eastAsia" w:ascii="仿宋" w:hAnsi="仿宋" w:eastAsia="仿宋" w:cs="宋体"/>
          <w:sz w:val="22"/>
          <w:szCs w:val="21"/>
        </w:rPr>
        <w:t>，确保7*24小时</w:t>
      </w:r>
      <w:r>
        <w:rPr>
          <w:rFonts w:hint="eastAsia" w:ascii="仿宋" w:hAnsi="仿宋" w:eastAsia="仿宋" w:cs="宋体"/>
          <w:sz w:val="22"/>
          <w:szCs w:val="21"/>
          <w:lang w:eastAsia="zh-CN"/>
        </w:rPr>
        <w:t>随时</w:t>
      </w:r>
      <w:r>
        <w:rPr>
          <w:rFonts w:hint="eastAsia" w:ascii="仿宋" w:hAnsi="仿宋" w:eastAsia="仿宋" w:cs="宋体"/>
          <w:sz w:val="22"/>
          <w:szCs w:val="21"/>
        </w:rPr>
        <w:t>响应。</w:t>
      </w:r>
      <w:r>
        <w:rPr>
          <w:rFonts w:hint="eastAsia" w:ascii="仿宋" w:hAnsi="仿宋" w:eastAsia="仿宋" w:cs="宋体"/>
          <w:sz w:val="22"/>
          <w:szCs w:val="21"/>
          <w:lang w:eastAsia="zh-CN"/>
        </w:rPr>
        <w:t>安防设施</w:t>
      </w:r>
      <w:r>
        <w:rPr>
          <w:rFonts w:hint="eastAsia" w:ascii="仿宋" w:hAnsi="仿宋" w:eastAsia="仿宋" w:cs="宋体"/>
          <w:sz w:val="22"/>
          <w:szCs w:val="21"/>
        </w:rPr>
        <w:t>资产管理、</w:t>
      </w:r>
      <w:r>
        <w:rPr>
          <w:rFonts w:hint="eastAsia" w:ascii="仿宋" w:hAnsi="仿宋" w:eastAsia="仿宋" w:cs="宋体"/>
          <w:sz w:val="22"/>
          <w:szCs w:val="21"/>
          <w:lang w:eastAsia="zh-CN"/>
        </w:rPr>
        <w:t>安防设施</w:t>
      </w:r>
      <w:r>
        <w:rPr>
          <w:rFonts w:hint="eastAsia" w:ascii="仿宋" w:hAnsi="仿宋" w:eastAsia="仿宋" w:cs="宋体"/>
          <w:sz w:val="22"/>
          <w:szCs w:val="21"/>
        </w:rPr>
        <w:t>维护保养等为本次全包服务的内容。</w:t>
      </w:r>
    </w:p>
    <w:p w14:paraId="3FEEC0D4">
      <w:pPr>
        <w:numPr>
          <w:ilvl w:val="0"/>
          <w:numId w:val="0"/>
        </w:numPr>
        <w:adjustRightInd w:val="0"/>
        <w:snapToGrid w:val="0"/>
        <w:spacing w:line="360" w:lineRule="auto"/>
        <w:rPr>
          <w:rFonts w:eastAsia="宋体" w:cs="宋体"/>
          <w:b/>
          <w:bCs/>
          <w:szCs w:val="21"/>
        </w:rPr>
      </w:pPr>
      <w:r>
        <w:rPr>
          <w:rFonts w:hint="eastAsia" w:eastAsia="宋体" w:cs="宋体"/>
          <w:b/>
          <w:bCs/>
          <w:szCs w:val="21"/>
          <w:lang w:eastAsia="zh-CN"/>
        </w:rPr>
        <w:t>（二）</w:t>
      </w:r>
      <w:r>
        <w:rPr>
          <w:rFonts w:hint="eastAsia" w:eastAsia="宋体" w:cs="宋体"/>
          <w:b/>
          <w:bCs/>
          <w:szCs w:val="21"/>
        </w:rPr>
        <w:t>服务区域</w:t>
      </w:r>
    </w:p>
    <w:p w14:paraId="5217325D">
      <w:pPr>
        <w:keepNext w:val="0"/>
        <w:keepLines w:val="0"/>
        <w:widowControl/>
        <w:suppressLineNumbers w:val="0"/>
        <w:spacing w:line="360" w:lineRule="auto"/>
        <w:ind w:firstLine="440" w:firstLineChars="200"/>
        <w:jc w:val="both"/>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六安市中医院院内（六安市人民路76号，含1、2、3号综合楼、西侧宿舍楼、高压氧舱、污水处理站、外围道路等院区内所有区域）、六安市中医院制剂中心及凤凰桥社区服务中心。</w:t>
      </w:r>
    </w:p>
    <w:p w14:paraId="0156BB6D">
      <w:pPr>
        <w:keepNext w:val="0"/>
        <w:keepLines w:val="0"/>
        <w:widowControl/>
        <w:suppressLineNumbers w:val="0"/>
        <w:spacing w:line="360" w:lineRule="auto"/>
        <w:jc w:val="both"/>
        <w:rPr>
          <w:rFonts w:hint="default" w:eastAsia="宋体" w:cs="宋体"/>
          <w:b/>
          <w:bCs/>
          <w:sz w:val="21"/>
          <w:szCs w:val="21"/>
        </w:rPr>
      </w:pPr>
      <w:r>
        <w:rPr>
          <w:rFonts w:hint="eastAsia" w:eastAsia="宋体" w:cs="宋体"/>
          <w:b/>
          <w:bCs/>
          <w:sz w:val="21"/>
          <w:szCs w:val="21"/>
          <w:lang w:eastAsia="zh-CN"/>
        </w:rPr>
        <w:t>（三）</w:t>
      </w:r>
      <w:r>
        <w:rPr>
          <w:rFonts w:eastAsia="宋体" w:cs="宋体"/>
          <w:b/>
          <w:bCs/>
          <w:sz w:val="21"/>
          <w:szCs w:val="21"/>
        </w:rPr>
        <w:t>服务期限</w:t>
      </w:r>
    </w:p>
    <w:p w14:paraId="2E0644DA">
      <w:pPr>
        <w:spacing w:line="360" w:lineRule="auto"/>
        <w:ind w:firstLine="440" w:firstLineChars="200"/>
        <w:rPr>
          <w:rFonts w:ascii="仿宋" w:hAnsi="仿宋" w:eastAsia="仿宋"/>
          <w:sz w:val="22"/>
        </w:rPr>
      </w:pPr>
      <w:r>
        <w:rPr>
          <w:rFonts w:hint="eastAsia" w:ascii="仿宋" w:hAnsi="仿宋" w:eastAsia="仿宋"/>
          <w:sz w:val="22"/>
        </w:rPr>
        <w:t>合同标准服务期限为</w:t>
      </w:r>
      <w:r>
        <w:rPr>
          <w:rFonts w:ascii="仿宋" w:hAnsi="仿宋" w:eastAsia="仿宋"/>
          <w:sz w:val="22"/>
        </w:rPr>
        <w:t>3</w:t>
      </w:r>
      <w:r>
        <w:rPr>
          <w:rFonts w:hint="eastAsia" w:ascii="仿宋" w:hAnsi="仿宋" w:eastAsia="仿宋"/>
          <w:sz w:val="22"/>
        </w:rPr>
        <w:t>年，合同按照一年一签</w:t>
      </w:r>
      <w:r>
        <w:rPr>
          <w:rFonts w:hint="eastAsia" w:ascii="仿宋" w:hAnsi="仿宋" w:eastAsia="仿宋"/>
          <w:sz w:val="22"/>
          <w:lang w:eastAsia="zh-CN"/>
        </w:rPr>
        <w:t>，考核合格后可</w:t>
      </w:r>
      <w:r>
        <w:rPr>
          <w:rFonts w:hint="eastAsia" w:ascii="仿宋" w:hAnsi="仿宋" w:eastAsia="仿宋"/>
          <w:sz w:val="22"/>
        </w:rPr>
        <w:t>续签下一年，</w:t>
      </w:r>
      <w:r>
        <w:rPr>
          <w:rFonts w:hint="eastAsia" w:ascii="仿宋" w:hAnsi="仿宋" w:eastAsia="仿宋"/>
          <w:sz w:val="22"/>
          <w:lang w:eastAsia="zh-CN"/>
        </w:rPr>
        <w:t>最多续签两次，</w:t>
      </w:r>
      <w:r>
        <w:rPr>
          <w:rFonts w:hint="eastAsia" w:ascii="仿宋" w:hAnsi="仿宋" w:eastAsia="仿宋"/>
          <w:sz w:val="22"/>
        </w:rPr>
        <w:t>每一年期满</w:t>
      </w:r>
      <w:r>
        <w:rPr>
          <w:rFonts w:hint="eastAsia" w:ascii="仿宋" w:hAnsi="仿宋" w:eastAsia="仿宋"/>
          <w:bCs/>
          <w:sz w:val="22"/>
        </w:rPr>
        <w:t>六安市中医院有权单方面不予续签</w:t>
      </w:r>
      <w:r>
        <w:rPr>
          <w:rFonts w:hint="eastAsia" w:ascii="仿宋" w:hAnsi="仿宋" w:eastAsia="仿宋"/>
          <w:sz w:val="22"/>
        </w:rPr>
        <w:t>。</w:t>
      </w:r>
    </w:p>
    <w:p w14:paraId="08A1A3A2">
      <w:pPr>
        <w:pStyle w:val="11"/>
        <w:spacing w:line="360" w:lineRule="auto"/>
        <w:rPr>
          <w:rFonts w:ascii="宋体" w:hAnsi="宋体" w:cs="宋体"/>
          <w:b/>
          <w:bCs/>
          <w:color w:val="auto"/>
          <w:szCs w:val="21"/>
        </w:rPr>
      </w:pPr>
      <w:r>
        <w:rPr>
          <w:rFonts w:hint="eastAsia" w:ascii="宋体" w:hAnsi="宋体" w:cs="宋体"/>
          <w:b/>
          <w:bCs/>
          <w:color w:val="auto"/>
          <w:szCs w:val="21"/>
        </w:rPr>
        <w:t>二、项目服务内容</w:t>
      </w:r>
    </w:p>
    <w:p w14:paraId="23617CC2">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（一）视频监控软硬件系统</w:t>
      </w:r>
    </w:p>
    <w:p w14:paraId="2C65F50D">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各类型摄像头、开关电源设备、集中智能电源、室外防水箱、室外立杆、室外防雷器、光纤终端盒、四路光纤收发器、大屏专用线、各类交换机、大屏拼接单元及其附件、视频解码器、拼接控制软件、网络控制键盘、网络视频存储、视频录像存储硬盘、管理平台服务器、流媒体服务器</w:t>
      </w:r>
    </w:p>
    <w:p w14:paraId="157F8D3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、各类光纤收发器等。</w:t>
      </w:r>
    </w:p>
    <w:p w14:paraId="3B7C2BB7">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监控管理平台扩容服务内容：</w:t>
      </w:r>
    </w:p>
    <w:p w14:paraId="5691342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1、每年开展不少于一次全面的设备除尘、清理，对摄像机、防护罩等部位要卸下彻底吹风除尘，并清理干净镜头，确保监控设备清晰度最佳状态；</w:t>
      </w:r>
    </w:p>
    <w:p w14:paraId="43717C71">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根据设备运行情况，每季度开展一次维保服务，检测其各项技术参数、监控系统传输线路质量、设备运行情况，及时处理隐患故障，并对监控系统及设备运行情况进行监控，发现并及时排除故障，能够随时调取30天的录像，部分重要部位调取90天或180天录像，保存录像画面清晰可见；</w:t>
      </w:r>
    </w:p>
    <w:p w14:paraId="2E92B65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4B0BA8C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4、以上季度、年度维保服务内容应及时提供相应《季度维保服务报告》及包含年度清理除尘记录的《年度维保服务报告》。</w:t>
      </w:r>
    </w:p>
    <w:p w14:paraId="1DEC19B0">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（二）智能门禁管理系统     </w:t>
      </w:r>
    </w:p>
    <w:p w14:paraId="2C3280E8">
      <w:pPr>
        <w:spacing w:line="360" w:lineRule="auto"/>
        <w:ind w:firstLine="440" w:firstLineChars="20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维保内容包含：控制器、门禁读卡器（人脸识别）、磁力锁及配件、出入口执行机构设备、门禁管理系统、读卡/发卡器、IC卡、数据服务器等。</w:t>
      </w:r>
    </w:p>
    <w:p w14:paraId="4F9FA82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维保服务内容如下：</w:t>
      </w:r>
    </w:p>
    <w:p w14:paraId="66D0C697">
      <w:pPr>
        <w:numPr>
          <w:ilvl w:val="0"/>
          <w:numId w:val="2"/>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每年对所有服务区域门禁、读卡器、磁吸机构、设备终端控制器（箱）等所有配套设施进行一次排查、加固，针对电控锁锁舌与锁扣排查是否发生机械卡死及偏位，并进行调整、维修。</w:t>
      </w:r>
    </w:p>
    <w:p w14:paraId="314DDD00">
      <w:pPr>
        <w:numPr>
          <w:ilvl w:val="0"/>
          <w:numId w:val="2"/>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包含但不限于服务内容内的零星维修、改造、移机、增删、技术支持等服务；</w:t>
      </w:r>
    </w:p>
    <w:p w14:paraId="36427C8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3、以上年度维护服务内容及时提供包含年度设备故障维修台账的《年度维保服务报告》。</w:t>
      </w:r>
    </w:p>
    <w:p w14:paraId="3A5C860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（三）停车场软硬件系统 </w:t>
      </w:r>
    </w:p>
    <w:p w14:paraId="350628BC">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维保内容包含：道路出入口车牌识别一体机，硬件部分（进出口倒闸、车牌识别模块、LED液晶显示屏、摄像机、补光灯、传感器、交换机、管理服务器等）、软件部分（数据存储、系统更新、系统功能等）。</w:t>
      </w:r>
    </w:p>
    <w:p w14:paraId="2EDFC08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11C71E4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1、每季度对维保内容开展至少一次全面的维保服务，对所有设备进行巡检；</w:t>
      </w:r>
    </w:p>
    <w:p w14:paraId="0ACD395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2、包含但不限于服务内容内的零星维修、改造、移机、增删、技术支持等服务；</w:t>
      </w:r>
    </w:p>
    <w:p w14:paraId="10B8CB0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3、以上季度巡检、年度维保服务及时提供相应《季度维保服务报告》，第四季度维保服务可作为年度维保服务。</w:t>
      </w:r>
    </w:p>
    <w:p w14:paraId="3D23E55F">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（四）安检系统及配套设施</w:t>
      </w:r>
    </w:p>
    <w:p w14:paraId="2732814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维保包含内容：安检门（外观、内部线路、机械部件）、X光机（图像处理、射线计量、内部线路、机械部件）。</w:t>
      </w:r>
    </w:p>
    <w:p w14:paraId="6C94963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77ACB95D">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1、每季度对所有安检门进行金属探测灵敏度检测（确保能准确检测出不同类型和大小的金属物品）、抗干扰检测（避免周围环境因素影响检测结果）、报警功能检测（保障检测到金属时能及时准确发出警报）；</w:t>
      </w:r>
    </w:p>
    <w:p w14:paraId="4989557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2、每季度对X光机进行图像处理、清晰度和分辨率功能检测（确保能清晰显示被检物品内部结构、及时调整对比度以提高图像可读性）、射线计量检测（检测是否符合安全标准，确保不会影响周围人员健康）；</w:t>
      </w:r>
    </w:p>
    <w:p w14:paraId="72BC18E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3、每季度对外观进行一次检查和清洁，并对内部电路和过包机械部件进行一次全面检查和保养，及时更换维修故障零部件、升级软件系统等；</w:t>
      </w:r>
    </w:p>
    <w:p w14:paraId="1B095E9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4、包含但不限于服务内容内的零星维修、改造、移机、增删、技术支持等服务；</w:t>
      </w:r>
    </w:p>
    <w:p w14:paraId="2DA2873F">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5、以上季度检测、维保项目，合并提供包含季度检测报告的《季度维保服务报告》，第四季度维保服务可作为年度维保服务。 </w:t>
      </w:r>
    </w:p>
    <w:p w14:paraId="600849D8">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（五）电子巡更系统及其配套设施</w:t>
      </w:r>
    </w:p>
    <w:p w14:paraId="2490486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维保内容包含：巡更点、巡更棒、巡更系统及其巡更数据。</w:t>
      </w:r>
    </w:p>
    <w:p w14:paraId="2933F4B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342BC6D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1、每季度对全院所有巡更点和巡更棒进行一次全面排查，检测其防水、防潮性能，设备是否损坏、移位、有污渍，巡更点安装是否牢固，并及时维修、清理、更换，确保其有效运行；</w:t>
      </w:r>
    </w:p>
    <w:p w14:paraId="2AA0742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2、对巡更系统梳理并建立完善数据存储系统，并随时根据甲方需求进行分类、保存和备份；</w:t>
      </w:r>
    </w:p>
    <w:p w14:paraId="072DD4EF">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3、对甲方巡更系统使用人员提供技术支持并进行培训确保使用人员能够熟练使用；</w:t>
      </w:r>
    </w:p>
    <w:p w14:paraId="3C7D22B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4、包含但不限于服务内容内的零星维修、改造、移机、增删、技术支持等服务</w:t>
      </w:r>
    </w:p>
    <w:p w14:paraId="0244F4A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5、以上季度排查内容提供包含季度排查报告的《季度维保服务报告》，第四季度维保服务可作为年度维保服务。 </w:t>
      </w:r>
    </w:p>
    <w:p w14:paraId="2537A17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（六）一键报警系统及配套设施</w:t>
      </w:r>
    </w:p>
    <w:p w14:paraId="671E6647">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维保内容包含：</w:t>
      </w:r>
    </w:p>
    <w:p w14:paraId="7A4EA08F">
      <w:pPr>
        <w:numPr>
          <w:ilvl w:val="0"/>
          <w:numId w:val="0"/>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院内一键式报警主机及其所有配套设施（报警按钮、控制器、供电和信号线路）、九州安泰一键式紧急联网报警系统及配套设施（共计三个点位）。</w:t>
      </w:r>
    </w:p>
    <w:p w14:paraId="6EF597D6">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维保服务内容：</w:t>
      </w:r>
    </w:p>
    <w:p w14:paraId="7006B6A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1、每个季度对院区所有一键报警系统及配套设施进行一次全面排查，检测报警主机系统是否正常运行、报警按钮是否松动破损、设备线路接触不良，确保设备在紧急情况发挥作用，可靠运行，响应灵敏；</w:t>
      </w:r>
    </w:p>
    <w:p w14:paraId="3171AC5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2、每年对一键报警系统所有点位进行一次模拟响应测试，测试应包含实地触发报警、记录响应时间、检查报警信息准确性，并在年度维保服务报告中附相关测试报告；</w:t>
      </w:r>
    </w:p>
    <w:p w14:paraId="391E749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6847819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4、以上季度排查内容提供包含季度排查报告的《季度维保服务报告》，第四季度维保服务可作为年度维保服务，提供《年度维保服务报告》；</w:t>
      </w:r>
    </w:p>
    <w:p w14:paraId="391862A2">
      <w:pPr>
        <w:spacing w:line="360" w:lineRule="auto"/>
        <w:ind w:firstLine="440" w:firstLineChars="20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5、维保内容中九州安泰一键报警设施因原维保服务合同为2027年1月17日结束，故该项设施维保服务从2027年1月18日开始计入本次维保服务采购中，请意向单位根据该项设施服务情况一并报价，不再单独报价。</w:t>
      </w:r>
    </w:p>
    <w:p w14:paraId="705E7F6F">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（七）入侵及防盗报警系统及配套设施</w:t>
      </w:r>
    </w:p>
    <w:p w14:paraId="4BAC2F56">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维保包含内容：报警主机、红外探测器、门磁、供电和信号线路、终端控制器（箱）。</w:t>
      </w:r>
    </w:p>
    <w:p w14:paraId="0303619E">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维保服务内容：</w:t>
      </w:r>
    </w:p>
    <w:p w14:paraId="5CF96DD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年对所有服务区域入侵报警系统、主机、红外探测器、门磁、供电和信号线路、终端控制器（箱）进行一次排查，每年至少检测一次探测器安装位置合理性、确定有无遮挡或偏离，确保有效覆盖监测区域，并至少清洁一次探测器表面灰尘。每年至少检测一次门磁安装是否松动，确保设备有效运行能够及时发出报警信号。每年至少检测一次报警主机，各项功能是否正常，报警声音是否响亮、清晰，报警信息是否能够准确传输和显示；</w:t>
      </w:r>
    </w:p>
    <w:p w14:paraId="6684066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2、每年对该系统所有终端探测器入侵报警功能至少测试一次，从准确率、响应时间、覆盖范围测试并评估其防范效果；</w:t>
      </w:r>
    </w:p>
    <w:p w14:paraId="6A72FD4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4081D68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4、以上年度排查内容需提供包含年度排查报告及测试报告的《年度维保服务报告》。</w:t>
      </w:r>
    </w:p>
    <w:p w14:paraId="35BA8C42">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（八）其他安防设施 </w:t>
      </w:r>
    </w:p>
    <w:p w14:paraId="09D7C093">
      <w:p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维保包含内容：各类安防设施软件控制系统操作电脑、手持金属探测仪、执法记录仪、防暴器材（包含防暴柜、防暴头盔、防刺马甲、防刺手套、防暴盾、棍、叉、捕捉器等）等。</w:t>
      </w:r>
    </w:p>
    <w:p w14:paraId="29D30DF0">
      <w:p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04A0F480">
      <w:pPr>
        <w:numPr>
          <w:ilvl w:val="0"/>
          <w:numId w:val="3"/>
        </w:num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及时响应以上维保内容中包含的使用需求，并做好配送、安装及使用培训服务；</w:t>
      </w:r>
    </w:p>
    <w:p w14:paraId="2F849FBF">
      <w:pPr>
        <w:numPr>
          <w:ilvl w:val="0"/>
          <w:numId w:val="3"/>
        </w:numPr>
        <w:spacing w:line="360" w:lineRule="auto"/>
        <w:ind w:firstLine="44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包含但不限于以上服务内容内的零星维修、改造、移机、增删、技术支持等服务；</w:t>
      </w:r>
    </w:p>
    <w:p w14:paraId="71A3CC35">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注：以上各项服务内容的《季度维保服务报告》《年度维保服务报告》可集中汇总成册，每季度出具一份汇总的《季度维保服务报告》，满一年考核期出具一份年度汇总的《年度维保服务报告》。</w:t>
      </w:r>
    </w:p>
    <w:p w14:paraId="3C64E052">
      <w:pPr>
        <w:spacing w:line="360" w:lineRule="auto"/>
        <w:rPr>
          <w:b/>
          <w:bCs/>
          <w:sz w:val="24"/>
        </w:rPr>
      </w:pPr>
      <w:r>
        <w:rPr>
          <w:rFonts w:hint="eastAsia"/>
          <w:b/>
          <w:bCs/>
          <w:sz w:val="24"/>
        </w:rPr>
        <w:t>三、考核要求</w:t>
      </w:r>
    </w:p>
    <w:p w14:paraId="4A77D1E1">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（一）季度考核：每季度内主管部门不定期进行服务质量考核，考核细则在签订合同时约定。考核结果直接影响当季度支付费用。</w:t>
      </w:r>
    </w:p>
    <w:p w14:paraId="6B1F50EC">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（二）考核结果应用：考核的结果与支付中标服务商的费用相挂钩。具体核算方法如下：</w:t>
      </w:r>
    </w:p>
    <w:p w14:paraId="2A8ED1A9">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1.若季度考核成绩在85分以上（含85分），支付金额=全额季度款项。</w:t>
      </w:r>
    </w:p>
    <w:p w14:paraId="25D5CD4B">
      <w:pPr>
        <w:spacing w:line="360" w:lineRule="auto"/>
        <w:ind w:firstLine="220" w:firstLineChars="100"/>
        <w:jc w:val="left"/>
        <w:rPr>
          <w:rFonts w:hint="eastAsia" w:ascii="仿宋" w:hAnsi="仿宋" w:eastAsia="仿宋" w:cs="宋体"/>
          <w:bCs/>
          <w:strike/>
          <w:dstrike w:val="0"/>
          <w:sz w:val="22"/>
          <w:szCs w:val="21"/>
        </w:rPr>
      </w:pPr>
      <w:r>
        <w:rPr>
          <w:rFonts w:hint="eastAsia" w:ascii="仿宋" w:hAnsi="仿宋" w:eastAsia="仿宋" w:cs="宋体"/>
          <w:bCs/>
          <w:sz w:val="22"/>
          <w:szCs w:val="21"/>
        </w:rPr>
        <w:t>2.若季度核成绩在60分以上（含60分）、85分以下的，要求谈话整改并采用线性扣款，具体计算方法为：支付金额=全额季度款项-（85-考核分数）*合同总价*1‰。</w:t>
      </w:r>
    </w:p>
    <w:p w14:paraId="54D866EA">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（三）其他扣款项</w:t>
      </w:r>
    </w:p>
    <w:p w14:paraId="0B5B25CB">
      <w:pPr>
        <w:spacing w:line="360" w:lineRule="auto"/>
        <w:ind w:firstLine="440" w:firstLineChars="200"/>
        <w:jc w:val="left"/>
        <w:rPr>
          <w:rFonts w:hint="eastAsia" w:ascii="仿宋" w:hAnsi="仿宋" w:eastAsia="仿宋" w:cs="宋体"/>
          <w:bCs/>
          <w:sz w:val="22"/>
          <w:szCs w:val="21"/>
        </w:rPr>
      </w:pPr>
      <w:r>
        <w:rPr>
          <w:rFonts w:hint="eastAsia" w:ascii="仿宋" w:hAnsi="仿宋" w:eastAsia="仿宋" w:cs="宋体"/>
          <w:bCs/>
          <w:sz w:val="22"/>
          <w:szCs w:val="21"/>
        </w:rPr>
        <w:t>科室满意度与服务质量为季度考核的主要部分。除此之外，为保障服务质量与科室满意度进一步提高，现规定其他扣款项，予以说明：</w:t>
      </w:r>
    </w:p>
    <w:p w14:paraId="373CE35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1</w:t>
      </w:r>
      <w:r>
        <w:rPr>
          <w:rFonts w:hint="eastAsia" w:ascii="仿宋" w:hAnsi="仿宋" w:eastAsia="仿宋" w:cs="宋体"/>
          <w:bCs/>
          <w:sz w:val="22"/>
          <w:szCs w:val="21"/>
        </w:rPr>
        <w:t>）院方主管部门</w:t>
      </w:r>
      <w:r>
        <w:rPr>
          <w:rFonts w:hint="eastAsia" w:ascii="仿宋" w:hAnsi="仿宋" w:eastAsia="仿宋" w:cs="宋体"/>
          <w:bCs/>
          <w:sz w:val="22"/>
          <w:szCs w:val="21"/>
          <w:lang w:val="en-US" w:eastAsia="zh-CN"/>
        </w:rPr>
        <w:t>责令整改内容未按要求整改</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一次</w:t>
      </w:r>
      <w:r>
        <w:rPr>
          <w:rFonts w:hint="eastAsia" w:ascii="仿宋" w:hAnsi="仿宋" w:eastAsia="仿宋" w:cs="宋体"/>
          <w:bCs/>
          <w:sz w:val="22"/>
          <w:szCs w:val="21"/>
        </w:rPr>
        <w:t>扣除</w:t>
      </w:r>
      <w:r>
        <w:rPr>
          <w:rFonts w:hint="eastAsia" w:ascii="仿宋" w:hAnsi="仿宋" w:eastAsia="仿宋" w:cs="宋体"/>
          <w:bCs/>
          <w:sz w:val="22"/>
          <w:szCs w:val="21"/>
          <w:lang w:val="en-US" w:eastAsia="zh-CN"/>
        </w:rPr>
        <w:t>500</w:t>
      </w:r>
      <w:r>
        <w:rPr>
          <w:rFonts w:hint="eastAsia" w:ascii="仿宋" w:hAnsi="仿宋" w:eastAsia="仿宋" w:cs="宋体"/>
          <w:bCs/>
          <w:sz w:val="22"/>
          <w:szCs w:val="21"/>
        </w:rPr>
        <w:t>元。</w:t>
      </w:r>
    </w:p>
    <w:p w14:paraId="1AEF2FFF">
      <w:pPr>
        <w:spacing w:line="360" w:lineRule="auto"/>
        <w:jc w:val="left"/>
        <w:rPr>
          <w:rFonts w:hint="eastAsia" w:ascii="仿宋" w:hAnsi="仿宋" w:eastAsia="仿宋" w:cs="宋体"/>
          <w:bCs/>
          <w:color w:val="000000" w:themeColor="text1"/>
          <w:sz w:val="22"/>
          <w:szCs w:val="21"/>
          <w14:textFill>
            <w14:solidFill>
              <w14:schemeClr w14:val="tx1"/>
            </w14:solidFill>
          </w14:textFill>
        </w:rPr>
      </w:pPr>
      <w:r>
        <w:rPr>
          <w:rFonts w:hint="eastAsia" w:ascii="仿宋" w:hAnsi="仿宋" w:eastAsia="仿宋" w:cs="宋体"/>
          <w:bCs/>
          <w:color w:val="000000" w:themeColor="text1"/>
          <w:sz w:val="22"/>
          <w:szCs w:val="21"/>
          <w14:textFill>
            <w14:solidFill>
              <w14:schemeClr w14:val="tx1"/>
            </w14:solidFill>
          </w14:textFill>
        </w:rPr>
        <w:t>（</w:t>
      </w:r>
      <w:r>
        <w:rPr>
          <w:rFonts w:hint="eastAsia" w:ascii="仿宋" w:hAnsi="仿宋" w:eastAsia="仿宋" w:cs="宋体"/>
          <w:bCs/>
          <w:color w:val="000000" w:themeColor="text1"/>
          <w:sz w:val="22"/>
          <w:szCs w:val="21"/>
          <w:lang w:val="en-US" w:eastAsia="zh-CN"/>
          <w14:textFill>
            <w14:solidFill>
              <w14:schemeClr w14:val="tx1"/>
            </w14:solidFill>
          </w14:textFill>
        </w:rPr>
        <w:t>2</w:t>
      </w:r>
      <w:r>
        <w:rPr>
          <w:rFonts w:hint="eastAsia" w:ascii="仿宋" w:hAnsi="仿宋" w:eastAsia="仿宋" w:cs="宋体"/>
          <w:bCs/>
          <w:color w:val="000000" w:themeColor="text1"/>
          <w:sz w:val="22"/>
          <w:szCs w:val="21"/>
          <w14:textFill>
            <w14:solidFill>
              <w14:schemeClr w14:val="tx1"/>
            </w14:solidFill>
          </w14:textFill>
        </w:rPr>
        <w:t>）院方主管部门不定期对中标服务商提供的</w:t>
      </w:r>
      <w:r>
        <w:rPr>
          <w:rFonts w:hint="eastAsia" w:ascii="仿宋" w:hAnsi="仿宋" w:eastAsia="仿宋" w:cs="宋体"/>
          <w:bCs/>
          <w:color w:val="000000" w:themeColor="text1"/>
          <w:sz w:val="22"/>
          <w:szCs w:val="21"/>
          <w:lang w:val="en-US" w:eastAsia="zh-CN"/>
          <w14:textFill>
            <w14:solidFill>
              <w14:schemeClr w14:val="tx1"/>
            </w14:solidFill>
          </w14:textFill>
        </w:rPr>
        <w:t>服务</w:t>
      </w:r>
      <w:r>
        <w:rPr>
          <w:rFonts w:hint="eastAsia" w:ascii="仿宋" w:hAnsi="仿宋" w:eastAsia="仿宋" w:cs="宋体"/>
          <w:bCs/>
          <w:color w:val="000000" w:themeColor="text1"/>
          <w:sz w:val="22"/>
          <w:szCs w:val="21"/>
          <w14:textFill>
            <w14:solidFill>
              <w14:schemeClr w14:val="tx1"/>
            </w14:solidFill>
          </w14:textFill>
        </w:rPr>
        <w:t>进行检查，每发现一例不按合同要求</w:t>
      </w:r>
      <w:r>
        <w:rPr>
          <w:rFonts w:hint="eastAsia" w:ascii="仿宋" w:hAnsi="仿宋" w:eastAsia="仿宋" w:cs="宋体"/>
          <w:bCs/>
          <w:color w:val="000000" w:themeColor="text1"/>
          <w:sz w:val="22"/>
          <w:szCs w:val="21"/>
          <w:lang w:val="en-US" w:eastAsia="zh-CN"/>
          <w14:textFill>
            <w14:solidFill>
              <w14:schemeClr w14:val="tx1"/>
            </w14:solidFill>
          </w14:textFill>
        </w:rPr>
        <w:t>提供服务</w:t>
      </w:r>
      <w:r>
        <w:rPr>
          <w:rFonts w:hint="eastAsia" w:ascii="仿宋" w:hAnsi="仿宋" w:eastAsia="仿宋" w:cs="宋体"/>
          <w:bCs/>
          <w:color w:val="000000" w:themeColor="text1"/>
          <w:sz w:val="22"/>
          <w:szCs w:val="21"/>
          <w14:textFill>
            <w14:solidFill>
              <w14:schemeClr w14:val="tx1"/>
            </w14:solidFill>
          </w14:textFill>
        </w:rPr>
        <w:t>的。</w:t>
      </w:r>
      <w:r>
        <w:rPr>
          <w:rFonts w:hint="eastAsia" w:ascii="仿宋" w:hAnsi="仿宋" w:eastAsia="仿宋" w:cs="宋体"/>
          <w:bCs/>
          <w:color w:val="000000" w:themeColor="text1"/>
          <w:sz w:val="22"/>
          <w:szCs w:val="21"/>
          <w:lang w:val="en-US" w:eastAsia="zh-CN"/>
          <w14:textFill>
            <w14:solidFill>
              <w14:schemeClr w14:val="tx1"/>
            </w14:solidFill>
          </w14:textFill>
        </w:rPr>
        <w:t>根据实际情况</w:t>
      </w:r>
      <w:r>
        <w:rPr>
          <w:rFonts w:hint="eastAsia" w:ascii="仿宋" w:hAnsi="仿宋" w:eastAsia="仿宋" w:cs="宋体"/>
          <w:bCs/>
          <w:color w:val="000000" w:themeColor="text1"/>
          <w:sz w:val="22"/>
          <w:szCs w:val="21"/>
          <w14:textFill>
            <w14:solidFill>
              <w14:schemeClr w14:val="tx1"/>
            </w14:solidFill>
          </w14:textFill>
        </w:rPr>
        <w:t>扣除3000元</w:t>
      </w:r>
      <w:r>
        <w:rPr>
          <w:rFonts w:hint="eastAsia" w:ascii="仿宋" w:hAnsi="仿宋" w:eastAsia="仿宋" w:cs="宋体"/>
          <w:bCs/>
          <w:color w:val="000000" w:themeColor="text1"/>
          <w:sz w:val="22"/>
          <w:szCs w:val="21"/>
          <w:lang w:eastAsia="zh-CN"/>
          <w14:textFill>
            <w14:solidFill>
              <w14:schemeClr w14:val="tx1"/>
            </w14:solidFill>
          </w14:textFill>
        </w:rPr>
        <w:t>、</w:t>
      </w:r>
      <w:r>
        <w:rPr>
          <w:rFonts w:hint="eastAsia" w:ascii="仿宋" w:hAnsi="仿宋" w:eastAsia="仿宋" w:cs="宋体"/>
          <w:bCs/>
          <w:color w:val="000000" w:themeColor="text1"/>
          <w:sz w:val="22"/>
          <w:szCs w:val="21"/>
          <w14:textFill>
            <w14:solidFill>
              <w14:schemeClr w14:val="tx1"/>
            </w14:solidFill>
          </w14:textFill>
        </w:rPr>
        <w:t>6000元</w:t>
      </w:r>
      <w:r>
        <w:rPr>
          <w:rFonts w:hint="eastAsia" w:ascii="仿宋" w:hAnsi="仿宋" w:eastAsia="仿宋" w:cs="宋体"/>
          <w:bCs/>
          <w:color w:val="000000" w:themeColor="text1"/>
          <w:sz w:val="22"/>
          <w:szCs w:val="21"/>
          <w:lang w:val="en-US" w:eastAsia="zh-CN"/>
          <w14:textFill>
            <w14:solidFill>
              <w14:schemeClr w14:val="tx1"/>
            </w14:solidFill>
          </w14:textFill>
        </w:rPr>
        <w:t>或</w:t>
      </w:r>
      <w:r>
        <w:rPr>
          <w:rFonts w:hint="eastAsia" w:ascii="仿宋" w:hAnsi="仿宋" w:eastAsia="仿宋" w:cs="宋体"/>
          <w:bCs/>
          <w:color w:val="000000" w:themeColor="text1"/>
          <w:sz w:val="22"/>
          <w:szCs w:val="21"/>
          <w14:textFill>
            <w14:solidFill>
              <w14:schemeClr w14:val="tx1"/>
            </w14:solidFill>
          </w14:textFill>
        </w:rPr>
        <w:t>9000元</w:t>
      </w:r>
      <w:r>
        <w:rPr>
          <w:rFonts w:hint="eastAsia" w:ascii="仿宋" w:hAnsi="仿宋" w:eastAsia="仿宋" w:cs="宋体"/>
          <w:bCs/>
          <w:color w:val="000000" w:themeColor="text1"/>
          <w:sz w:val="22"/>
          <w:szCs w:val="21"/>
          <w:lang w:val="en-US" w:eastAsia="zh-CN"/>
          <w14:textFill>
            <w14:solidFill>
              <w14:schemeClr w14:val="tx1"/>
            </w14:solidFill>
          </w14:textFill>
        </w:rPr>
        <w:t>不等</w:t>
      </w:r>
      <w:r>
        <w:rPr>
          <w:rFonts w:hint="eastAsia" w:ascii="仿宋" w:hAnsi="仿宋" w:eastAsia="仿宋" w:cs="宋体"/>
          <w:bCs/>
          <w:color w:val="000000" w:themeColor="text1"/>
          <w:sz w:val="22"/>
          <w:szCs w:val="21"/>
          <w14:textFill>
            <w14:solidFill>
              <w14:schemeClr w14:val="tx1"/>
            </w14:solidFill>
          </w14:textFill>
        </w:rPr>
        <w:t>，屡次未按合同内要求整改的，院方有权单方面终止合同。</w:t>
      </w:r>
    </w:p>
    <w:p w14:paraId="6670000A">
      <w:pPr>
        <w:spacing w:line="360" w:lineRule="auto"/>
        <w:jc w:val="left"/>
        <w:rPr>
          <w:b/>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四、</w:t>
      </w:r>
      <w:r>
        <w:rPr>
          <w:rFonts w:hint="eastAsia"/>
          <w:b/>
          <w:color w:val="000000" w:themeColor="text1"/>
          <w14:textFill>
            <w14:solidFill>
              <w14:schemeClr w14:val="tx1"/>
            </w14:solidFill>
          </w14:textFill>
        </w:rPr>
        <w:t>付款方式：</w:t>
      </w:r>
    </w:p>
    <w:p w14:paraId="2B68177F">
      <w:pPr>
        <w:spacing w:line="360" w:lineRule="auto"/>
        <w:ind w:firstLine="440" w:firstLineChars="200"/>
        <w:rPr>
          <w:rFonts w:hint="eastAsia"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本项目款项分四期支付，服务满三个月且考核合格达85分（含85分）以上后支付三个月服务款，如有核减项，按考核办法与其他扣款项扣除后支付</w:t>
      </w:r>
      <w:r>
        <w:rPr>
          <w:rFonts w:hint="eastAsia" w:ascii="仿宋" w:hAnsi="仿宋" w:eastAsia="仿宋"/>
          <w:color w:val="000000" w:themeColor="text1"/>
          <w:sz w:val="22"/>
          <w:lang w:eastAsia="zh-CN"/>
          <w14:textFill>
            <w14:solidFill>
              <w14:schemeClr w14:val="tx1"/>
            </w14:solidFill>
          </w14:textFill>
        </w:rPr>
        <w:t>。耗材部分根据耗材使用情况每季度据实结算并支付</w:t>
      </w:r>
      <w:r>
        <w:rPr>
          <w:rFonts w:hint="eastAsia" w:ascii="仿宋" w:hAnsi="仿宋" w:eastAsia="仿宋"/>
          <w:color w:val="000000" w:themeColor="text1"/>
          <w:sz w:val="22"/>
          <w14:textFill>
            <w14:solidFill>
              <w14:schemeClr w14:val="tx1"/>
            </w14:solidFill>
          </w14:textFill>
        </w:rPr>
        <w:t>。</w:t>
      </w:r>
    </w:p>
    <w:p w14:paraId="2375F98B">
      <w:pPr>
        <w:spacing w:line="360" w:lineRule="auto"/>
        <w:jc w:val="left"/>
        <w:rPr>
          <w:rFonts w:hint="eastAsia" w:ascii="仿宋" w:hAnsi="仿宋" w:eastAsia="仿宋" w:cs="宋体"/>
          <w:b/>
          <w:bCs w:val="0"/>
          <w:color w:val="000000" w:themeColor="text1"/>
          <w:sz w:val="22"/>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五、投标分项</w:t>
      </w:r>
      <w:r>
        <w:rPr>
          <w:rFonts w:hint="eastAsia" w:ascii="仿宋" w:hAnsi="仿宋" w:eastAsia="仿宋" w:cs="宋体"/>
          <w:b/>
          <w:bCs w:val="0"/>
          <w:color w:val="000000" w:themeColor="text1"/>
          <w:sz w:val="22"/>
          <w:szCs w:val="21"/>
          <w14:textFill>
            <w14:solidFill>
              <w14:schemeClr w14:val="tx1"/>
            </w14:solidFill>
          </w14:textFill>
        </w:rPr>
        <w:t>报价方式</w:t>
      </w:r>
      <w:r>
        <w:rPr>
          <w:rFonts w:hint="eastAsia" w:ascii="仿宋" w:hAnsi="仿宋" w:eastAsia="仿宋" w:cs="宋体"/>
          <w:b/>
          <w:bCs w:val="0"/>
          <w:color w:val="000000" w:themeColor="text1"/>
          <w:sz w:val="22"/>
          <w:szCs w:val="21"/>
          <w:lang w:eastAsia="zh-CN"/>
          <w14:textFill>
            <w14:solidFill>
              <w14:schemeClr w14:val="tx1"/>
            </w14:solidFill>
          </w14:textFill>
        </w:rPr>
        <w:t>（服务费</w:t>
      </w:r>
      <w:r>
        <w:rPr>
          <w:rFonts w:hint="eastAsia" w:ascii="仿宋" w:hAnsi="仿宋" w:eastAsia="仿宋" w:cs="宋体"/>
          <w:b/>
          <w:bCs w:val="0"/>
          <w:color w:val="000000" w:themeColor="text1"/>
          <w:sz w:val="22"/>
          <w:szCs w:val="21"/>
          <w:lang w:val="en-US" w:eastAsia="zh-CN"/>
          <w14:textFill>
            <w14:solidFill>
              <w14:schemeClr w14:val="tx1"/>
            </w14:solidFill>
          </w14:textFill>
        </w:rPr>
        <w:t>+耗材费</w:t>
      </w:r>
      <w:r>
        <w:rPr>
          <w:rFonts w:hint="eastAsia" w:ascii="仿宋" w:hAnsi="仿宋" w:eastAsia="仿宋" w:cs="宋体"/>
          <w:b/>
          <w:bCs w:val="0"/>
          <w:color w:val="000000" w:themeColor="text1"/>
          <w:sz w:val="22"/>
          <w:szCs w:val="21"/>
          <w:lang w:eastAsia="zh-CN"/>
          <w14:textFill>
            <w14:solidFill>
              <w14:schemeClr w14:val="tx1"/>
            </w14:solidFill>
          </w14:textFill>
        </w:rPr>
        <w:t>）</w:t>
      </w:r>
      <w:r>
        <w:rPr>
          <w:rFonts w:hint="eastAsia" w:ascii="仿宋" w:hAnsi="仿宋" w:eastAsia="仿宋" w:cs="宋体"/>
          <w:b/>
          <w:bCs w:val="0"/>
          <w:color w:val="000000" w:themeColor="text1"/>
          <w:sz w:val="22"/>
          <w:szCs w:val="21"/>
          <w14:textFill>
            <w14:solidFill>
              <w14:schemeClr w14:val="tx1"/>
            </w14:solidFill>
          </w14:textFill>
        </w:rPr>
        <w:t>：</w:t>
      </w:r>
    </w:p>
    <w:p w14:paraId="4264A344">
      <w:pPr>
        <w:numPr>
          <w:ilvl w:val="0"/>
          <w:numId w:val="0"/>
        </w:numPr>
        <w:spacing w:line="360" w:lineRule="auto"/>
        <w:ind w:left="8" w:leftChars="4" w:firstLine="440" w:firstLineChars="200"/>
        <w:jc w:val="left"/>
        <w:rPr>
          <w:rFonts w:hint="eastAsia" w:ascii="仿宋" w:hAnsi="仿宋" w:eastAsia="仿宋" w:cs="宋体"/>
          <w:bCs/>
          <w:color w:val="FF0000"/>
          <w:sz w:val="22"/>
          <w:szCs w:val="21"/>
          <w:lang w:eastAsia="zh-CN"/>
        </w:rPr>
      </w:pPr>
      <w:r>
        <w:rPr>
          <w:rFonts w:hint="eastAsia" w:ascii="仿宋" w:hAnsi="仿宋" w:eastAsia="仿宋" w:cs="宋体"/>
          <w:bCs/>
          <w:color w:val="000000" w:themeColor="text1"/>
          <w:sz w:val="22"/>
          <w:szCs w:val="21"/>
          <w:lang w:val="en-US" w:eastAsia="zh-CN"/>
          <w14:textFill>
            <w14:solidFill>
              <w14:schemeClr w14:val="tx1"/>
            </w14:solidFill>
          </w14:textFill>
        </w:rPr>
        <w:t>1、</w:t>
      </w:r>
      <w:r>
        <w:rPr>
          <w:rFonts w:hint="eastAsia" w:ascii="仿宋" w:hAnsi="仿宋" w:eastAsia="仿宋" w:cs="宋体"/>
          <w:bCs/>
          <w:color w:val="000000" w:themeColor="text1"/>
          <w:sz w:val="22"/>
          <w:szCs w:val="21"/>
          <w14:textFill>
            <w14:solidFill>
              <w14:schemeClr w14:val="tx1"/>
            </w14:solidFill>
          </w14:textFill>
        </w:rPr>
        <w:t>全院现有</w:t>
      </w:r>
      <w:r>
        <w:rPr>
          <w:rFonts w:hint="eastAsia" w:ascii="仿宋" w:hAnsi="仿宋" w:eastAsia="仿宋" w:cs="宋体"/>
          <w:bCs/>
          <w:color w:val="000000" w:themeColor="text1"/>
          <w:sz w:val="22"/>
          <w:szCs w:val="21"/>
          <w:lang w:eastAsia="zh-CN"/>
          <w14:textFill>
            <w14:solidFill>
              <w14:schemeClr w14:val="tx1"/>
            </w14:solidFill>
          </w14:textFill>
        </w:rPr>
        <w:t>安防系统及其配套设施运行保障、维保维修、零星改造等</w:t>
      </w:r>
      <w:r>
        <w:rPr>
          <w:rFonts w:hint="eastAsia" w:ascii="仿宋" w:hAnsi="仿宋" w:eastAsia="仿宋" w:cs="宋体"/>
          <w:bCs/>
          <w:color w:val="000000" w:themeColor="text1"/>
          <w:sz w:val="22"/>
          <w:szCs w:val="21"/>
          <w14:textFill>
            <w14:solidFill>
              <w14:schemeClr w14:val="tx1"/>
            </w14:solidFill>
          </w14:textFill>
        </w:rPr>
        <w:t>全包</w:t>
      </w:r>
      <w:r>
        <w:rPr>
          <w:rFonts w:hint="eastAsia" w:ascii="仿宋" w:hAnsi="仿宋" w:eastAsia="仿宋" w:cs="宋体"/>
          <w:b/>
          <w:bCs w:val="0"/>
          <w:color w:val="000000" w:themeColor="text1"/>
          <w:sz w:val="22"/>
          <w:szCs w:val="21"/>
          <w14:textFill>
            <w14:solidFill>
              <w14:schemeClr w14:val="tx1"/>
            </w14:solidFill>
          </w14:textFill>
        </w:rPr>
        <w:t>服务费</w:t>
      </w:r>
      <w:r>
        <w:rPr>
          <w:rFonts w:hint="eastAsia" w:ascii="仿宋" w:hAnsi="仿宋" w:eastAsia="仿宋" w:cs="宋体"/>
          <w:bCs/>
          <w:color w:val="000000" w:themeColor="text1"/>
          <w:sz w:val="22"/>
          <w:szCs w:val="21"/>
          <w14:textFill>
            <w14:solidFill>
              <w14:schemeClr w14:val="tx1"/>
            </w14:solidFill>
          </w14:textFill>
        </w:rPr>
        <w:t>：根据</w:t>
      </w:r>
      <w:r>
        <w:rPr>
          <w:rFonts w:hint="eastAsia" w:ascii="仿宋" w:hAnsi="仿宋" w:eastAsia="仿宋" w:cs="宋体"/>
          <w:bCs/>
          <w:color w:val="000000" w:themeColor="text1"/>
          <w:sz w:val="22"/>
          <w:szCs w:val="21"/>
          <w:lang w:eastAsia="zh-CN"/>
          <w14:textFill>
            <w14:solidFill>
              <w14:schemeClr w14:val="tx1"/>
            </w14:solidFill>
          </w14:textFill>
        </w:rPr>
        <w:t>每季度考核情况付费</w:t>
      </w:r>
      <w:r>
        <w:rPr>
          <w:rFonts w:hint="eastAsia" w:ascii="仿宋" w:hAnsi="仿宋" w:eastAsia="仿宋" w:cs="宋体"/>
          <w:bCs/>
          <w:color w:val="000000" w:themeColor="text1"/>
          <w:sz w:val="22"/>
          <w:szCs w:val="21"/>
          <w14:textFill>
            <w14:solidFill>
              <w14:schemeClr w14:val="tx1"/>
            </w14:solidFill>
          </w14:textFill>
        </w:rPr>
        <w:t>的模式，按照年度报总价</w:t>
      </w:r>
      <w:r>
        <w:rPr>
          <w:rFonts w:hint="eastAsia" w:ascii="仿宋" w:hAnsi="仿宋" w:eastAsia="仿宋" w:cs="宋体"/>
          <w:bCs/>
          <w:color w:val="000000" w:themeColor="text1"/>
          <w:sz w:val="22"/>
          <w:szCs w:val="21"/>
          <w:lang w:eastAsia="zh-CN"/>
          <w14:textFill>
            <w14:solidFill>
              <w14:schemeClr w14:val="tx1"/>
            </w14:solidFill>
          </w14:textFill>
        </w:rPr>
        <w:t>。具体维保服务设施见附件一《六安市中医院安防系统维保设施清单》；</w:t>
      </w:r>
    </w:p>
    <w:p w14:paraId="203A4550">
      <w:pPr>
        <w:spacing w:line="360" w:lineRule="auto"/>
        <w:ind w:firstLine="440" w:firstLineChars="200"/>
        <w:jc w:val="left"/>
        <w:rPr>
          <w:rFonts w:hint="eastAsia" w:ascii="仿宋" w:hAnsi="仿宋" w:eastAsia="仿宋" w:cs="宋体"/>
          <w:bCs/>
          <w:color w:val="000000" w:themeColor="text1"/>
          <w:sz w:val="22"/>
          <w:szCs w:val="21"/>
          <w14:textFill>
            <w14:solidFill>
              <w14:schemeClr w14:val="tx1"/>
            </w14:solidFill>
          </w14:textFill>
        </w:rPr>
      </w:pPr>
      <w:r>
        <w:rPr>
          <w:rFonts w:hint="eastAsia" w:ascii="仿宋" w:hAnsi="仿宋" w:eastAsia="仿宋" w:cs="宋体"/>
          <w:bCs/>
          <w:color w:val="000000" w:themeColor="text1"/>
          <w:sz w:val="22"/>
          <w:szCs w:val="21"/>
          <w14:textFill>
            <w14:solidFill>
              <w14:schemeClr w14:val="tx1"/>
            </w14:solidFill>
          </w14:textFill>
        </w:rPr>
        <w:t>2、全院</w:t>
      </w:r>
      <w:r>
        <w:rPr>
          <w:rFonts w:hint="eastAsia" w:ascii="仿宋" w:hAnsi="仿宋" w:eastAsia="仿宋" w:cs="宋体"/>
          <w:bCs/>
          <w:color w:val="000000" w:themeColor="text1"/>
          <w:sz w:val="22"/>
          <w:szCs w:val="21"/>
          <w:lang w:eastAsia="zh-CN"/>
          <w14:textFill>
            <w14:solidFill>
              <w14:schemeClr w14:val="tx1"/>
            </w14:solidFill>
          </w14:textFill>
        </w:rPr>
        <w:t>安防系统及其配套设施</w:t>
      </w:r>
      <w:r>
        <w:rPr>
          <w:rFonts w:hint="eastAsia" w:ascii="仿宋" w:hAnsi="仿宋" w:eastAsia="仿宋" w:cs="宋体"/>
          <w:b/>
          <w:bCs w:val="0"/>
          <w:color w:val="000000" w:themeColor="text1"/>
          <w:sz w:val="22"/>
          <w:szCs w:val="21"/>
          <w:lang w:eastAsia="zh-CN"/>
          <w14:textFill>
            <w14:solidFill>
              <w14:schemeClr w14:val="tx1"/>
            </w14:solidFill>
          </w14:textFill>
        </w:rPr>
        <w:t>耗材</w:t>
      </w:r>
      <w:r>
        <w:rPr>
          <w:rFonts w:hint="eastAsia" w:ascii="仿宋" w:hAnsi="仿宋" w:eastAsia="仿宋" w:cs="宋体"/>
          <w:b/>
          <w:bCs w:val="0"/>
          <w:color w:val="000000" w:themeColor="text1"/>
          <w:sz w:val="22"/>
          <w:szCs w:val="21"/>
          <w14:textFill>
            <w14:solidFill>
              <w14:schemeClr w14:val="tx1"/>
            </w14:solidFill>
          </w14:textFill>
        </w:rPr>
        <w:t>费</w:t>
      </w:r>
      <w:r>
        <w:rPr>
          <w:rFonts w:hint="eastAsia" w:ascii="仿宋" w:hAnsi="仿宋" w:eastAsia="仿宋" w:cs="宋体"/>
          <w:bCs/>
          <w:color w:val="000000" w:themeColor="text1"/>
          <w:sz w:val="22"/>
          <w:szCs w:val="21"/>
          <w14:textFill>
            <w14:solidFill>
              <w14:schemeClr w14:val="tx1"/>
            </w14:solidFill>
          </w14:textFill>
        </w:rPr>
        <w:t>：根据</w:t>
      </w:r>
      <w:r>
        <w:rPr>
          <w:rFonts w:hint="eastAsia" w:ascii="仿宋" w:hAnsi="仿宋" w:eastAsia="仿宋" w:cs="宋体"/>
          <w:bCs/>
          <w:color w:val="000000" w:themeColor="text1"/>
          <w:sz w:val="22"/>
          <w:szCs w:val="21"/>
          <w:lang w:eastAsia="zh-CN"/>
          <w14:textFill>
            <w14:solidFill>
              <w14:schemeClr w14:val="tx1"/>
            </w14:solidFill>
          </w14:textFill>
        </w:rPr>
        <w:t>维修更换、新增改造</w:t>
      </w:r>
      <w:r>
        <w:rPr>
          <w:rFonts w:hint="eastAsia" w:ascii="仿宋" w:hAnsi="仿宋" w:eastAsia="仿宋" w:cs="宋体"/>
          <w:bCs/>
          <w:color w:val="000000" w:themeColor="text1"/>
          <w:sz w:val="22"/>
          <w:szCs w:val="21"/>
          <w14:textFill>
            <w14:solidFill>
              <w14:schemeClr w14:val="tx1"/>
            </w14:solidFill>
          </w14:textFill>
        </w:rPr>
        <w:t>预估</w:t>
      </w:r>
      <w:r>
        <w:rPr>
          <w:rFonts w:hint="eastAsia" w:ascii="仿宋" w:hAnsi="仿宋" w:eastAsia="仿宋" w:cs="宋体"/>
          <w:bCs/>
          <w:color w:val="000000" w:themeColor="text1"/>
          <w:sz w:val="22"/>
          <w:szCs w:val="21"/>
          <w:lang w:eastAsia="zh-CN"/>
          <w14:textFill>
            <w14:solidFill>
              <w14:schemeClr w14:val="tx1"/>
            </w14:solidFill>
          </w14:textFill>
        </w:rPr>
        <w:t>耗材情况</w:t>
      </w:r>
      <w:r>
        <w:rPr>
          <w:rFonts w:hint="eastAsia" w:ascii="仿宋" w:hAnsi="仿宋" w:eastAsia="仿宋" w:cs="宋体"/>
          <w:bCs/>
          <w:color w:val="000000" w:themeColor="text1"/>
          <w:sz w:val="22"/>
          <w:szCs w:val="21"/>
          <w14:textFill>
            <w14:solidFill>
              <w14:schemeClr w14:val="tx1"/>
            </w14:solidFill>
          </w14:textFill>
        </w:rPr>
        <w:t>，报</w:t>
      </w:r>
      <w:r>
        <w:rPr>
          <w:rFonts w:hint="eastAsia" w:ascii="仿宋" w:hAnsi="仿宋" w:eastAsia="仿宋" w:cs="宋体"/>
          <w:bCs/>
          <w:color w:val="000000" w:themeColor="text1"/>
          <w:sz w:val="22"/>
          <w:szCs w:val="21"/>
          <w:lang w:eastAsia="zh-CN"/>
          <w14:textFill>
            <w14:solidFill>
              <w14:schemeClr w14:val="tx1"/>
            </w14:solidFill>
          </w14:textFill>
        </w:rPr>
        <w:t>耗材</w:t>
      </w:r>
      <w:r>
        <w:rPr>
          <w:rFonts w:hint="eastAsia" w:ascii="仿宋" w:hAnsi="仿宋" w:eastAsia="仿宋" w:cs="宋体"/>
          <w:bCs/>
          <w:color w:val="000000" w:themeColor="text1"/>
          <w:sz w:val="22"/>
          <w:szCs w:val="21"/>
          <w14:textFill>
            <w14:solidFill>
              <w14:schemeClr w14:val="tx1"/>
            </w14:solidFill>
          </w14:textFill>
        </w:rPr>
        <w:t>单价及总价</w:t>
      </w:r>
      <w:r>
        <w:rPr>
          <w:rFonts w:hint="eastAsia" w:ascii="仿宋" w:hAnsi="仿宋" w:eastAsia="仿宋" w:cs="宋体"/>
          <w:bCs/>
          <w:color w:val="000000" w:themeColor="text1"/>
          <w:sz w:val="22"/>
          <w:szCs w:val="21"/>
          <w:lang w:eastAsia="zh-CN"/>
          <w14:textFill>
            <w14:solidFill>
              <w14:schemeClr w14:val="tx1"/>
            </w14:solidFill>
          </w14:textFill>
        </w:rPr>
        <w:t>。耗材</w:t>
      </w:r>
      <w:r>
        <w:rPr>
          <w:rFonts w:hint="eastAsia" w:ascii="仿宋" w:hAnsi="仿宋" w:eastAsia="仿宋" w:cs="宋体"/>
          <w:bCs/>
          <w:color w:val="000000" w:themeColor="text1"/>
          <w:sz w:val="22"/>
          <w:szCs w:val="21"/>
          <w14:textFill>
            <w14:solidFill>
              <w14:schemeClr w14:val="tx1"/>
            </w14:solidFill>
          </w14:textFill>
        </w:rPr>
        <w:t>预估数量见附件</w:t>
      </w:r>
      <w:r>
        <w:rPr>
          <w:rFonts w:hint="eastAsia" w:ascii="仿宋" w:hAnsi="仿宋" w:eastAsia="仿宋" w:cs="宋体"/>
          <w:bCs/>
          <w:color w:val="000000" w:themeColor="text1"/>
          <w:sz w:val="22"/>
          <w:szCs w:val="21"/>
          <w:lang w:eastAsia="zh-CN"/>
          <w14:textFill>
            <w14:solidFill>
              <w14:schemeClr w14:val="tx1"/>
            </w14:solidFill>
          </w14:textFill>
        </w:rPr>
        <w:t>二</w:t>
      </w:r>
      <w:r>
        <w:rPr>
          <w:rFonts w:hint="eastAsia" w:ascii="仿宋" w:hAnsi="仿宋" w:eastAsia="仿宋" w:cs="宋体"/>
          <w:bCs/>
          <w:color w:val="000000" w:themeColor="text1"/>
          <w:sz w:val="22"/>
          <w:szCs w:val="21"/>
          <w14:textFill>
            <w14:solidFill>
              <w14:schemeClr w14:val="tx1"/>
            </w14:solidFill>
          </w14:textFill>
        </w:rPr>
        <w:t>《六安市中医院</w:t>
      </w:r>
      <w:r>
        <w:rPr>
          <w:rFonts w:hint="eastAsia" w:ascii="仿宋" w:hAnsi="仿宋" w:eastAsia="仿宋" w:cs="宋体"/>
          <w:bCs/>
          <w:color w:val="000000" w:themeColor="text1"/>
          <w:sz w:val="22"/>
          <w:szCs w:val="21"/>
          <w:lang w:eastAsia="zh-CN"/>
          <w14:textFill>
            <w14:solidFill>
              <w14:schemeClr w14:val="tx1"/>
            </w14:solidFill>
          </w14:textFill>
        </w:rPr>
        <w:t>安防设施耗材</w:t>
      </w:r>
      <w:r>
        <w:rPr>
          <w:rFonts w:hint="eastAsia" w:ascii="仿宋" w:hAnsi="仿宋" w:eastAsia="仿宋" w:cs="宋体"/>
          <w:bCs/>
          <w:color w:val="000000" w:themeColor="text1"/>
          <w:sz w:val="22"/>
          <w:szCs w:val="21"/>
          <w14:textFill>
            <w14:solidFill>
              <w14:schemeClr w14:val="tx1"/>
            </w14:solidFill>
          </w14:textFill>
        </w:rPr>
        <w:t>清单</w:t>
      </w:r>
      <w:r>
        <w:rPr>
          <w:rFonts w:hint="eastAsia" w:ascii="仿宋" w:hAnsi="仿宋" w:eastAsia="仿宋" w:cs="宋体"/>
          <w:bCs/>
          <w:color w:val="000000" w:themeColor="text1"/>
          <w:sz w:val="22"/>
          <w:szCs w:val="21"/>
          <w:lang w:eastAsia="zh-CN"/>
          <w14:textFill>
            <w14:solidFill>
              <w14:schemeClr w14:val="tx1"/>
            </w14:solidFill>
          </w14:textFill>
        </w:rPr>
        <w:t>报价表</w:t>
      </w:r>
      <w:r>
        <w:rPr>
          <w:rFonts w:hint="eastAsia" w:ascii="仿宋" w:hAnsi="仿宋" w:eastAsia="仿宋" w:cs="宋体"/>
          <w:bCs/>
          <w:color w:val="000000" w:themeColor="text1"/>
          <w:sz w:val="22"/>
          <w:szCs w:val="21"/>
          <w14:textFill>
            <w14:solidFill>
              <w14:schemeClr w14:val="tx1"/>
            </w14:solidFill>
          </w14:textFill>
        </w:rPr>
        <w:t>》</w:t>
      </w:r>
      <w:r>
        <w:rPr>
          <w:rFonts w:hint="eastAsia" w:ascii="仿宋" w:hAnsi="仿宋" w:eastAsia="仿宋" w:cs="宋体"/>
          <w:bCs/>
          <w:color w:val="000000" w:themeColor="text1"/>
          <w:sz w:val="22"/>
          <w:szCs w:val="21"/>
          <w:lang w:eastAsia="zh-CN"/>
          <w14:textFill>
            <w14:solidFill>
              <w14:schemeClr w14:val="tx1"/>
            </w14:solidFill>
          </w14:textFill>
        </w:rPr>
        <w:t>中所列</w:t>
      </w:r>
      <w:r>
        <w:rPr>
          <w:rFonts w:hint="eastAsia" w:ascii="仿宋" w:hAnsi="仿宋" w:eastAsia="仿宋" w:cs="宋体"/>
          <w:bCs/>
          <w:color w:val="000000" w:themeColor="text1"/>
          <w:sz w:val="22"/>
          <w:szCs w:val="21"/>
          <w14:textFill>
            <w14:solidFill>
              <w14:schemeClr w14:val="tx1"/>
            </w14:solidFill>
          </w14:textFill>
        </w:rPr>
        <w:t>。</w:t>
      </w:r>
    </w:p>
    <w:p w14:paraId="4A1BD320">
      <w:pPr>
        <w:spacing w:line="360" w:lineRule="auto"/>
        <w:ind w:firstLine="440" w:firstLineChars="200"/>
        <w:jc w:val="left"/>
        <w:rPr>
          <w:rFonts w:hint="eastAsia" w:ascii="仿宋" w:hAnsi="仿宋" w:eastAsia="仿宋" w:cs="宋体"/>
          <w:bCs/>
          <w:color w:val="000000" w:themeColor="text1"/>
          <w:sz w:val="22"/>
          <w:szCs w:val="21"/>
          <w:lang w:val="en-US" w:eastAsia="zh-CN"/>
          <w14:textFill>
            <w14:solidFill>
              <w14:schemeClr w14:val="tx1"/>
            </w14:solidFill>
          </w14:textFill>
        </w:rPr>
      </w:pPr>
    </w:p>
    <w:p w14:paraId="23EB2480">
      <w:pPr>
        <w:numPr>
          <w:ilvl w:val="0"/>
          <w:numId w:val="0"/>
        </w:numPr>
        <w:spacing w:line="360" w:lineRule="auto"/>
        <w:ind w:leftChars="-100"/>
        <w:jc w:val="center"/>
        <w:rPr>
          <w:rFonts w:hint="eastAsia" w:ascii="仿宋" w:hAnsi="仿宋" w:eastAsia="仿宋" w:cs="宋体"/>
          <w:b/>
          <w:bCs w:val="0"/>
          <w:color w:val="000000" w:themeColor="text1"/>
          <w:sz w:val="28"/>
          <w:szCs w:val="28"/>
          <w:lang w:eastAsia="zh-CN"/>
          <w14:textFill>
            <w14:solidFill>
              <w14:schemeClr w14:val="tx1"/>
            </w14:solidFill>
          </w14:textFill>
        </w:rPr>
      </w:pPr>
      <w:r>
        <w:rPr>
          <w:rFonts w:hint="eastAsia" w:ascii="仿宋" w:hAnsi="仿宋" w:eastAsia="仿宋" w:cs="宋体"/>
          <w:b/>
          <w:bCs w:val="0"/>
          <w:color w:val="000000" w:themeColor="text1"/>
          <w:sz w:val="28"/>
          <w:szCs w:val="28"/>
          <w:lang w:eastAsia="zh-CN"/>
          <w14:textFill>
            <w14:solidFill>
              <w14:schemeClr w14:val="tx1"/>
            </w14:solidFill>
          </w14:textFill>
        </w:rPr>
        <w:t>六安市中医院安防系统维保服务报价表（含税）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194"/>
        <w:gridCol w:w="1997"/>
        <w:gridCol w:w="1921"/>
        <w:gridCol w:w="2260"/>
        <w:gridCol w:w="1056"/>
      </w:tblGrid>
      <w:tr w14:paraId="1647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5" w:type="dxa"/>
            <w:vAlign w:val="center"/>
          </w:tcPr>
          <w:p w14:paraId="69A2432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序号</w:t>
            </w:r>
          </w:p>
        </w:tc>
        <w:tc>
          <w:tcPr>
            <w:tcW w:w="2194" w:type="dxa"/>
            <w:vAlign w:val="center"/>
          </w:tcPr>
          <w:p w14:paraId="34C4ED9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服务内容</w:t>
            </w:r>
          </w:p>
        </w:tc>
        <w:tc>
          <w:tcPr>
            <w:tcW w:w="1997" w:type="dxa"/>
            <w:vAlign w:val="center"/>
          </w:tcPr>
          <w:p w14:paraId="43BC034B">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服务方式</w:t>
            </w:r>
          </w:p>
        </w:tc>
        <w:tc>
          <w:tcPr>
            <w:tcW w:w="1921" w:type="dxa"/>
            <w:shd w:val="clear" w:color="auto" w:fill="auto"/>
            <w:vAlign w:val="center"/>
          </w:tcPr>
          <w:p w14:paraId="57408473">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服务期限（数量）</w:t>
            </w:r>
          </w:p>
        </w:tc>
        <w:tc>
          <w:tcPr>
            <w:tcW w:w="2260" w:type="dxa"/>
            <w:vAlign w:val="center"/>
          </w:tcPr>
          <w:p w14:paraId="3D827CA5">
            <w:pPr>
              <w:numPr>
                <w:ilvl w:val="0"/>
                <w:numId w:val="0"/>
              </w:numPr>
              <w:spacing w:line="360" w:lineRule="auto"/>
              <w:jc w:val="center"/>
              <w:rPr>
                <w:rFonts w:hint="eastAsia" w:eastAsiaTheme="minorEastAsia"/>
                <w:lang w:eastAsia="zh-CN"/>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报价</w:t>
            </w:r>
            <w:r>
              <w:rPr>
                <w:rFonts w:hint="eastAsia"/>
                <w:lang w:eastAsia="zh-CN"/>
              </w:rPr>
              <w:t>（万元</w:t>
            </w:r>
            <w:r>
              <w:rPr>
                <w:rFonts w:hint="eastAsia"/>
                <w:lang w:val="en-US" w:eastAsia="zh-CN"/>
              </w:rPr>
              <w:t>/年</w:t>
            </w:r>
            <w:r>
              <w:rPr>
                <w:rFonts w:hint="eastAsia"/>
                <w:lang w:eastAsia="zh-CN"/>
              </w:rPr>
              <w:t>）</w:t>
            </w:r>
          </w:p>
        </w:tc>
        <w:tc>
          <w:tcPr>
            <w:tcW w:w="1056" w:type="dxa"/>
            <w:vAlign w:val="center"/>
          </w:tcPr>
          <w:p w14:paraId="199B8389">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备注</w:t>
            </w:r>
          </w:p>
        </w:tc>
      </w:tr>
      <w:tr w14:paraId="1B28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09FB412">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1</w:t>
            </w:r>
          </w:p>
        </w:tc>
        <w:tc>
          <w:tcPr>
            <w:tcW w:w="2194" w:type="dxa"/>
            <w:vAlign w:val="center"/>
          </w:tcPr>
          <w:p w14:paraId="5BEB3386">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安防设施维保服务</w:t>
            </w:r>
          </w:p>
        </w:tc>
        <w:tc>
          <w:tcPr>
            <w:tcW w:w="1997" w:type="dxa"/>
            <w:vAlign w:val="center"/>
          </w:tcPr>
          <w:p w14:paraId="07A0AFF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全保</w:t>
            </w:r>
          </w:p>
        </w:tc>
        <w:tc>
          <w:tcPr>
            <w:tcW w:w="1921" w:type="dxa"/>
            <w:vMerge w:val="restart"/>
            <w:shd w:val="clear" w:color="auto" w:fill="auto"/>
            <w:vAlign w:val="center"/>
          </w:tcPr>
          <w:p w14:paraId="5EDB6812">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1年</w:t>
            </w:r>
          </w:p>
        </w:tc>
        <w:tc>
          <w:tcPr>
            <w:tcW w:w="2260" w:type="dxa"/>
            <w:vAlign w:val="center"/>
          </w:tcPr>
          <w:p w14:paraId="489A8BBF">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1056" w:type="dxa"/>
            <w:vAlign w:val="center"/>
          </w:tcPr>
          <w:p w14:paraId="196E5C8A">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r>
      <w:tr w14:paraId="123D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51647B6">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2</w:t>
            </w:r>
          </w:p>
        </w:tc>
        <w:tc>
          <w:tcPr>
            <w:tcW w:w="2194" w:type="dxa"/>
            <w:vAlign w:val="center"/>
          </w:tcPr>
          <w:p w14:paraId="3855DFCA">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安防常用耗材</w:t>
            </w:r>
          </w:p>
        </w:tc>
        <w:tc>
          <w:tcPr>
            <w:tcW w:w="1997" w:type="dxa"/>
            <w:vAlign w:val="center"/>
          </w:tcPr>
          <w:p w14:paraId="09CFD19A">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按需供货据实结算</w:t>
            </w:r>
          </w:p>
        </w:tc>
        <w:tc>
          <w:tcPr>
            <w:tcW w:w="1921" w:type="dxa"/>
            <w:vMerge w:val="continue"/>
            <w:shd w:val="clear" w:color="auto" w:fill="auto"/>
            <w:vAlign w:val="center"/>
          </w:tcPr>
          <w:p w14:paraId="68242F27">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2260" w:type="dxa"/>
            <w:vAlign w:val="center"/>
          </w:tcPr>
          <w:p w14:paraId="08B39866">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1056" w:type="dxa"/>
            <w:vAlign w:val="center"/>
          </w:tcPr>
          <w:p w14:paraId="0A5F7EB3">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r>
      <w:tr w14:paraId="706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BDCBA2F">
            <w:pPr>
              <w:numPr>
                <w:ilvl w:val="0"/>
                <w:numId w:val="0"/>
              </w:numPr>
              <w:spacing w:line="360" w:lineRule="auto"/>
              <w:jc w:val="center"/>
              <w:rPr>
                <w:rFonts w:hint="eastAsia"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合计</w:t>
            </w:r>
          </w:p>
        </w:tc>
        <w:tc>
          <w:tcPr>
            <w:tcW w:w="9428" w:type="dxa"/>
            <w:gridSpan w:val="5"/>
            <w:vAlign w:val="center"/>
          </w:tcPr>
          <w:p w14:paraId="43C350F5">
            <w:pPr>
              <w:numPr>
                <w:ilvl w:val="0"/>
                <w:numId w:val="0"/>
              </w:numPr>
              <w:spacing w:line="360" w:lineRule="auto"/>
              <w:jc w:val="left"/>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人民币：</w:t>
            </w:r>
          </w:p>
        </w:tc>
      </w:tr>
    </w:tbl>
    <w:p w14:paraId="687EC31C">
      <w:pPr>
        <w:jc w:val="center"/>
        <w:rPr>
          <w:rFonts w:hint="eastAsia" w:ascii="仿宋" w:hAnsi="仿宋" w:eastAsia="仿宋" w:cs="宋体"/>
          <w:b/>
          <w:bCs w:val="0"/>
          <w:color w:val="000000" w:themeColor="text1"/>
          <w:sz w:val="28"/>
          <w:szCs w:val="28"/>
          <w:lang w:eastAsia="zh-CN"/>
          <w14:textFill>
            <w14:solidFill>
              <w14:schemeClr w14:val="tx1"/>
            </w14:solidFill>
          </w14:textFill>
        </w:rPr>
      </w:pPr>
      <w:r>
        <w:rPr>
          <w:rFonts w:hint="eastAsia" w:ascii="仿宋" w:hAnsi="仿宋" w:eastAsia="仿宋" w:cs="宋体"/>
          <w:b/>
          <w:bCs w:val="0"/>
          <w:color w:val="000000" w:themeColor="text1"/>
          <w:sz w:val="28"/>
          <w:szCs w:val="28"/>
          <w:lang w:eastAsia="zh-CN"/>
          <w14:textFill>
            <w14:solidFill>
              <w14:schemeClr w14:val="tx1"/>
            </w14:solidFill>
          </w14:textFill>
        </w:rPr>
        <w:t>附件一：六安市中医院安防系统维保设施清单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61"/>
        <w:gridCol w:w="2134"/>
        <w:gridCol w:w="2413"/>
        <w:gridCol w:w="507"/>
        <w:gridCol w:w="738"/>
        <w:gridCol w:w="704"/>
        <w:gridCol w:w="1200"/>
      </w:tblGrid>
      <w:tr w14:paraId="600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shd w:val="clear" w:color="auto" w:fill="EEECE1" w:themeFill="background2"/>
            <w:vAlign w:val="center"/>
          </w:tcPr>
          <w:p w14:paraId="6D1D274D">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序号</w:t>
            </w:r>
          </w:p>
        </w:tc>
        <w:tc>
          <w:tcPr>
            <w:tcW w:w="961" w:type="dxa"/>
            <w:shd w:val="clear" w:color="auto" w:fill="EEECE1" w:themeFill="background2"/>
            <w:vAlign w:val="center"/>
          </w:tcPr>
          <w:p w14:paraId="53484AA6">
            <w:pPr>
              <w:widowControl/>
              <w:jc w:val="center"/>
              <w:rPr>
                <w:rFonts w:hint="eastAsia" w:ascii="仿宋" w:hAnsi="仿宋" w:eastAsia="仿宋" w:cs="宋体"/>
                <w:sz w:val="20"/>
                <w:szCs w:val="20"/>
                <w:lang w:eastAsia="zh-CN"/>
              </w:rPr>
            </w:pPr>
            <w:r>
              <w:rPr>
                <w:rFonts w:hint="eastAsia" w:ascii="仿宋" w:hAnsi="仿宋" w:eastAsia="仿宋" w:cs="宋体"/>
                <w:sz w:val="20"/>
                <w:szCs w:val="20"/>
                <w:lang w:eastAsia="zh-CN"/>
              </w:rPr>
              <w:t>设备</w:t>
            </w:r>
          </w:p>
          <w:p w14:paraId="4714EE74">
            <w:pPr>
              <w:widowControl/>
              <w:jc w:val="center"/>
              <w:rPr>
                <w:rFonts w:hint="eastAsia" w:ascii="仿宋" w:hAnsi="仿宋" w:eastAsia="仿宋" w:cs="宋体"/>
                <w:sz w:val="20"/>
                <w:szCs w:val="20"/>
                <w:lang w:eastAsia="zh-CN"/>
              </w:rPr>
            </w:pPr>
            <w:r>
              <w:rPr>
                <w:rFonts w:hint="eastAsia" w:ascii="仿宋" w:hAnsi="仿宋" w:eastAsia="仿宋" w:cs="宋体"/>
                <w:sz w:val="20"/>
                <w:szCs w:val="20"/>
                <w:lang w:eastAsia="zh-CN"/>
              </w:rPr>
              <w:t>类型</w:t>
            </w:r>
          </w:p>
        </w:tc>
        <w:tc>
          <w:tcPr>
            <w:tcW w:w="4547" w:type="dxa"/>
            <w:gridSpan w:val="2"/>
            <w:shd w:val="clear" w:color="auto" w:fill="EEECE1" w:themeFill="background2"/>
            <w:vAlign w:val="center"/>
          </w:tcPr>
          <w:p w14:paraId="0253B190">
            <w:pPr>
              <w:widowControl/>
              <w:jc w:val="center"/>
              <w:rPr>
                <w:rFonts w:ascii="仿宋" w:hAnsi="仿宋" w:eastAsia="仿宋" w:cs="宋体"/>
                <w:sz w:val="20"/>
                <w:szCs w:val="20"/>
              </w:rPr>
            </w:pPr>
            <w:r>
              <w:rPr>
                <w:rFonts w:hint="eastAsia" w:ascii="仿宋" w:hAnsi="仿宋" w:eastAsia="仿宋" w:cs="宋体"/>
                <w:kern w:val="0"/>
                <w:sz w:val="20"/>
                <w:szCs w:val="20"/>
                <w:lang w:eastAsia="zh-CN"/>
              </w:rPr>
              <w:t>设备</w:t>
            </w:r>
            <w:r>
              <w:rPr>
                <w:rFonts w:hint="eastAsia" w:ascii="仿宋" w:hAnsi="仿宋" w:eastAsia="仿宋" w:cs="宋体"/>
                <w:kern w:val="0"/>
                <w:sz w:val="20"/>
                <w:szCs w:val="20"/>
              </w:rPr>
              <w:t>明细</w:t>
            </w:r>
          </w:p>
        </w:tc>
        <w:tc>
          <w:tcPr>
            <w:tcW w:w="507" w:type="dxa"/>
            <w:shd w:val="clear" w:color="auto" w:fill="EEECE1" w:themeFill="background2"/>
            <w:vAlign w:val="center"/>
          </w:tcPr>
          <w:p w14:paraId="69AFD5EA">
            <w:pPr>
              <w:widowControl/>
              <w:jc w:val="center"/>
              <w:rPr>
                <w:rFonts w:ascii="仿宋" w:hAnsi="仿宋" w:eastAsia="仿宋" w:cs="宋体"/>
                <w:sz w:val="20"/>
                <w:szCs w:val="20"/>
              </w:rPr>
            </w:pPr>
            <w:r>
              <w:rPr>
                <w:rFonts w:hint="eastAsia" w:ascii="仿宋" w:hAnsi="仿宋" w:eastAsia="仿宋" w:cs="宋体"/>
                <w:kern w:val="0"/>
                <w:sz w:val="20"/>
                <w:szCs w:val="20"/>
              </w:rPr>
              <w:t>单位</w:t>
            </w:r>
          </w:p>
        </w:tc>
        <w:tc>
          <w:tcPr>
            <w:tcW w:w="738" w:type="dxa"/>
            <w:shd w:val="clear" w:color="auto" w:fill="EEECE1" w:themeFill="background2"/>
            <w:vAlign w:val="center"/>
          </w:tcPr>
          <w:p w14:paraId="13F59E47">
            <w:pPr>
              <w:widowControl/>
              <w:jc w:val="center"/>
              <w:rPr>
                <w:rFonts w:hint="default" w:ascii="仿宋" w:hAnsi="仿宋" w:eastAsia="仿宋" w:cs="宋体"/>
                <w:kern w:val="0"/>
                <w:sz w:val="20"/>
                <w:szCs w:val="20"/>
              </w:rPr>
            </w:pPr>
            <w:r>
              <w:rPr>
                <w:rFonts w:hint="eastAsia" w:ascii="仿宋" w:hAnsi="仿宋" w:eastAsia="仿宋" w:cs="宋体"/>
                <w:kern w:val="0"/>
                <w:sz w:val="20"/>
                <w:szCs w:val="20"/>
              </w:rPr>
              <w:t>数量</w:t>
            </w:r>
          </w:p>
        </w:tc>
        <w:tc>
          <w:tcPr>
            <w:tcW w:w="704" w:type="dxa"/>
            <w:shd w:val="clear" w:color="auto" w:fill="EEECE1" w:themeFill="background2"/>
            <w:vAlign w:val="center"/>
          </w:tcPr>
          <w:p w14:paraId="39F0E346">
            <w:pPr>
              <w:pStyle w:val="15"/>
              <w:ind w:left="0" w:leftChars="0" w:firstLine="0" w:firstLineChars="0"/>
              <w:jc w:val="center"/>
              <w:rPr>
                <w:rFonts w:hint="eastAsia" w:ascii="仿宋" w:hAnsi="仿宋" w:eastAsia="仿宋"/>
                <w:sz w:val="20"/>
                <w:szCs w:val="20"/>
                <w:lang w:eastAsia="zh-CN"/>
              </w:rPr>
            </w:pPr>
            <w:r>
              <w:rPr>
                <w:rFonts w:hint="eastAsia" w:ascii="仿宋" w:hAnsi="仿宋" w:eastAsia="仿宋"/>
                <w:sz w:val="20"/>
                <w:szCs w:val="20"/>
                <w:lang w:eastAsia="zh-CN"/>
              </w:rPr>
              <w:t>参考单价</w:t>
            </w:r>
          </w:p>
        </w:tc>
        <w:tc>
          <w:tcPr>
            <w:tcW w:w="1200" w:type="dxa"/>
            <w:shd w:val="clear" w:color="auto" w:fill="EEECE1" w:themeFill="background2"/>
            <w:vAlign w:val="center"/>
          </w:tcPr>
          <w:p w14:paraId="5800F043">
            <w:pPr>
              <w:pStyle w:val="15"/>
              <w:ind w:left="0" w:leftChars="0" w:firstLine="0" w:firstLineChars="0"/>
              <w:jc w:val="center"/>
              <w:rPr>
                <w:rFonts w:hint="eastAsia" w:ascii="仿宋" w:hAnsi="仿宋" w:eastAsia="仿宋"/>
                <w:sz w:val="20"/>
                <w:szCs w:val="20"/>
                <w:lang w:eastAsia="zh-CN"/>
              </w:rPr>
            </w:pPr>
            <w:r>
              <w:rPr>
                <w:rFonts w:hint="eastAsia" w:ascii="仿宋" w:hAnsi="仿宋" w:eastAsia="仿宋"/>
                <w:sz w:val="20"/>
                <w:szCs w:val="20"/>
                <w:lang w:eastAsia="zh-CN"/>
              </w:rPr>
              <w:t>响应情况</w:t>
            </w:r>
          </w:p>
        </w:tc>
      </w:tr>
      <w:tr w14:paraId="3DAB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shd w:val="clear" w:color="auto" w:fill="auto"/>
            <w:vAlign w:val="center"/>
          </w:tcPr>
          <w:p w14:paraId="2A64971E">
            <w:pPr>
              <w:pStyle w:val="15"/>
              <w:ind w:left="0" w:leftChars="0" w:firstLine="0" w:firstLineChars="0"/>
              <w:jc w:val="center"/>
              <w:rPr>
                <w:rFonts w:hint="eastAsia" w:ascii="仿宋" w:hAnsi="仿宋" w:eastAsia="仿宋" w:cs="宋体"/>
                <w:sz w:val="20"/>
                <w:szCs w:val="20"/>
                <w:lang w:val="en-US" w:eastAsia="zh-CN"/>
              </w:rPr>
            </w:pPr>
            <w:r>
              <w:rPr>
                <w:rFonts w:hint="eastAsia" w:ascii="仿宋" w:hAnsi="仿宋" w:eastAsia="仿宋" w:cs="宋体"/>
                <w:sz w:val="20"/>
                <w:szCs w:val="20"/>
                <w:lang w:val="en-US" w:eastAsia="zh-CN"/>
              </w:rPr>
              <w:t>1</w:t>
            </w:r>
          </w:p>
        </w:tc>
        <w:tc>
          <w:tcPr>
            <w:tcW w:w="961" w:type="dxa"/>
            <w:vMerge w:val="restart"/>
            <w:shd w:val="clear" w:color="auto" w:fill="auto"/>
            <w:vAlign w:val="center"/>
          </w:tcPr>
          <w:p w14:paraId="686D5C3A">
            <w:pPr>
              <w:widowControl/>
              <w:jc w:val="both"/>
              <w:rPr>
                <w:rFonts w:hint="eastAsia" w:ascii="仿宋" w:hAnsi="仿宋" w:eastAsia="仿宋" w:cs="宋体"/>
                <w:sz w:val="20"/>
                <w:szCs w:val="20"/>
                <w:lang w:eastAsia="zh-CN"/>
              </w:rPr>
            </w:pPr>
          </w:p>
          <w:p w14:paraId="054FBB81">
            <w:pPr>
              <w:widowControl/>
              <w:jc w:val="both"/>
              <w:rPr>
                <w:rFonts w:hint="eastAsia" w:ascii="仿宋" w:hAnsi="仿宋" w:eastAsia="仿宋" w:cs="宋体"/>
                <w:sz w:val="20"/>
                <w:szCs w:val="20"/>
                <w:lang w:eastAsia="zh-CN"/>
              </w:rPr>
            </w:pPr>
          </w:p>
          <w:p w14:paraId="01BB3FDB">
            <w:pPr>
              <w:spacing w:line="360" w:lineRule="auto"/>
              <w:jc w:val="left"/>
              <w:rPr>
                <w:rFonts w:hint="eastAsia" w:ascii="仿宋" w:hAnsi="仿宋" w:eastAsia="仿宋" w:cs="宋体"/>
                <w:b w:val="0"/>
                <w:bCs w:val="0"/>
                <w:sz w:val="22"/>
                <w:szCs w:val="21"/>
                <w:lang w:val="en-US" w:eastAsia="zh-CN"/>
              </w:rPr>
            </w:pPr>
            <w:r>
              <w:rPr>
                <w:rFonts w:hint="eastAsia" w:ascii="仿宋" w:hAnsi="仿宋" w:eastAsia="仿宋" w:cs="宋体"/>
                <w:b w:val="0"/>
                <w:bCs w:val="0"/>
                <w:sz w:val="20"/>
                <w:szCs w:val="20"/>
                <w:lang w:eastAsia="zh-CN"/>
              </w:rPr>
              <w:t>一、视频监控安防设施</w:t>
            </w:r>
          </w:p>
          <w:p w14:paraId="2F558F05">
            <w:pPr>
              <w:widowControl/>
              <w:jc w:val="both"/>
              <w:rPr>
                <w:rFonts w:ascii="仿宋" w:hAnsi="仿宋" w:eastAsia="仿宋"/>
                <w:sz w:val="20"/>
                <w:szCs w:val="20"/>
              </w:rPr>
            </w:pPr>
          </w:p>
          <w:p w14:paraId="6BB371E6">
            <w:pPr>
              <w:pStyle w:val="15"/>
              <w:ind w:left="0" w:leftChars="0" w:firstLine="0" w:firstLineChars="0"/>
              <w:rPr>
                <w:rFonts w:hint="default" w:ascii="仿宋" w:hAnsi="仿宋" w:eastAsia="仿宋" w:cs="宋体"/>
                <w:sz w:val="20"/>
                <w:szCs w:val="20"/>
              </w:rPr>
            </w:pPr>
          </w:p>
        </w:tc>
        <w:tc>
          <w:tcPr>
            <w:tcW w:w="2134" w:type="dxa"/>
            <w:shd w:val="clear" w:color="auto" w:fill="auto"/>
            <w:vAlign w:val="center"/>
          </w:tcPr>
          <w:p w14:paraId="1200AAE7">
            <w:pPr>
              <w:widowControl/>
              <w:jc w:val="center"/>
              <w:rPr>
                <w:rFonts w:hint="default" w:ascii="仿宋" w:hAnsi="仿宋" w:eastAsia="仿宋" w:cs="宋体"/>
                <w:sz w:val="18"/>
                <w:szCs w:val="20"/>
                <w:lang w:val="en-US" w:eastAsia="zh-CN"/>
              </w:rPr>
            </w:pPr>
            <w:r>
              <w:rPr>
                <w:rFonts w:hint="eastAsia" w:ascii="仿宋" w:hAnsi="仿宋" w:eastAsia="仿宋" w:cs="宋体"/>
                <w:kern w:val="0"/>
                <w:sz w:val="18"/>
                <w:szCs w:val="20"/>
                <w:lang w:val="en-US" w:eastAsia="zh-CN"/>
              </w:rPr>
              <w:t>200万红外枪式摄像机</w:t>
            </w:r>
          </w:p>
        </w:tc>
        <w:tc>
          <w:tcPr>
            <w:tcW w:w="2413" w:type="dxa"/>
            <w:shd w:val="clear" w:color="auto" w:fill="auto"/>
            <w:vAlign w:val="center"/>
          </w:tcPr>
          <w:p w14:paraId="0D6A0410">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浙江大华DH-IPC-HFW8238D-Z</w:t>
            </w:r>
          </w:p>
        </w:tc>
        <w:tc>
          <w:tcPr>
            <w:tcW w:w="507" w:type="dxa"/>
            <w:shd w:val="clear" w:color="auto" w:fill="auto"/>
            <w:vAlign w:val="center"/>
          </w:tcPr>
          <w:p w14:paraId="782353C8">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25DAFAC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66</w:t>
            </w:r>
          </w:p>
        </w:tc>
        <w:tc>
          <w:tcPr>
            <w:tcW w:w="704" w:type="dxa"/>
            <w:vAlign w:val="center"/>
          </w:tcPr>
          <w:p w14:paraId="223B1567">
            <w:pPr>
              <w:widowControl/>
              <w:jc w:val="center"/>
              <w:textAlignment w:val="center"/>
              <w:rPr>
                <w:rFonts w:ascii="仿宋" w:hAnsi="仿宋" w:eastAsia="仿宋" w:cs="宋体"/>
                <w:sz w:val="20"/>
                <w:szCs w:val="20"/>
              </w:rPr>
            </w:pPr>
          </w:p>
        </w:tc>
        <w:tc>
          <w:tcPr>
            <w:tcW w:w="1200" w:type="dxa"/>
            <w:vAlign w:val="center"/>
          </w:tcPr>
          <w:p w14:paraId="483313FD">
            <w:pPr>
              <w:widowControl/>
              <w:jc w:val="center"/>
              <w:textAlignment w:val="center"/>
              <w:rPr>
                <w:rFonts w:ascii="仿宋" w:hAnsi="仿宋" w:eastAsia="仿宋" w:cs="宋体"/>
                <w:sz w:val="20"/>
                <w:szCs w:val="20"/>
              </w:rPr>
            </w:pPr>
          </w:p>
        </w:tc>
      </w:tr>
      <w:tr w14:paraId="560C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5" w:type="dxa"/>
            <w:shd w:val="clear" w:color="auto" w:fill="auto"/>
            <w:vAlign w:val="center"/>
          </w:tcPr>
          <w:p w14:paraId="1FE3FC6D">
            <w:pPr>
              <w:pStyle w:val="15"/>
              <w:tabs>
                <w:tab w:val="center" w:pos="201"/>
              </w:tabs>
              <w:ind w:left="0" w:leftChars="0" w:firstLine="0" w:firstLineChars="0"/>
              <w:jc w:val="center"/>
              <w:rPr>
                <w:rFonts w:hint="eastAsia" w:ascii="仿宋" w:hAnsi="仿宋" w:eastAsia="仿宋" w:cs="宋体"/>
                <w:sz w:val="20"/>
                <w:szCs w:val="20"/>
                <w:lang w:val="en-US" w:eastAsia="zh-CN"/>
              </w:rPr>
            </w:pPr>
            <w:r>
              <w:rPr>
                <w:rFonts w:hint="eastAsia" w:ascii="仿宋" w:hAnsi="仿宋" w:eastAsia="仿宋" w:cs="宋体"/>
                <w:sz w:val="20"/>
                <w:szCs w:val="20"/>
                <w:lang w:val="en-US" w:eastAsia="zh-CN"/>
              </w:rPr>
              <w:t>2</w:t>
            </w:r>
          </w:p>
        </w:tc>
        <w:tc>
          <w:tcPr>
            <w:tcW w:w="961" w:type="dxa"/>
            <w:vMerge w:val="continue"/>
            <w:tcBorders/>
            <w:shd w:val="clear" w:color="auto" w:fill="auto"/>
            <w:vAlign w:val="center"/>
          </w:tcPr>
          <w:p w14:paraId="343F6D00">
            <w:pPr>
              <w:pStyle w:val="15"/>
              <w:ind w:firstLine="400"/>
              <w:rPr>
                <w:rFonts w:hint="default" w:ascii="仿宋" w:hAnsi="仿宋" w:eastAsia="仿宋" w:cs="宋体"/>
                <w:sz w:val="20"/>
                <w:szCs w:val="20"/>
              </w:rPr>
            </w:pPr>
          </w:p>
        </w:tc>
        <w:tc>
          <w:tcPr>
            <w:tcW w:w="2134" w:type="dxa"/>
            <w:shd w:val="clear" w:color="auto" w:fill="auto"/>
            <w:vAlign w:val="center"/>
          </w:tcPr>
          <w:p w14:paraId="3EFE1761">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200万红外室外摄像机</w:t>
            </w:r>
          </w:p>
        </w:tc>
        <w:tc>
          <w:tcPr>
            <w:tcW w:w="2413" w:type="dxa"/>
            <w:shd w:val="clear" w:color="auto" w:fill="auto"/>
            <w:vAlign w:val="center"/>
          </w:tcPr>
          <w:p w14:paraId="359851E1">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浙江大华DH-IPC-HFW8238D-Z</w:t>
            </w:r>
          </w:p>
        </w:tc>
        <w:tc>
          <w:tcPr>
            <w:tcW w:w="507" w:type="dxa"/>
            <w:shd w:val="clear" w:color="auto" w:fill="auto"/>
            <w:vAlign w:val="center"/>
          </w:tcPr>
          <w:p w14:paraId="69A4628C">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411F6D79">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50</w:t>
            </w:r>
          </w:p>
        </w:tc>
        <w:tc>
          <w:tcPr>
            <w:tcW w:w="704" w:type="dxa"/>
            <w:vAlign w:val="center"/>
          </w:tcPr>
          <w:p w14:paraId="4D99B633">
            <w:pPr>
              <w:widowControl/>
              <w:jc w:val="center"/>
              <w:textAlignment w:val="center"/>
              <w:rPr>
                <w:rFonts w:ascii="仿宋" w:hAnsi="仿宋" w:eastAsia="仿宋" w:cs="宋体"/>
                <w:sz w:val="20"/>
                <w:szCs w:val="20"/>
              </w:rPr>
            </w:pPr>
          </w:p>
        </w:tc>
        <w:tc>
          <w:tcPr>
            <w:tcW w:w="1200" w:type="dxa"/>
            <w:vAlign w:val="center"/>
          </w:tcPr>
          <w:p w14:paraId="2FCDC0C5">
            <w:pPr>
              <w:widowControl/>
              <w:jc w:val="center"/>
              <w:textAlignment w:val="center"/>
              <w:rPr>
                <w:rFonts w:ascii="仿宋" w:hAnsi="仿宋" w:eastAsia="仿宋" w:cs="宋体"/>
                <w:sz w:val="20"/>
                <w:szCs w:val="20"/>
              </w:rPr>
            </w:pPr>
          </w:p>
        </w:tc>
      </w:tr>
      <w:tr w14:paraId="46E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45" w:type="dxa"/>
            <w:shd w:val="clear" w:color="auto" w:fill="auto"/>
            <w:vAlign w:val="center"/>
          </w:tcPr>
          <w:p w14:paraId="5734C8FC">
            <w:pPr>
              <w:keepNext w:val="0"/>
              <w:keepLines w:val="0"/>
              <w:widowControl/>
              <w:suppressLineNumbers w:val="0"/>
              <w:jc w:val="center"/>
              <w:textAlignment w:val="center"/>
              <w:rPr>
                <w:rFonts w:hint="default"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3</w:t>
            </w:r>
          </w:p>
        </w:tc>
        <w:tc>
          <w:tcPr>
            <w:tcW w:w="961" w:type="dxa"/>
            <w:vMerge w:val="continue"/>
            <w:tcBorders/>
            <w:shd w:val="clear" w:color="auto" w:fill="auto"/>
            <w:vAlign w:val="center"/>
          </w:tcPr>
          <w:p w14:paraId="7AC21574">
            <w:pPr>
              <w:pStyle w:val="15"/>
              <w:ind w:firstLine="400"/>
              <w:rPr>
                <w:rFonts w:hint="default" w:ascii="仿宋" w:hAnsi="仿宋" w:eastAsia="仿宋" w:cs="宋体"/>
                <w:sz w:val="20"/>
                <w:szCs w:val="20"/>
              </w:rPr>
            </w:pPr>
          </w:p>
        </w:tc>
        <w:tc>
          <w:tcPr>
            <w:tcW w:w="2134" w:type="dxa"/>
            <w:shd w:val="clear" w:color="auto" w:fill="auto"/>
            <w:vAlign w:val="center"/>
          </w:tcPr>
          <w:p w14:paraId="6A75E36C">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200万彩色半球摄像机</w:t>
            </w:r>
          </w:p>
        </w:tc>
        <w:tc>
          <w:tcPr>
            <w:tcW w:w="2413" w:type="dxa"/>
            <w:shd w:val="clear" w:color="auto" w:fill="auto"/>
            <w:vAlign w:val="center"/>
          </w:tcPr>
          <w:p w14:paraId="2E1B51C2">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浙江大华DH-IPC-HDBW8238E-Z</w:t>
            </w:r>
          </w:p>
        </w:tc>
        <w:tc>
          <w:tcPr>
            <w:tcW w:w="507" w:type="dxa"/>
            <w:shd w:val="clear" w:color="auto" w:fill="auto"/>
            <w:vAlign w:val="center"/>
          </w:tcPr>
          <w:p w14:paraId="33A4A670">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436A3062">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576</w:t>
            </w:r>
          </w:p>
        </w:tc>
        <w:tc>
          <w:tcPr>
            <w:tcW w:w="704" w:type="dxa"/>
            <w:vAlign w:val="center"/>
          </w:tcPr>
          <w:p w14:paraId="6FC69F9D">
            <w:pPr>
              <w:widowControl/>
              <w:jc w:val="center"/>
              <w:textAlignment w:val="center"/>
              <w:rPr>
                <w:rFonts w:ascii="仿宋" w:hAnsi="仿宋" w:eastAsia="仿宋" w:cs="宋体"/>
                <w:sz w:val="20"/>
                <w:szCs w:val="20"/>
              </w:rPr>
            </w:pPr>
          </w:p>
        </w:tc>
        <w:tc>
          <w:tcPr>
            <w:tcW w:w="1200" w:type="dxa"/>
            <w:vAlign w:val="center"/>
          </w:tcPr>
          <w:p w14:paraId="3014D6C2">
            <w:pPr>
              <w:widowControl/>
              <w:jc w:val="center"/>
              <w:textAlignment w:val="center"/>
              <w:rPr>
                <w:rFonts w:ascii="仿宋" w:hAnsi="仿宋" w:eastAsia="仿宋" w:cs="宋体"/>
                <w:sz w:val="20"/>
                <w:szCs w:val="20"/>
              </w:rPr>
            </w:pPr>
          </w:p>
        </w:tc>
      </w:tr>
      <w:tr w14:paraId="76B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5" w:type="dxa"/>
            <w:shd w:val="clear" w:color="auto" w:fill="auto"/>
            <w:vAlign w:val="center"/>
          </w:tcPr>
          <w:p w14:paraId="47025211">
            <w:pPr>
              <w:keepNext w:val="0"/>
              <w:keepLines w:val="0"/>
              <w:widowControl/>
              <w:suppressLineNumbers w:val="0"/>
              <w:jc w:val="center"/>
              <w:textAlignment w:val="center"/>
              <w:rPr>
                <w:rFonts w:hint="default" w:ascii="仿宋" w:hAnsi="仿宋" w:eastAsia="仿宋"/>
                <w:sz w:val="20"/>
                <w:szCs w:val="20"/>
              </w:rPr>
            </w:pPr>
            <w:r>
              <w:rPr>
                <w:rFonts w:hint="eastAsia" w:ascii="宋体" w:hAnsi="宋体" w:eastAsia="宋体" w:cs="宋体"/>
                <w:i w:val="0"/>
                <w:iCs w:val="0"/>
                <w:color w:val="000000"/>
                <w:kern w:val="0"/>
                <w:sz w:val="22"/>
                <w:szCs w:val="22"/>
                <w:u w:val="none"/>
                <w:lang w:val="en-US" w:eastAsia="zh-CN" w:bidi="ar"/>
              </w:rPr>
              <w:t>4</w:t>
            </w:r>
          </w:p>
        </w:tc>
        <w:tc>
          <w:tcPr>
            <w:tcW w:w="961" w:type="dxa"/>
            <w:vMerge w:val="continue"/>
            <w:tcBorders/>
            <w:shd w:val="clear" w:color="auto" w:fill="auto"/>
            <w:vAlign w:val="center"/>
          </w:tcPr>
          <w:p w14:paraId="6471DEAD">
            <w:pPr>
              <w:pStyle w:val="15"/>
              <w:ind w:firstLine="400"/>
              <w:rPr>
                <w:rFonts w:hint="default" w:ascii="仿宋" w:hAnsi="仿宋" w:eastAsia="仿宋"/>
                <w:sz w:val="20"/>
                <w:szCs w:val="20"/>
              </w:rPr>
            </w:pPr>
          </w:p>
        </w:tc>
        <w:tc>
          <w:tcPr>
            <w:tcW w:w="2134" w:type="dxa"/>
            <w:shd w:val="clear" w:color="auto" w:fill="auto"/>
            <w:vAlign w:val="center"/>
          </w:tcPr>
          <w:p w14:paraId="0CA87573">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200万网络室外红外球机</w:t>
            </w:r>
          </w:p>
        </w:tc>
        <w:tc>
          <w:tcPr>
            <w:tcW w:w="2413" w:type="dxa"/>
            <w:shd w:val="clear" w:color="auto" w:fill="auto"/>
            <w:vAlign w:val="center"/>
          </w:tcPr>
          <w:p w14:paraId="0097AF26">
            <w:pPr>
              <w:jc w:val="center"/>
              <w:rPr>
                <w:rFonts w:hint="default" w:ascii="仿宋" w:hAnsi="仿宋" w:eastAsia="仿宋"/>
                <w:sz w:val="18"/>
                <w:szCs w:val="20"/>
                <w:lang w:val="en-US"/>
              </w:rPr>
            </w:pPr>
            <w:r>
              <w:rPr>
                <w:rFonts w:hint="eastAsia" w:ascii="仿宋" w:hAnsi="仿宋" w:eastAsia="仿宋" w:cs="宋体"/>
                <w:sz w:val="18"/>
                <w:szCs w:val="20"/>
                <w:lang w:val="en-US" w:eastAsia="zh-CN"/>
              </w:rPr>
              <w:t>浙江大华DH-SD-9A1242UA-HNI</w:t>
            </w:r>
          </w:p>
        </w:tc>
        <w:tc>
          <w:tcPr>
            <w:tcW w:w="507" w:type="dxa"/>
            <w:shd w:val="clear" w:color="auto" w:fill="auto"/>
            <w:vAlign w:val="center"/>
          </w:tcPr>
          <w:p w14:paraId="2E076F74">
            <w:pPr>
              <w:widowControl/>
              <w:jc w:val="center"/>
              <w:rPr>
                <w:rFonts w:ascii="仿宋" w:hAnsi="仿宋" w:eastAsia="仿宋"/>
                <w:sz w:val="18"/>
                <w:szCs w:val="20"/>
              </w:rPr>
            </w:pPr>
            <w:r>
              <w:rPr>
                <w:rFonts w:hint="eastAsia" w:ascii="仿宋" w:hAnsi="仿宋" w:eastAsia="仿宋"/>
                <w:sz w:val="18"/>
                <w:szCs w:val="20"/>
              </w:rPr>
              <w:t>台</w:t>
            </w:r>
          </w:p>
        </w:tc>
        <w:tc>
          <w:tcPr>
            <w:tcW w:w="738" w:type="dxa"/>
            <w:shd w:val="clear" w:color="auto" w:fill="auto"/>
            <w:vAlign w:val="center"/>
          </w:tcPr>
          <w:p w14:paraId="59C2C9D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16</w:t>
            </w:r>
          </w:p>
        </w:tc>
        <w:tc>
          <w:tcPr>
            <w:tcW w:w="704" w:type="dxa"/>
            <w:vAlign w:val="center"/>
          </w:tcPr>
          <w:p w14:paraId="51A4E0D6">
            <w:pPr>
              <w:widowControl/>
              <w:jc w:val="center"/>
              <w:textAlignment w:val="center"/>
              <w:rPr>
                <w:rFonts w:ascii="仿宋" w:hAnsi="仿宋" w:eastAsia="仿宋"/>
                <w:sz w:val="20"/>
                <w:szCs w:val="20"/>
              </w:rPr>
            </w:pPr>
          </w:p>
        </w:tc>
        <w:tc>
          <w:tcPr>
            <w:tcW w:w="1200" w:type="dxa"/>
            <w:vAlign w:val="center"/>
          </w:tcPr>
          <w:p w14:paraId="42B7A886">
            <w:pPr>
              <w:widowControl/>
              <w:jc w:val="center"/>
              <w:textAlignment w:val="center"/>
              <w:rPr>
                <w:rFonts w:ascii="仿宋" w:hAnsi="仿宋" w:eastAsia="仿宋"/>
                <w:sz w:val="20"/>
                <w:szCs w:val="20"/>
              </w:rPr>
            </w:pPr>
          </w:p>
        </w:tc>
      </w:tr>
      <w:tr w14:paraId="2F2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5" w:type="dxa"/>
            <w:shd w:val="clear" w:color="auto" w:fill="auto"/>
            <w:vAlign w:val="center"/>
          </w:tcPr>
          <w:p w14:paraId="2A78E9E8">
            <w:pPr>
              <w:keepNext w:val="0"/>
              <w:keepLines w:val="0"/>
              <w:widowControl/>
              <w:suppressLineNumbers w:val="0"/>
              <w:jc w:val="center"/>
              <w:textAlignment w:val="center"/>
              <w:rPr>
                <w:rFonts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5</w:t>
            </w:r>
          </w:p>
        </w:tc>
        <w:tc>
          <w:tcPr>
            <w:tcW w:w="961" w:type="dxa"/>
            <w:vMerge w:val="continue"/>
            <w:tcBorders/>
            <w:shd w:val="clear" w:color="auto" w:fill="auto"/>
            <w:vAlign w:val="center"/>
          </w:tcPr>
          <w:p w14:paraId="51F21F71">
            <w:pPr>
              <w:widowControl/>
              <w:jc w:val="center"/>
              <w:rPr>
                <w:rFonts w:ascii="仿宋" w:hAnsi="仿宋" w:eastAsia="仿宋" w:cs="宋体"/>
                <w:sz w:val="20"/>
                <w:szCs w:val="20"/>
              </w:rPr>
            </w:pPr>
          </w:p>
        </w:tc>
        <w:tc>
          <w:tcPr>
            <w:tcW w:w="2134" w:type="dxa"/>
            <w:shd w:val="clear" w:color="auto" w:fill="auto"/>
            <w:vAlign w:val="center"/>
          </w:tcPr>
          <w:p w14:paraId="5DC68BDA">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200万网络室内红外球机</w:t>
            </w:r>
          </w:p>
        </w:tc>
        <w:tc>
          <w:tcPr>
            <w:tcW w:w="2413" w:type="dxa"/>
            <w:shd w:val="clear" w:color="auto" w:fill="auto"/>
            <w:vAlign w:val="center"/>
          </w:tcPr>
          <w:p w14:paraId="002B7A28">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浙江大华DH-SD-6A9230UB-HNI</w:t>
            </w:r>
          </w:p>
        </w:tc>
        <w:tc>
          <w:tcPr>
            <w:tcW w:w="507" w:type="dxa"/>
            <w:shd w:val="clear" w:color="auto" w:fill="auto"/>
            <w:vAlign w:val="center"/>
          </w:tcPr>
          <w:p w14:paraId="40B06417">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2023A02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26</w:t>
            </w:r>
          </w:p>
        </w:tc>
        <w:tc>
          <w:tcPr>
            <w:tcW w:w="704" w:type="dxa"/>
            <w:vAlign w:val="center"/>
          </w:tcPr>
          <w:p w14:paraId="126F172B">
            <w:pPr>
              <w:widowControl/>
              <w:jc w:val="center"/>
              <w:textAlignment w:val="center"/>
              <w:rPr>
                <w:rFonts w:ascii="仿宋" w:hAnsi="仿宋" w:eastAsia="仿宋"/>
                <w:sz w:val="20"/>
                <w:szCs w:val="20"/>
              </w:rPr>
            </w:pPr>
          </w:p>
        </w:tc>
        <w:tc>
          <w:tcPr>
            <w:tcW w:w="1200" w:type="dxa"/>
            <w:vAlign w:val="center"/>
          </w:tcPr>
          <w:p w14:paraId="22D705E5">
            <w:pPr>
              <w:widowControl/>
              <w:jc w:val="center"/>
              <w:textAlignment w:val="center"/>
              <w:rPr>
                <w:rFonts w:ascii="仿宋" w:hAnsi="仿宋" w:eastAsia="仿宋"/>
                <w:sz w:val="20"/>
                <w:szCs w:val="20"/>
              </w:rPr>
            </w:pPr>
          </w:p>
        </w:tc>
      </w:tr>
      <w:tr w14:paraId="4CC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5" w:type="dxa"/>
            <w:shd w:val="clear" w:color="auto" w:fill="auto"/>
            <w:vAlign w:val="center"/>
          </w:tcPr>
          <w:p w14:paraId="4BA2002F">
            <w:pPr>
              <w:keepNext w:val="0"/>
              <w:keepLines w:val="0"/>
              <w:widowControl/>
              <w:suppressLineNumbers w:val="0"/>
              <w:jc w:val="center"/>
              <w:textAlignment w:val="center"/>
              <w:rPr>
                <w:rFonts w:ascii="仿宋" w:hAnsi="仿宋" w:eastAsia="仿宋"/>
                <w:sz w:val="20"/>
                <w:szCs w:val="20"/>
              </w:rPr>
            </w:pPr>
            <w:r>
              <w:rPr>
                <w:rFonts w:hint="eastAsia" w:ascii="宋体" w:hAnsi="宋体" w:eastAsia="宋体" w:cs="宋体"/>
                <w:i w:val="0"/>
                <w:iCs w:val="0"/>
                <w:color w:val="000000"/>
                <w:kern w:val="0"/>
                <w:sz w:val="22"/>
                <w:szCs w:val="22"/>
                <w:u w:val="none"/>
                <w:lang w:val="en-US" w:eastAsia="zh-CN" w:bidi="ar"/>
              </w:rPr>
              <w:t>6</w:t>
            </w:r>
          </w:p>
        </w:tc>
        <w:tc>
          <w:tcPr>
            <w:tcW w:w="961" w:type="dxa"/>
            <w:vMerge w:val="continue"/>
            <w:tcBorders/>
            <w:shd w:val="clear" w:color="auto" w:fill="auto"/>
            <w:vAlign w:val="center"/>
          </w:tcPr>
          <w:p w14:paraId="4FFBE979">
            <w:pPr>
              <w:widowControl/>
              <w:rPr>
                <w:rFonts w:ascii="仿宋" w:hAnsi="仿宋" w:eastAsia="仿宋"/>
                <w:sz w:val="20"/>
                <w:szCs w:val="20"/>
              </w:rPr>
            </w:pPr>
          </w:p>
        </w:tc>
        <w:tc>
          <w:tcPr>
            <w:tcW w:w="2134" w:type="dxa"/>
            <w:shd w:val="clear" w:color="auto" w:fill="auto"/>
            <w:vAlign w:val="center"/>
          </w:tcPr>
          <w:p w14:paraId="70875AE0">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200万电梯专用半球</w:t>
            </w:r>
          </w:p>
        </w:tc>
        <w:tc>
          <w:tcPr>
            <w:tcW w:w="2413" w:type="dxa"/>
            <w:shd w:val="clear" w:color="auto" w:fill="auto"/>
            <w:vAlign w:val="center"/>
          </w:tcPr>
          <w:p w14:paraId="7AD471F9">
            <w:pPr>
              <w:widowControl/>
              <w:jc w:val="center"/>
              <w:rPr>
                <w:rFonts w:hint="default" w:ascii="仿宋" w:hAnsi="仿宋" w:eastAsia="仿宋"/>
                <w:sz w:val="18"/>
                <w:szCs w:val="20"/>
                <w:lang w:val="en-US"/>
              </w:rPr>
            </w:pPr>
            <w:r>
              <w:rPr>
                <w:rFonts w:hint="eastAsia" w:ascii="仿宋" w:hAnsi="仿宋" w:eastAsia="仿宋" w:cs="宋体"/>
                <w:sz w:val="18"/>
                <w:szCs w:val="20"/>
                <w:lang w:val="en-US" w:eastAsia="zh-CN"/>
              </w:rPr>
              <w:t>浙江大华DH-IPC-HDW3231C</w:t>
            </w:r>
          </w:p>
        </w:tc>
        <w:tc>
          <w:tcPr>
            <w:tcW w:w="507" w:type="dxa"/>
            <w:shd w:val="clear" w:color="auto" w:fill="auto"/>
            <w:vAlign w:val="center"/>
          </w:tcPr>
          <w:p w14:paraId="00175B6E">
            <w:pPr>
              <w:widowControl/>
              <w:jc w:val="center"/>
              <w:rPr>
                <w:rFonts w:ascii="仿宋" w:hAnsi="仿宋" w:eastAsia="仿宋"/>
                <w:sz w:val="18"/>
                <w:szCs w:val="20"/>
              </w:rPr>
            </w:pPr>
            <w:r>
              <w:rPr>
                <w:rFonts w:hint="eastAsia" w:ascii="仿宋" w:hAnsi="仿宋" w:eastAsia="仿宋"/>
                <w:sz w:val="18"/>
                <w:szCs w:val="20"/>
              </w:rPr>
              <w:t>台</w:t>
            </w:r>
          </w:p>
        </w:tc>
        <w:tc>
          <w:tcPr>
            <w:tcW w:w="738" w:type="dxa"/>
            <w:shd w:val="clear" w:color="auto" w:fill="auto"/>
            <w:vAlign w:val="center"/>
          </w:tcPr>
          <w:p w14:paraId="23883E8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47</w:t>
            </w:r>
          </w:p>
        </w:tc>
        <w:tc>
          <w:tcPr>
            <w:tcW w:w="704" w:type="dxa"/>
            <w:vAlign w:val="center"/>
          </w:tcPr>
          <w:p w14:paraId="5A6C2B35">
            <w:pPr>
              <w:widowControl/>
              <w:jc w:val="center"/>
              <w:textAlignment w:val="center"/>
              <w:rPr>
                <w:rFonts w:ascii="仿宋" w:hAnsi="仿宋" w:eastAsia="仿宋"/>
                <w:sz w:val="20"/>
                <w:szCs w:val="20"/>
              </w:rPr>
            </w:pPr>
          </w:p>
        </w:tc>
        <w:tc>
          <w:tcPr>
            <w:tcW w:w="1200" w:type="dxa"/>
            <w:vAlign w:val="center"/>
          </w:tcPr>
          <w:p w14:paraId="2620FA68">
            <w:pPr>
              <w:widowControl/>
              <w:jc w:val="center"/>
              <w:textAlignment w:val="center"/>
              <w:rPr>
                <w:rFonts w:ascii="仿宋" w:hAnsi="仿宋" w:eastAsia="仿宋"/>
                <w:sz w:val="20"/>
                <w:szCs w:val="20"/>
              </w:rPr>
            </w:pPr>
          </w:p>
        </w:tc>
      </w:tr>
      <w:tr w14:paraId="6473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45" w:type="dxa"/>
            <w:shd w:val="clear" w:color="auto" w:fill="auto"/>
            <w:vAlign w:val="center"/>
          </w:tcPr>
          <w:p w14:paraId="2212F537">
            <w:pPr>
              <w:keepNext w:val="0"/>
              <w:keepLines w:val="0"/>
              <w:widowControl/>
              <w:suppressLineNumbers w:val="0"/>
              <w:jc w:val="center"/>
              <w:textAlignment w:val="center"/>
              <w:rPr>
                <w:rFonts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7</w:t>
            </w:r>
          </w:p>
        </w:tc>
        <w:tc>
          <w:tcPr>
            <w:tcW w:w="961" w:type="dxa"/>
            <w:vMerge w:val="continue"/>
            <w:tcBorders/>
            <w:shd w:val="clear" w:color="auto" w:fill="auto"/>
            <w:vAlign w:val="center"/>
          </w:tcPr>
          <w:p w14:paraId="2240AE2C">
            <w:pPr>
              <w:widowControl/>
              <w:jc w:val="center"/>
              <w:rPr>
                <w:rFonts w:ascii="仿宋" w:hAnsi="仿宋" w:eastAsia="仿宋" w:cs="宋体"/>
                <w:sz w:val="20"/>
                <w:szCs w:val="20"/>
              </w:rPr>
            </w:pPr>
          </w:p>
        </w:tc>
        <w:tc>
          <w:tcPr>
            <w:tcW w:w="2134" w:type="dxa"/>
            <w:shd w:val="clear" w:color="auto" w:fill="auto"/>
            <w:vAlign w:val="center"/>
          </w:tcPr>
          <w:p w14:paraId="47DD48D8">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400万红外枪式摄像机</w:t>
            </w:r>
          </w:p>
        </w:tc>
        <w:tc>
          <w:tcPr>
            <w:tcW w:w="2413" w:type="dxa"/>
            <w:shd w:val="clear" w:color="auto" w:fill="auto"/>
            <w:vAlign w:val="center"/>
          </w:tcPr>
          <w:p w14:paraId="483174F6">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浙江大华DH-IPC-HFW5466M-LA</w:t>
            </w:r>
          </w:p>
        </w:tc>
        <w:tc>
          <w:tcPr>
            <w:tcW w:w="507" w:type="dxa"/>
            <w:shd w:val="clear" w:color="auto" w:fill="auto"/>
            <w:vAlign w:val="center"/>
          </w:tcPr>
          <w:p w14:paraId="70595949">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7CC71B6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221</w:t>
            </w:r>
          </w:p>
        </w:tc>
        <w:tc>
          <w:tcPr>
            <w:tcW w:w="704" w:type="dxa"/>
            <w:vAlign w:val="center"/>
          </w:tcPr>
          <w:p w14:paraId="35813BBA">
            <w:pPr>
              <w:widowControl/>
              <w:jc w:val="center"/>
              <w:textAlignment w:val="center"/>
              <w:rPr>
                <w:rFonts w:ascii="仿宋" w:hAnsi="仿宋" w:eastAsia="仿宋" w:cs="宋体"/>
                <w:sz w:val="20"/>
                <w:szCs w:val="20"/>
              </w:rPr>
            </w:pPr>
          </w:p>
        </w:tc>
        <w:tc>
          <w:tcPr>
            <w:tcW w:w="1200" w:type="dxa"/>
            <w:vAlign w:val="center"/>
          </w:tcPr>
          <w:p w14:paraId="2326BB8A">
            <w:pPr>
              <w:widowControl/>
              <w:jc w:val="center"/>
              <w:textAlignment w:val="center"/>
              <w:rPr>
                <w:rFonts w:ascii="仿宋" w:hAnsi="仿宋" w:eastAsia="仿宋" w:cs="宋体"/>
                <w:sz w:val="20"/>
                <w:szCs w:val="20"/>
              </w:rPr>
            </w:pPr>
          </w:p>
        </w:tc>
      </w:tr>
      <w:tr w14:paraId="1DDC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45" w:type="dxa"/>
            <w:shd w:val="clear" w:color="auto" w:fill="auto"/>
            <w:vAlign w:val="center"/>
          </w:tcPr>
          <w:p w14:paraId="3126DCE8">
            <w:pPr>
              <w:keepNext w:val="0"/>
              <w:keepLines w:val="0"/>
              <w:widowControl/>
              <w:suppressLineNumbers w:val="0"/>
              <w:jc w:val="center"/>
              <w:textAlignment w:val="center"/>
              <w:rPr>
                <w:rFonts w:ascii="仿宋" w:hAnsi="仿宋" w:eastAsia="仿宋" w:cs="宋体"/>
                <w:bCs/>
                <w:sz w:val="20"/>
                <w:szCs w:val="20"/>
              </w:rPr>
            </w:pPr>
            <w:r>
              <w:rPr>
                <w:rFonts w:hint="eastAsia" w:ascii="宋体" w:hAnsi="宋体" w:eastAsia="宋体" w:cs="宋体"/>
                <w:i w:val="0"/>
                <w:iCs w:val="0"/>
                <w:color w:val="000000"/>
                <w:kern w:val="0"/>
                <w:sz w:val="22"/>
                <w:szCs w:val="22"/>
                <w:u w:val="none"/>
                <w:lang w:val="en-US" w:eastAsia="zh-CN" w:bidi="ar"/>
              </w:rPr>
              <w:t>8</w:t>
            </w:r>
          </w:p>
        </w:tc>
        <w:tc>
          <w:tcPr>
            <w:tcW w:w="961" w:type="dxa"/>
            <w:vMerge w:val="continue"/>
            <w:tcBorders/>
            <w:shd w:val="clear" w:color="auto" w:fill="auto"/>
            <w:vAlign w:val="center"/>
          </w:tcPr>
          <w:p w14:paraId="360C562B">
            <w:pPr>
              <w:widowControl/>
              <w:jc w:val="center"/>
              <w:rPr>
                <w:rFonts w:ascii="仿宋" w:hAnsi="仿宋" w:eastAsia="仿宋" w:cs="宋体"/>
                <w:bCs/>
                <w:sz w:val="20"/>
                <w:szCs w:val="20"/>
              </w:rPr>
            </w:pPr>
          </w:p>
        </w:tc>
        <w:tc>
          <w:tcPr>
            <w:tcW w:w="2134" w:type="dxa"/>
            <w:shd w:val="clear" w:color="auto" w:fill="auto"/>
            <w:vAlign w:val="center"/>
          </w:tcPr>
          <w:p w14:paraId="00973C37">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400万彩色半球摄像机</w:t>
            </w:r>
          </w:p>
        </w:tc>
        <w:tc>
          <w:tcPr>
            <w:tcW w:w="2413" w:type="dxa"/>
            <w:shd w:val="clear" w:color="auto" w:fill="auto"/>
            <w:vAlign w:val="center"/>
          </w:tcPr>
          <w:p w14:paraId="5F567694">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浙江大华DH-IPC-HDBW5466R1-ZYL-A</w:t>
            </w:r>
          </w:p>
        </w:tc>
        <w:tc>
          <w:tcPr>
            <w:tcW w:w="507" w:type="dxa"/>
            <w:shd w:val="clear" w:color="auto" w:fill="auto"/>
            <w:vAlign w:val="center"/>
          </w:tcPr>
          <w:p w14:paraId="3818C026">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738" w:type="dxa"/>
            <w:shd w:val="clear" w:color="auto" w:fill="auto"/>
            <w:vAlign w:val="center"/>
          </w:tcPr>
          <w:p w14:paraId="1177ACC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559</w:t>
            </w:r>
          </w:p>
        </w:tc>
        <w:tc>
          <w:tcPr>
            <w:tcW w:w="704" w:type="dxa"/>
            <w:vAlign w:val="center"/>
          </w:tcPr>
          <w:p w14:paraId="76605498">
            <w:pPr>
              <w:widowControl/>
              <w:jc w:val="center"/>
              <w:textAlignment w:val="center"/>
              <w:rPr>
                <w:rFonts w:ascii="仿宋" w:hAnsi="仿宋" w:eastAsia="仿宋" w:cs="宋体"/>
                <w:bCs/>
                <w:sz w:val="20"/>
                <w:szCs w:val="20"/>
              </w:rPr>
            </w:pPr>
          </w:p>
        </w:tc>
        <w:tc>
          <w:tcPr>
            <w:tcW w:w="1200" w:type="dxa"/>
            <w:vAlign w:val="center"/>
          </w:tcPr>
          <w:p w14:paraId="6D88D3DB">
            <w:pPr>
              <w:widowControl/>
              <w:jc w:val="center"/>
              <w:textAlignment w:val="center"/>
              <w:rPr>
                <w:rFonts w:ascii="仿宋" w:hAnsi="仿宋" w:eastAsia="仿宋" w:cs="宋体"/>
                <w:bCs/>
                <w:sz w:val="20"/>
                <w:szCs w:val="20"/>
              </w:rPr>
            </w:pPr>
          </w:p>
        </w:tc>
      </w:tr>
      <w:tr w14:paraId="70D1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5" w:type="dxa"/>
            <w:shd w:val="clear" w:color="auto" w:fill="auto"/>
            <w:vAlign w:val="center"/>
          </w:tcPr>
          <w:p w14:paraId="28D3CF6E">
            <w:pPr>
              <w:keepNext w:val="0"/>
              <w:keepLines w:val="0"/>
              <w:widowControl/>
              <w:suppressLineNumbers w:val="0"/>
              <w:jc w:val="center"/>
              <w:textAlignment w:val="center"/>
              <w:rPr>
                <w:rFonts w:hint="eastAsia" w:ascii="仿宋" w:hAnsi="仿宋" w:eastAsia="仿宋" w:cs="宋体"/>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961" w:type="dxa"/>
            <w:vMerge w:val="continue"/>
            <w:tcBorders/>
            <w:shd w:val="clear" w:color="auto" w:fill="auto"/>
            <w:vAlign w:val="center"/>
          </w:tcPr>
          <w:p w14:paraId="1A109023">
            <w:pPr>
              <w:widowControl/>
              <w:jc w:val="center"/>
              <w:rPr>
                <w:rFonts w:ascii="仿宋" w:hAnsi="仿宋" w:eastAsia="仿宋" w:cs="宋体"/>
                <w:sz w:val="20"/>
                <w:szCs w:val="20"/>
              </w:rPr>
            </w:pPr>
          </w:p>
        </w:tc>
        <w:tc>
          <w:tcPr>
            <w:tcW w:w="2134" w:type="dxa"/>
            <w:shd w:val="clear" w:color="auto" w:fill="auto"/>
            <w:vAlign w:val="center"/>
          </w:tcPr>
          <w:p w14:paraId="7B4D0E31">
            <w:pPr>
              <w:widowControl/>
              <w:jc w:val="center"/>
              <w:rPr>
                <w:rFonts w:hint="eastAsia" w:ascii="仿宋" w:hAnsi="仿宋" w:eastAsia="仿宋" w:cs="宋体"/>
                <w:sz w:val="18"/>
                <w:szCs w:val="20"/>
                <w:lang w:val="en-US" w:eastAsia="zh-CN"/>
              </w:rPr>
            </w:pPr>
            <w:r>
              <w:rPr>
                <w:rFonts w:hint="eastAsia" w:ascii="仿宋" w:hAnsi="仿宋" w:eastAsia="仿宋" w:cs="宋体"/>
                <w:sz w:val="18"/>
                <w:szCs w:val="20"/>
                <w:lang w:val="en-US" w:eastAsia="zh-CN"/>
              </w:rPr>
              <w:t>室外球机</w:t>
            </w:r>
          </w:p>
        </w:tc>
        <w:tc>
          <w:tcPr>
            <w:tcW w:w="2413" w:type="dxa"/>
            <w:shd w:val="clear" w:color="auto" w:fill="auto"/>
            <w:vAlign w:val="center"/>
          </w:tcPr>
          <w:p w14:paraId="4BF23427">
            <w:pPr>
              <w:widowControl/>
              <w:jc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仿宋" w:hAnsi="仿宋" w:eastAsia="仿宋" w:cs="宋体"/>
                <w:sz w:val="18"/>
                <w:szCs w:val="20"/>
                <w:lang w:val="en-US" w:eastAsia="zh-CN"/>
              </w:rPr>
              <w:t>浙江大华DH-SD-6C3466XB-HNP(LA)-A</w:t>
            </w:r>
          </w:p>
        </w:tc>
        <w:tc>
          <w:tcPr>
            <w:tcW w:w="507" w:type="dxa"/>
            <w:shd w:val="clear" w:color="auto" w:fill="auto"/>
            <w:vAlign w:val="center"/>
          </w:tcPr>
          <w:p w14:paraId="67169A42">
            <w:pPr>
              <w:widowControl/>
              <w:jc w:val="center"/>
              <w:rPr>
                <w:rFonts w:hint="eastAsia" w:ascii="仿宋" w:hAnsi="仿宋" w:eastAsia="仿宋" w:cs="宋体"/>
                <w:sz w:val="18"/>
                <w:szCs w:val="20"/>
                <w:lang w:eastAsia="zh-CN"/>
              </w:rPr>
            </w:pPr>
            <w:r>
              <w:rPr>
                <w:rFonts w:hint="eastAsia" w:ascii="仿宋" w:hAnsi="仿宋" w:eastAsia="仿宋" w:cs="宋体"/>
                <w:sz w:val="18"/>
                <w:szCs w:val="20"/>
                <w:lang w:eastAsia="zh-CN"/>
              </w:rPr>
              <w:t>台</w:t>
            </w:r>
          </w:p>
        </w:tc>
        <w:tc>
          <w:tcPr>
            <w:tcW w:w="738" w:type="dxa"/>
            <w:shd w:val="clear" w:color="auto" w:fill="auto"/>
            <w:vAlign w:val="center"/>
          </w:tcPr>
          <w:p w14:paraId="1337568B">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704" w:type="dxa"/>
            <w:shd w:val="clear" w:color="auto" w:fill="auto"/>
            <w:vAlign w:val="top"/>
          </w:tcPr>
          <w:p w14:paraId="426D496B">
            <w:pPr>
              <w:spacing w:beforeLines="0" w:afterLines="0"/>
              <w:jc w:val="center"/>
              <w:rPr>
                <w:rFonts w:hint="eastAsia" w:ascii="仿宋" w:hAnsi="仿宋" w:eastAsia="仿宋" w:cstheme="minorBidi"/>
                <w:color w:val="000000"/>
                <w:kern w:val="2"/>
                <w:sz w:val="20"/>
                <w:szCs w:val="24"/>
                <w:lang w:val="en-US" w:eastAsia="zh-CN" w:bidi="ar-SA"/>
              </w:rPr>
            </w:pPr>
          </w:p>
        </w:tc>
        <w:tc>
          <w:tcPr>
            <w:tcW w:w="1200" w:type="dxa"/>
            <w:shd w:val="clear" w:color="auto" w:fill="auto"/>
            <w:vAlign w:val="top"/>
          </w:tcPr>
          <w:p w14:paraId="6AD9224C">
            <w:pPr>
              <w:spacing w:beforeLines="0" w:afterLines="0"/>
              <w:jc w:val="center"/>
              <w:rPr>
                <w:rFonts w:hint="eastAsia" w:ascii="仿宋" w:hAnsi="仿宋" w:eastAsia="仿宋" w:cstheme="minorBidi"/>
                <w:color w:val="000000"/>
                <w:kern w:val="2"/>
                <w:sz w:val="20"/>
                <w:szCs w:val="24"/>
                <w:lang w:val="en-US" w:eastAsia="zh-CN" w:bidi="ar-SA"/>
              </w:rPr>
            </w:pPr>
          </w:p>
        </w:tc>
      </w:tr>
      <w:tr w14:paraId="0F32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45" w:type="dxa"/>
            <w:shd w:val="clear" w:color="auto" w:fill="auto"/>
            <w:vAlign w:val="center"/>
          </w:tcPr>
          <w:p w14:paraId="6F43BA3A">
            <w:pPr>
              <w:keepNext w:val="0"/>
              <w:keepLines w:val="0"/>
              <w:widowControl/>
              <w:suppressLineNumbers w:val="0"/>
              <w:jc w:val="center"/>
              <w:textAlignment w:val="center"/>
              <w:rPr>
                <w:rFonts w:hint="eastAsia" w:ascii="仿宋" w:hAnsi="仿宋" w:eastAsia="仿宋" w:cs="宋体"/>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961" w:type="dxa"/>
            <w:vMerge w:val="continue"/>
            <w:tcBorders/>
            <w:shd w:val="clear" w:color="auto" w:fill="auto"/>
            <w:vAlign w:val="center"/>
          </w:tcPr>
          <w:p w14:paraId="61393ECF">
            <w:pPr>
              <w:widowControl/>
              <w:jc w:val="center"/>
              <w:rPr>
                <w:rFonts w:hint="eastAsia" w:ascii="仿宋" w:hAnsi="仿宋" w:eastAsia="仿宋" w:cs="宋体"/>
                <w:kern w:val="0"/>
                <w:sz w:val="20"/>
                <w:szCs w:val="20"/>
                <w:lang w:val="en-US" w:eastAsia="zh-CN" w:bidi="ar-SA"/>
              </w:rPr>
            </w:pPr>
          </w:p>
        </w:tc>
        <w:tc>
          <w:tcPr>
            <w:tcW w:w="2134" w:type="dxa"/>
            <w:shd w:val="clear" w:color="auto" w:fill="auto"/>
            <w:vAlign w:val="center"/>
          </w:tcPr>
          <w:p w14:paraId="60EF1E52">
            <w:pPr>
              <w:pStyle w:val="10"/>
              <w:ind w:left="0" w:leftChars="0" w:firstLine="0" w:firstLineChars="0"/>
              <w:jc w:val="center"/>
              <w:rPr>
                <w:rFonts w:hint="eastAsia" w:ascii="仿宋" w:hAnsi="仿宋" w:eastAsia="仿宋" w:cs="宋体"/>
                <w:kern w:val="2"/>
                <w:sz w:val="18"/>
                <w:szCs w:val="18"/>
                <w:lang w:val="en-US" w:eastAsia="zh-CN" w:bidi="ar-SA"/>
              </w:rPr>
            </w:pPr>
            <w:r>
              <w:rPr>
                <w:rFonts w:hint="eastAsia" w:ascii="仿宋" w:hAnsi="仿宋" w:eastAsia="仿宋" w:cs="宋体"/>
                <w:kern w:val="2"/>
                <w:sz w:val="18"/>
                <w:szCs w:val="18"/>
                <w:lang w:val="en-US" w:eastAsia="zh-CN" w:bidi="ar-SA"/>
              </w:rPr>
              <w:t>全景摄像机</w:t>
            </w:r>
          </w:p>
        </w:tc>
        <w:tc>
          <w:tcPr>
            <w:tcW w:w="2413" w:type="dxa"/>
            <w:shd w:val="clear" w:color="auto" w:fill="auto"/>
            <w:vAlign w:val="center"/>
          </w:tcPr>
          <w:p w14:paraId="5C036A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 w:hAnsi="仿宋" w:eastAsia="仿宋" w:cs="宋体"/>
                <w:kern w:val="2"/>
                <w:sz w:val="18"/>
                <w:szCs w:val="18"/>
                <w:lang w:val="en-US" w:eastAsia="zh-CN" w:bidi="ar-SA"/>
              </w:rPr>
              <w:t>博聪H300</w:t>
            </w:r>
          </w:p>
        </w:tc>
        <w:tc>
          <w:tcPr>
            <w:tcW w:w="507" w:type="dxa"/>
            <w:shd w:val="clear" w:color="auto" w:fill="auto"/>
            <w:vAlign w:val="center"/>
          </w:tcPr>
          <w:p w14:paraId="20AFEB70">
            <w:pPr>
              <w:widowControl/>
              <w:jc w:val="center"/>
              <w:rPr>
                <w:rFonts w:hint="eastAsia" w:ascii="仿宋" w:hAnsi="仿宋" w:eastAsia="仿宋" w:cs="宋体"/>
                <w:kern w:val="0"/>
                <w:sz w:val="18"/>
                <w:szCs w:val="18"/>
                <w:lang w:val="en-US" w:eastAsia="zh-CN" w:bidi="ar-SA"/>
              </w:rPr>
            </w:pPr>
            <w:r>
              <w:rPr>
                <w:rFonts w:hint="eastAsia" w:ascii="仿宋" w:hAnsi="仿宋" w:eastAsia="仿宋" w:cs="宋体"/>
                <w:sz w:val="18"/>
                <w:szCs w:val="20"/>
                <w:lang w:eastAsia="zh-CN"/>
              </w:rPr>
              <w:t>台</w:t>
            </w:r>
          </w:p>
        </w:tc>
        <w:tc>
          <w:tcPr>
            <w:tcW w:w="738" w:type="dxa"/>
            <w:shd w:val="clear" w:color="auto" w:fill="auto"/>
            <w:vAlign w:val="center"/>
          </w:tcPr>
          <w:p w14:paraId="2E66E6CB">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704" w:type="dxa"/>
            <w:vAlign w:val="center"/>
          </w:tcPr>
          <w:p w14:paraId="6FACD8F2">
            <w:pPr>
              <w:widowControl/>
              <w:jc w:val="center"/>
              <w:textAlignment w:val="center"/>
              <w:rPr>
                <w:rFonts w:ascii="仿宋" w:hAnsi="仿宋" w:eastAsia="仿宋" w:cs="宋体"/>
                <w:sz w:val="20"/>
                <w:szCs w:val="20"/>
              </w:rPr>
            </w:pPr>
          </w:p>
        </w:tc>
        <w:tc>
          <w:tcPr>
            <w:tcW w:w="1200" w:type="dxa"/>
            <w:vAlign w:val="center"/>
          </w:tcPr>
          <w:p w14:paraId="36688232">
            <w:pPr>
              <w:widowControl/>
              <w:jc w:val="center"/>
              <w:textAlignment w:val="center"/>
              <w:rPr>
                <w:rFonts w:ascii="仿宋" w:hAnsi="仿宋" w:eastAsia="仿宋" w:cs="宋体"/>
                <w:sz w:val="20"/>
                <w:szCs w:val="20"/>
              </w:rPr>
            </w:pPr>
          </w:p>
        </w:tc>
      </w:tr>
      <w:tr w14:paraId="2C0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5" w:type="dxa"/>
            <w:shd w:val="clear" w:color="auto" w:fill="auto"/>
            <w:vAlign w:val="center"/>
          </w:tcPr>
          <w:p w14:paraId="56E825B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w:t>
            </w:r>
          </w:p>
        </w:tc>
        <w:tc>
          <w:tcPr>
            <w:tcW w:w="961" w:type="dxa"/>
            <w:vMerge w:val="continue"/>
            <w:tcBorders/>
            <w:shd w:val="clear" w:color="auto" w:fill="auto"/>
            <w:vAlign w:val="center"/>
          </w:tcPr>
          <w:p w14:paraId="573F04A4">
            <w:pPr>
              <w:widowControl/>
              <w:jc w:val="center"/>
              <w:rPr>
                <w:rFonts w:ascii="仿宋" w:hAnsi="仿宋" w:eastAsia="仿宋" w:cs="宋体"/>
                <w:kern w:val="0"/>
                <w:sz w:val="18"/>
                <w:szCs w:val="20"/>
              </w:rPr>
            </w:pPr>
          </w:p>
        </w:tc>
        <w:tc>
          <w:tcPr>
            <w:tcW w:w="2134" w:type="dxa"/>
            <w:shd w:val="clear" w:color="auto" w:fill="auto"/>
            <w:vAlign w:val="center"/>
          </w:tcPr>
          <w:p w14:paraId="5DBF57AC">
            <w:pPr>
              <w:pStyle w:val="11"/>
              <w:jc w:val="center"/>
              <w:rPr>
                <w:rFonts w:ascii="仿宋" w:hAnsi="仿宋" w:eastAsia="仿宋"/>
                <w:bCs/>
                <w:sz w:val="18"/>
                <w:szCs w:val="18"/>
                <w:lang w:eastAsia="zh-CN"/>
              </w:rPr>
            </w:pPr>
            <w:r>
              <w:rPr>
                <w:rFonts w:hint="eastAsia" w:ascii="仿宋" w:hAnsi="仿宋" w:eastAsia="仿宋"/>
                <w:bCs/>
                <w:sz w:val="18"/>
                <w:szCs w:val="18"/>
                <w:lang w:eastAsia="zh-CN"/>
              </w:rPr>
              <w:t>后期新增摄像头</w:t>
            </w:r>
          </w:p>
        </w:tc>
        <w:tc>
          <w:tcPr>
            <w:tcW w:w="2413" w:type="dxa"/>
            <w:shd w:val="clear" w:color="auto" w:fill="auto"/>
            <w:vAlign w:val="center"/>
          </w:tcPr>
          <w:p w14:paraId="35487560">
            <w:pPr>
              <w:pStyle w:val="11"/>
              <w:jc w:val="center"/>
              <w:rPr>
                <w:rFonts w:ascii="仿宋" w:hAnsi="仿宋" w:eastAsia="仿宋"/>
                <w:bCs/>
                <w:sz w:val="18"/>
                <w:szCs w:val="18"/>
                <w:lang w:eastAsia="zh-CN"/>
              </w:rPr>
            </w:pPr>
            <w:r>
              <w:rPr>
                <w:rFonts w:hint="eastAsia" w:ascii="仿宋" w:hAnsi="仿宋" w:eastAsia="仿宋"/>
                <w:bCs/>
                <w:sz w:val="18"/>
                <w:szCs w:val="18"/>
                <w:lang w:val="en-US" w:eastAsia="zh-CN"/>
              </w:rPr>
              <w:t>海康威视DS-2CD3646FWDA3/</w:t>
            </w:r>
            <w:r>
              <w:rPr>
                <w:rFonts w:hint="eastAsia" w:ascii="仿宋" w:hAnsi="仿宋" w:eastAsia="仿宋"/>
                <w:bCs/>
                <w:sz w:val="18"/>
                <w:szCs w:val="18"/>
                <w:u w:val="none"/>
                <w:lang w:val="en-US" w:eastAsia="zh-CN"/>
              </w:rPr>
              <w:t>F-LZS</w:t>
            </w:r>
          </w:p>
        </w:tc>
        <w:tc>
          <w:tcPr>
            <w:tcW w:w="507" w:type="dxa"/>
            <w:shd w:val="clear" w:color="auto" w:fill="auto"/>
            <w:vAlign w:val="center"/>
          </w:tcPr>
          <w:p w14:paraId="6EF4E749">
            <w:pPr>
              <w:widowControl/>
              <w:jc w:val="center"/>
              <w:rPr>
                <w:rFonts w:ascii="仿宋" w:hAnsi="仿宋" w:eastAsia="仿宋" w:cs="宋体"/>
                <w:kern w:val="0"/>
                <w:sz w:val="20"/>
                <w:szCs w:val="20"/>
                <w:lang w:val="en-GB"/>
              </w:rPr>
            </w:pPr>
            <w:r>
              <w:rPr>
                <w:rFonts w:hint="eastAsia" w:ascii="仿宋" w:hAnsi="仿宋" w:eastAsia="仿宋" w:cs="宋体"/>
                <w:sz w:val="18"/>
                <w:szCs w:val="20"/>
                <w:lang w:eastAsia="zh-CN"/>
              </w:rPr>
              <w:t>台</w:t>
            </w:r>
          </w:p>
        </w:tc>
        <w:tc>
          <w:tcPr>
            <w:tcW w:w="738" w:type="dxa"/>
            <w:shd w:val="clear" w:color="auto" w:fill="auto"/>
            <w:vAlign w:val="center"/>
          </w:tcPr>
          <w:p w14:paraId="0BB7795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63</w:t>
            </w:r>
          </w:p>
        </w:tc>
        <w:tc>
          <w:tcPr>
            <w:tcW w:w="704" w:type="dxa"/>
            <w:vAlign w:val="center"/>
          </w:tcPr>
          <w:p w14:paraId="0CA7F4CC">
            <w:pPr>
              <w:widowControl/>
              <w:jc w:val="center"/>
              <w:textAlignment w:val="center"/>
              <w:rPr>
                <w:rFonts w:ascii="仿宋" w:hAnsi="仿宋" w:eastAsia="仿宋" w:cs="宋体"/>
                <w:sz w:val="20"/>
                <w:szCs w:val="20"/>
              </w:rPr>
            </w:pPr>
          </w:p>
        </w:tc>
        <w:tc>
          <w:tcPr>
            <w:tcW w:w="1200" w:type="dxa"/>
            <w:vAlign w:val="center"/>
          </w:tcPr>
          <w:p w14:paraId="5C2BDCD3">
            <w:pPr>
              <w:widowControl/>
              <w:jc w:val="center"/>
              <w:textAlignment w:val="center"/>
              <w:rPr>
                <w:rFonts w:ascii="仿宋" w:hAnsi="仿宋" w:eastAsia="仿宋" w:cs="宋体"/>
                <w:sz w:val="20"/>
                <w:szCs w:val="20"/>
              </w:rPr>
            </w:pPr>
          </w:p>
        </w:tc>
      </w:tr>
      <w:tr w14:paraId="083B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5" w:type="dxa"/>
            <w:shd w:val="clear" w:color="auto" w:fill="auto"/>
            <w:vAlign w:val="center"/>
          </w:tcPr>
          <w:p w14:paraId="11673BB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12</w:t>
            </w:r>
          </w:p>
        </w:tc>
        <w:tc>
          <w:tcPr>
            <w:tcW w:w="961" w:type="dxa"/>
            <w:vMerge w:val="continue"/>
            <w:tcBorders/>
            <w:shd w:val="clear" w:color="auto" w:fill="auto"/>
            <w:vAlign w:val="center"/>
          </w:tcPr>
          <w:p w14:paraId="5028B024">
            <w:pPr>
              <w:widowControl/>
              <w:jc w:val="center"/>
              <w:rPr>
                <w:rFonts w:ascii="仿宋" w:hAnsi="仿宋" w:eastAsia="仿宋" w:cs="宋体"/>
                <w:kern w:val="0"/>
                <w:sz w:val="18"/>
                <w:szCs w:val="20"/>
              </w:rPr>
            </w:pPr>
          </w:p>
        </w:tc>
        <w:tc>
          <w:tcPr>
            <w:tcW w:w="2134" w:type="dxa"/>
            <w:shd w:val="clear" w:color="auto" w:fill="auto"/>
            <w:vAlign w:val="center"/>
          </w:tcPr>
          <w:p w14:paraId="4CC8D35F">
            <w:pPr>
              <w:pStyle w:val="11"/>
              <w:jc w:val="center"/>
              <w:rPr>
                <w:rFonts w:hint="eastAsia" w:ascii="仿宋" w:hAnsi="仿宋" w:eastAsia="仿宋"/>
                <w:bCs/>
                <w:sz w:val="18"/>
                <w:szCs w:val="18"/>
                <w:lang w:eastAsia="zh-CN"/>
              </w:rPr>
            </w:pPr>
            <w:r>
              <w:rPr>
                <w:rFonts w:hint="eastAsia" w:ascii="仿宋" w:hAnsi="仿宋" w:eastAsia="仿宋"/>
                <w:bCs/>
                <w:sz w:val="18"/>
                <w:szCs w:val="18"/>
                <w:lang w:val="en-US" w:eastAsia="zh-CN"/>
              </w:rPr>
              <w:t>200万</w:t>
            </w:r>
            <w:r>
              <w:rPr>
                <w:rFonts w:hint="eastAsia" w:ascii="仿宋" w:hAnsi="仿宋" w:eastAsia="仿宋"/>
                <w:bCs/>
                <w:sz w:val="18"/>
                <w:szCs w:val="18"/>
                <w:lang w:eastAsia="zh-CN"/>
              </w:rPr>
              <w:t>半球摄像机凤凰桥卫生服务中心</w:t>
            </w:r>
          </w:p>
        </w:tc>
        <w:tc>
          <w:tcPr>
            <w:tcW w:w="2413" w:type="dxa"/>
            <w:shd w:val="clear" w:color="auto" w:fill="auto"/>
            <w:vAlign w:val="center"/>
          </w:tcPr>
          <w:p w14:paraId="63996C45">
            <w:pPr>
              <w:pStyle w:val="11"/>
              <w:jc w:val="center"/>
              <w:rPr>
                <w:rFonts w:hint="eastAsia" w:ascii="仿宋" w:hAnsi="仿宋" w:eastAsia="仿宋"/>
                <w:bCs/>
                <w:sz w:val="18"/>
                <w:szCs w:val="18"/>
                <w:lang w:val="en-US" w:eastAsia="zh-CN"/>
              </w:rPr>
            </w:pPr>
            <w:r>
              <w:rPr>
                <w:rFonts w:hint="eastAsia" w:ascii="仿宋" w:hAnsi="仿宋" w:eastAsia="仿宋"/>
                <w:bCs/>
                <w:sz w:val="18"/>
                <w:szCs w:val="18"/>
                <w:lang w:eastAsia="zh-CN"/>
              </w:rPr>
              <w:t>大华1235C-A</w:t>
            </w:r>
          </w:p>
        </w:tc>
        <w:tc>
          <w:tcPr>
            <w:tcW w:w="507" w:type="dxa"/>
            <w:shd w:val="clear" w:color="auto" w:fill="auto"/>
            <w:vAlign w:val="center"/>
          </w:tcPr>
          <w:p w14:paraId="7095574F">
            <w:pPr>
              <w:widowControl/>
              <w:jc w:val="center"/>
              <w:rPr>
                <w:rFonts w:hint="eastAsia" w:ascii="仿宋" w:hAnsi="仿宋" w:eastAsia="仿宋" w:cs="宋体"/>
                <w:sz w:val="18"/>
                <w:szCs w:val="20"/>
                <w:lang w:eastAsia="zh-CN"/>
              </w:rPr>
            </w:pPr>
            <w:r>
              <w:rPr>
                <w:rFonts w:hint="eastAsia" w:ascii="仿宋" w:hAnsi="仿宋" w:eastAsia="仿宋" w:cs="宋体"/>
                <w:sz w:val="18"/>
                <w:szCs w:val="20"/>
                <w:lang w:eastAsia="zh-CN"/>
              </w:rPr>
              <w:t>台</w:t>
            </w:r>
          </w:p>
        </w:tc>
        <w:tc>
          <w:tcPr>
            <w:tcW w:w="738" w:type="dxa"/>
            <w:shd w:val="clear" w:color="auto" w:fill="auto"/>
            <w:vAlign w:val="center"/>
          </w:tcPr>
          <w:p w14:paraId="2AF78BFE">
            <w:pPr>
              <w:widowControl/>
              <w:jc w:val="center"/>
              <w:rPr>
                <w:rFonts w:hint="eastAsia" w:ascii="仿宋" w:hAnsi="仿宋" w:eastAsia="仿宋" w:cs="宋体"/>
                <w:kern w:val="0"/>
                <w:sz w:val="20"/>
                <w:szCs w:val="20"/>
                <w:lang w:val="en-US" w:eastAsia="zh-CN"/>
              </w:rPr>
            </w:pPr>
            <w:r>
              <w:rPr>
                <w:rFonts w:hint="eastAsia" w:ascii="仿宋" w:hAnsi="仿宋" w:eastAsia="仿宋"/>
                <w:bCs/>
                <w:sz w:val="18"/>
                <w:szCs w:val="18"/>
                <w:lang w:eastAsia="zh-CN"/>
              </w:rPr>
              <w:t>11</w:t>
            </w:r>
          </w:p>
        </w:tc>
        <w:tc>
          <w:tcPr>
            <w:tcW w:w="704" w:type="dxa"/>
            <w:vAlign w:val="center"/>
          </w:tcPr>
          <w:p w14:paraId="103A0AF3">
            <w:pPr>
              <w:widowControl/>
              <w:jc w:val="center"/>
              <w:textAlignment w:val="center"/>
              <w:rPr>
                <w:rFonts w:ascii="仿宋" w:hAnsi="仿宋" w:eastAsia="仿宋" w:cs="宋体"/>
                <w:sz w:val="20"/>
                <w:szCs w:val="20"/>
              </w:rPr>
            </w:pPr>
          </w:p>
        </w:tc>
        <w:tc>
          <w:tcPr>
            <w:tcW w:w="1200" w:type="dxa"/>
            <w:vAlign w:val="center"/>
          </w:tcPr>
          <w:p w14:paraId="20C277C4">
            <w:pPr>
              <w:widowControl/>
              <w:jc w:val="center"/>
              <w:textAlignment w:val="center"/>
              <w:rPr>
                <w:rFonts w:ascii="仿宋" w:hAnsi="仿宋" w:eastAsia="仿宋" w:cs="宋体"/>
                <w:sz w:val="20"/>
                <w:szCs w:val="20"/>
              </w:rPr>
            </w:pPr>
          </w:p>
        </w:tc>
      </w:tr>
      <w:tr w14:paraId="6922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45" w:type="dxa"/>
            <w:shd w:val="clear" w:color="auto" w:fill="auto"/>
            <w:vAlign w:val="center"/>
          </w:tcPr>
          <w:p w14:paraId="3CFFFF3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13</w:t>
            </w:r>
          </w:p>
        </w:tc>
        <w:tc>
          <w:tcPr>
            <w:tcW w:w="961" w:type="dxa"/>
            <w:vMerge w:val="continue"/>
            <w:tcBorders/>
            <w:shd w:val="clear" w:color="auto" w:fill="auto"/>
            <w:vAlign w:val="center"/>
          </w:tcPr>
          <w:p w14:paraId="37441274">
            <w:pPr>
              <w:widowControl/>
              <w:jc w:val="center"/>
              <w:rPr>
                <w:rFonts w:hint="eastAsia" w:ascii="仿宋" w:hAnsi="仿宋" w:eastAsia="仿宋" w:cstheme="minorEastAsia"/>
                <w:sz w:val="18"/>
                <w:szCs w:val="22"/>
              </w:rPr>
            </w:pPr>
          </w:p>
        </w:tc>
        <w:tc>
          <w:tcPr>
            <w:tcW w:w="2134" w:type="dxa"/>
            <w:shd w:val="clear" w:color="auto" w:fill="auto"/>
            <w:vAlign w:val="center"/>
          </w:tcPr>
          <w:p w14:paraId="3151C90C">
            <w:pPr>
              <w:pStyle w:val="10"/>
              <w:ind w:left="0" w:leftChars="0" w:firstLine="0" w:firstLineChars="0"/>
              <w:jc w:val="center"/>
              <w:rPr>
                <w:rFonts w:hint="eastAsia" w:ascii="仿宋" w:hAnsi="仿宋" w:eastAsia="仿宋" w:cs="宋体"/>
                <w:kern w:val="2"/>
                <w:sz w:val="18"/>
                <w:szCs w:val="18"/>
                <w:lang w:val="en-US" w:eastAsia="zh-CN" w:bidi="ar-SA"/>
              </w:rPr>
            </w:pPr>
            <w:r>
              <w:rPr>
                <w:rFonts w:hint="eastAsia" w:ascii="仿宋" w:hAnsi="仿宋" w:eastAsia="仿宋" w:cs="宋体"/>
                <w:kern w:val="2"/>
                <w:sz w:val="18"/>
                <w:szCs w:val="18"/>
                <w:lang w:val="en-US" w:eastAsia="zh-CN" w:bidi="ar-SA"/>
              </w:rPr>
              <w:t>开关电源设备</w:t>
            </w:r>
          </w:p>
        </w:tc>
        <w:tc>
          <w:tcPr>
            <w:tcW w:w="2413" w:type="dxa"/>
            <w:shd w:val="clear" w:color="auto" w:fill="auto"/>
            <w:vAlign w:val="center"/>
          </w:tcPr>
          <w:p w14:paraId="032DCA79">
            <w:pPr>
              <w:pStyle w:val="11"/>
              <w:jc w:val="center"/>
              <w:rPr>
                <w:rFonts w:hint="eastAsia" w:ascii="仿宋" w:hAnsi="仿宋" w:eastAsia="仿宋"/>
                <w:sz w:val="18"/>
                <w:szCs w:val="18"/>
              </w:rPr>
            </w:pPr>
            <w:r>
              <w:rPr>
                <w:rFonts w:hint="eastAsia" w:ascii="仿宋" w:hAnsi="仿宋" w:eastAsia="仿宋"/>
                <w:sz w:val="18"/>
                <w:szCs w:val="18"/>
                <w:lang w:eastAsia="zh-CN"/>
              </w:rPr>
              <w:t>明硕</w:t>
            </w:r>
            <w:r>
              <w:rPr>
                <w:rFonts w:hint="eastAsia" w:ascii="仿宋" w:hAnsi="仿宋" w:eastAsia="仿宋"/>
                <w:sz w:val="18"/>
                <w:szCs w:val="18"/>
              </w:rPr>
              <w:t>DC12V-15A</w:t>
            </w:r>
          </w:p>
        </w:tc>
        <w:tc>
          <w:tcPr>
            <w:tcW w:w="507" w:type="dxa"/>
            <w:shd w:val="clear" w:color="auto" w:fill="auto"/>
            <w:vAlign w:val="center"/>
          </w:tcPr>
          <w:p w14:paraId="1D772E8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27266671">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190</w:t>
            </w:r>
          </w:p>
        </w:tc>
        <w:tc>
          <w:tcPr>
            <w:tcW w:w="704" w:type="dxa"/>
            <w:vAlign w:val="center"/>
          </w:tcPr>
          <w:p w14:paraId="625E25AA">
            <w:pPr>
              <w:widowControl/>
              <w:jc w:val="center"/>
              <w:textAlignment w:val="center"/>
              <w:rPr>
                <w:rFonts w:ascii="仿宋" w:hAnsi="仿宋" w:eastAsia="仿宋" w:cs="宋体"/>
                <w:sz w:val="20"/>
                <w:szCs w:val="20"/>
              </w:rPr>
            </w:pPr>
          </w:p>
        </w:tc>
        <w:tc>
          <w:tcPr>
            <w:tcW w:w="1200" w:type="dxa"/>
            <w:vAlign w:val="center"/>
          </w:tcPr>
          <w:p w14:paraId="265FB4F2">
            <w:pPr>
              <w:widowControl/>
              <w:jc w:val="center"/>
              <w:textAlignment w:val="center"/>
              <w:rPr>
                <w:rFonts w:ascii="仿宋" w:hAnsi="仿宋" w:eastAsia="仿宋" w:cs="宋体"/>
                <w:sz w:val="20"/>
                <w:szCs w:val="20"/>
              </w:rPr>
            </w:pPr>
          </w:p>
        </w:tc>
      </w:tr>
      <w:tr w14:paraId="1BE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45" w:type="dxa"/>
            <w:shd w:val="clear" w:color="auto" w:fill="auto"/>
            <w:vAlign w:val="center"/>
          </w:tcPr>
          <w:p w14:paraId="6C3D310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14</w:t>
            </w:r>
          </w:p>
        </w:tc>
        <w:tc>
          <w:tcPr>
            <w:tcW w:w="961" w:type="dxa"/>
            <w:vMerge w:val="continue"/>
            <w:tcBorders/>
            <w:shd w:val="clear" w:color="auto" w:fill="auto"/>
            <w:vAlign w:val="center"/>
          </w:tcPr>
          <w:p w14:paraId="568A3C4C">
            <w:pPr>
              <w:widowControl/>
              <w:jc w:val="center"/>
              <w:rPr>
                <w:rFonts w:hint="eastAsia" w:ascii="仿宋" w:hAnsi="仿宋" w:eastAsia="仿宋" w:cstheme="minorEastAsia"/>
                <w:sz w:val="18"/>
                <w:szCs w:val="22"/>
              </w:rPr>
            </w:pPr>
          </w:p>
        </w:tc>
        <w:tc>
          <w:tcPr>
            <w:tcW w:w="2134" w:type="dxa"/>
            <w:shd w:val="clear" w:color="auto" w:fill="auto"/>
            <w:vAlign w:val="center"/>
          </w:tcPr>
          <w:p w14:paraId="116E573F">
            <w:pPr>
              <w:pStyle w:val="11"/>
              <w:jc w:val="center"/>
              <w:rPr>
                <w:rFonts w:hint="eastAsia" w:ascii="仿宋" w:hAnsi="仿宋" w:eastAsia="仿宋" w:cstheme="minorBidi"/>
                <w:bCs/>
                <w:kern w:val="0"/>
                <w:sz w:val="18"/>
                <w:szCs w:val="18"/>
                <w:lang w:val="en-GB" w:eastAsia="zh-CN" w:bidi="ar-SA"/>
              </w:rPr>
            </w:pPr>
            <w:r>
              <w:rPr>
                <w:rFonts w:hint="eastAsia" w:ascii="仿宋" w:hAnsi="仿宋" w:eastAsia="仿宋"/>
                <w:bCs/>
                <w:sz w:val="18"/>
                <w:szCs w:val="18"/>
                <w:lang w:eastAsia="zh-CN"/>
              </w:rPr>
              <w:t>集中智能电源</w:t>
            </w:r>
          </w:p>
        </w:tc>
        <w:tc>
          <w:tcPr>
            <w:tcW w:w="2413" w:type="dxa"/>
            <w:shd w:val="clear" w:color="auto" w:fill="auto"/>
            <w:vAlign w:val="center"/>
          </w:tcPr>
          <w:p w14:paraId="161231D4">
            <w:pPr>
              <w:pStyle w:val="11"/>
              <w:jc w:val="center"/>
              <w:rPr>
                <w:rFonts w:hint="eastAsia" w:ascii="仿宋" w:hAnsi="仿宋" w:eastAsia="仿宋"/>
                <w:sz w:val="18"/>
                <w:szCs w:val="18"/>
              </w:rPr>
            </w:pPr>
            <w:r>
              <w:rPr>
                <w:rFonts w:hint="eastAsia" w:ascii="仿宋" w:hAnsi="仿宋" w:eastAsia="仿宋"/>
                <w:sz w:val="18"/>
                <w:szCs w:val="18"/>
                <w:lang w:val="en-US" w:eastAsia="zh-CN"/>
              </w:rPr>
              <w:t>四方博瑞</w:t>
            </w:r>
            <w:r>
              <w:rPr>
                <w:rFonts w:hint="eastAsia" w:ascii="仿宋" w:hAnsi="仿宋" w:eastAsia="仿宋"/>
                <w:sz w:val="18"/>
                <w:szCs w:val="18"/>
              </w:rPr>
              <w:t>SF-WBP12/08Ⅱ</w:t>
            </w:r>
          </w:p>
        </w:tc>
        <w:tc>
          <w:tcPr>
            <w:tcW w:w="507" w:type="dxa"/>
            <w:shd w:val="clear" w:color="auto" w:fill="auto"/>
            <w:vAlign w:val="center"/>
          </w:tcPr>
          <w:p w14:paraId="54F7C8F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88BC78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40</w:t>
            </w:r>
          </w:p>
        </w:tc>
        <w:tc>
          <w:tcPr>
            <w:tcW w:w="704" w:type="dxa"/>
            <w:vAlign w:val="center"/>
          </w:tcPr>
          <w:p w14:paraId="768F5642">
            <w:pPr>
              <w:widowControl/>
              <w:jc w:val="center"/>
              <w:textAlignment w:val="center"/>
              <w:rPr>
                <w:rFonts w:ascii="仿宋" w:hAnsi="仿宋" w:eastAsia="仿宋" w:cs="宋体"/>
                <w:sz w:val="20"/>
                <w:szCs w:val="20"/>
              </w:rPr>
            </w:pPr>
          </w:p>
        </w:tc>
        <w:tc>
          <w:tcPr>
            <w:tcW w:w="1200" w:type="dxa"/>
            <w:vAlign w:val="center"/>
          </w:tcPr>
          <w:p w14:paraId="4972D9AD">
            <w:pPr>
              <w:widowControl/>
              <w:jc w:val="center"/>
              <w:textAlignment w:val="center"/>
              <w:rPr>
                <w:rFonts w:ascii="仿宋" w:hAnsi="仿宋" w:eastAsia="仿宋" w:cs="宋体"/>
                <w:sz w:val="20"/>
                <w:szCs w:val="20"/>
              </w:rPr>
            </w:pPr>
          </w:p>
        </w:tc>
      </w:tr>
      <w:tr w14:paraId="58B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45" w:type="dxa"/>
            <w:shd w:val="clear" w:color="auto" w:fill="auto"/>
            <w:vAlign w:val="center"/>
          </w:tcPr>
          <w:p w14:paraId="7116715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15</w:t>
            </w:r>
          </w:p>
        </w:tc>
        <w:tc>
          <w:tcPr>
            <w:tcW w:w="961" w:type="dxa"/>
            <w:vMerge w:val="continue"/>
            <w:tcBorders/>
            <w:shd w:val="clear" w:color="auto" w:fill="auto"/>
            <w:vAlign w:val="center"/>
          </w:tcPr>
          <w:p w14:paraId="0C94902F">
            <w:pPr>
              <w:widowControl/>
              <w:jc w:val="center"/>
              <w:rPr>
                <w:rFonts w:hint="eastAsia" w:ascii="仿宋" w:hAnsi="仿宋" w:eastAsia="仿宋" w:cstheme="minorEastAsia"/>
                <w:sz w:val="18"/>
                <w:szCs w:val="22"/>
              </w:rPr>
            </w:pPr>
          </w:p>
        </w:tc>
        <w:tc>
          <w:tcPr>
            <w:tcW w:w="2134" w:type="dxa"/>
            <w:shd w:val="clear" w:color="auto" w:fill="auto"/>
            <w:vAlign w:val="center"/>
          </w:tcPr>
          <w:p w14:paraId="08274CB6">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室外防水箱</w:t>
            </w:r>
          </w:p>
        </w:tc>
        <w:tc>
          <w:tcPr>
            <w:tcW w:w="2413" w:type="dxa"/>
            <w:shd w:val="clear" w:color="auto" w:fill="auto"/>
            <w:vAlign w:val="center"/>
          </w:tcPr>
          <w:p w14:paraId="5F1B82C5">
            <w:pPr>
              <w:pStyle w:val="11"/>
              <w:ind w:firstLine="180" w:firstLineChars="100"/>
              <w:rPr>
                <w:rFonts w:hint="eastAsia" w:ascii="仿宋" w:hAnsi="仿宋" w:eastAsia="仿宋"/>
                <w:sz w:val="18"/>
                <w:szCs w:val="18"/>
                <w:lang w:eastAsia="zh-CN"/>
              </w:rPr>
            </w:pPr>
            <w:r>
              <w:rPr>
                <w:rFonts w:hint="eastAsia" w:ascii="仿宋" w:hAnsi="仿宋" w:eastAsia="仿宋"/>
                <w:sz w:val="18"/>
                <w:szCs w:val="18"/>
                <w:lang w:val="en-US" w:eastAsia="zh-CN"/>
              </w:rPr>
              <w:t>智成201不锈钢材质，厚度1.0㎜。喷塑，尺寸450x550x400mm，含插排1只、空开1只</w:t>
            </w:r>
          </w:p>
        </w:tc>
        <w:tc>
          <w:tcPr>
            <w:tcW w:w="507" w:type="dxa"/>
            <w:shd w:val="clear" w:color="auto" w:fill="auto"/>
            <w:vAlign w:val="center"/>
          </w:tcPr>
          <w:p w14:paraId="317C0E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个</w:t>
            </w:r>
          </w:p>
        </w:tc>
        <w:tc>
          <w:tcPr>
            <w:tcW w:w="738" w:type="dxa"/>
            <w:shd w:val="clear" w:color="auto" w:fill="auto"/>
            <w:vAlign w:val="center"/>
          </w:tcPr>
          <w:p w14:paraId="06793159">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704" w:type="dxa"/>
            <w:vAlign w:val="center"/>
          </w:tcPr>
          <w:p w14:paraId="4FF7F6E1">
            <w:pPr>
              <w:widowControl/>
              <w:jc w:val="center"/>
              <w:textAlignment w:val="center"/>
              <w:rPr>
                <w:rFonts w:ascii="仿宋" w:hAnsi="仿宋" w:eastAsia="仿宋" w:cs="宋体"/>
                <w:sz w:val="20"/>
                <w:szCs w:val="20"/>
              </w:rPr>
            </w:pPr>
          </w:p>
        </w:tc>
        <w:tc>
          <w:tcPr>
            <w:tcW w:w="1200" w:type="dxa"/>
            <w:vAlign w:val="center"/>
          </w:tcPr>
          <w:p w14:paraId="07E4DAE3">
            <w:pPr>
              <w:widowControl/>
              <w:jc w:val="center"/>
              <w:textAlignment w:val="center"/>
              <w:rPr>
                <w:rFonts w:ascii="仿宋" w:hAnsi="仿宋" w:eastAsia="仿宋" w:cs="宋体"/>
                <w:sz w:val="20"/>
                <w:szCs w:val="20"/>
              </w:rPr>
            </w:pPr>
          </w:p>
        </w:tc>
      </w:tr>
      <w:tr w14:paraId="7D6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369A5C8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16</w:t>
            </w:r>
          </w:p>
        </w:tc>
        <w:tc>
          <w:tcPr>
            <w:tcW w:w="961" w:type="dxa"/>
            <w:vMerge w:val="continue"/>
            <w:tcBorders/>
            <w:shd w:val="clear" w:color="auto" w:fill="auto"/>
            <w:vAlign w:val="center"/>
          </w:tcPr>
          <w:p w14:paraId="0CF711A1">
            <w:pPr>
              <w:widowControl/>
              <w:jc w:val="center"/>
              <w:rPr>
                <w:rFonts w:hint="eastAsia" w:ascii="仿宋" w:hAnsi="仿宋" w:eastAsia="仿宋" w:cstheme="minorEastAsia"/>
                <w:sz w:val="18"/>
                <w:szCs w:val="22"/>
              </w:rPr>
            </w:pPr>
          </w:p>
        </w:tc>
        <w:tc>
          <w:tcPr>
            <w:tcW w:w="2134" w:type="dxa"/>
            <w:shd w:val="clear" w:color="auto" w:fill="auto"/>
            <w:vAlign w:val="center"/>
          </w:tcPr>
          <w:p w14:paraId="7A3D46BF">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室外立杆</w:t>
            </w:r>
          </w:p>
        </w:tc>
        <w:tc>
          <w:tcPr>
            <w:tcW w:w="2413" w:type="dxa"/>
            <w:shd w:val="clear" w:color="auto" w:fill="auto"/>
            <w:vAlign w:val="center"/>
          </w:tcPr>
          <w:p w14:paraId="21D2CB70">
            <w:pPr>
              <w:pStyle w:val="11"/>
              <w:ind w:firstLine="360" w:firstLineChars="200"/>
              <w:jc w:val="left"/>
              <w:rPr>
                <w:rFonts w:hint="eastAsia" w:ascii="仿宋" w:hAnsi="仿宋" w:eastAsia="仿宋"/>
                <w:sz w:val="18"/>
                <w:szCs w:val="18"/>
                <w:lang w:eastAsia="zh-CN"/>
              </w:rPr>
            </w:pPr>
            <w:r>
              <w:rPr>
                <w:rFonts w:hint="eastAsia" w:ascii="仿宋" w:hAnsi="仿宋" w:eastAsia="仿宋"/>
                <w:sz w:val="18"/>
                <w:szCs w:val="18"/>
                <w:lang w:val="en-US" w:eastAsia="zh-CN"/>
              </w:rPr>
              <w:t>智成定制立杆，包含立杆基座及基础钢筋结构地笼、水泥砂浆及摄像机安装构件等。</w:t>
            </w:r>
          </w:p>
        </w:tc>
        <w:tc>
          <w:tcPr>
            <w:tcW w:w="507" w:type="dxa"/>
            <w:shd w:val="clear" w:color="auto" w:fill="auto"/>
            <w:vAlign w:val="center"/>
          </w:tcPr>
          <w:p w14:paraId="22740D1C">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FA9E082">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704" w:type="dxa"/>
            <w:vAlign w:val="center"/>
          </w:tcPr>
          <w:p w14:paraId="442F269A">
            <w:pPr>
              <w:widowControl/>
              <w:jc w:val="center"/>
              <w:textAlignment w:val="center"/>
              <w:rPr>
                <w:rFonts w:ascii="仿宋" w:hAnsi="仿宋" w:eastAsia="仿宋" w:cs="宋体"/>
                <w:sz w:val="20"/>
                <w:szCs w:val="20"/>
              </w:rPr>
            </w:pPr>
          </w:p>
        </w:tc>
        <w:tc>
          <w:tcPr>
            <w:tcW w:w="1200" w:type="dxa"/>
            <w:vAlign w:val="center"/>
          </w:tcPr>
          <w:p w14:paraId="1BC365EF">
            <w:pPr>
              <w:widowControl/>
              <w:jc w:val="center"/>
              <w:textAlignment w:val="center"/>
              <w:rPr>
                <w:rFonts w:ascii="仿宋" w:hAnsi="仿宋" w:eastAsia="仿宋" w:cs="宋体"/>
                <w:sz w:val="20"/>
                <w:szCs w:val="20"/>
              </w:rPr>
            </w:pPr>
          </w:p>
        </w:tc>
      </w:tr>
      <w:tr w14:paraId="749C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5" w:type="dxa"/>
            <w:shd w:val="clear" w:color="auto" w:fill="auto"/>
            <w:vAlign w:val="center"/>
          </w:tcPr>
          <w:p w14:paraId="537BF6B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17</w:t>
            </w:r>
          </w:p>
        </w:tc>
        <w:tc>
          <w:tcPr>
            <w:tcW w:w="961" w:type="dxa"/>
            <w:vMerge w:val="continue"/>
            <w:tcBorders/>
            <w:shd w:val="clear" w:color="auto" w:fill="auto"/>
            <w:vAlign w:val="center"/>
          </w:tcPr>
          <w:p w14:paraId="385E8654">
            <w:pPr>
              <w:widowControl/>
              <w:jc w:val="center"/>
              <w:rPr>
                <w:rFonts w:hint="eastAsia" w:ascii="仿宋" w:hAnsi="仿宋" w:eastAsia="仿宋" w:cstheme="minorEastAsia"/>
                <w:sz w:val="18"/>
                <w:szCs w:val="22"/>
              </w:rPr>
            </w:pPr>
          </w:p>
        </w:tc>
        <w:tc>
          <w:tcPr>
            <w:tcW w:w="2134" w:type="dxa"/>
            <w:shd w:val="clear" w:color="auto" w:fill="auto"/>
            <w:vAlign w:val="center"/>
          </w:tcPr>
          <w:p w14:paraId="2A4EEB7E">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室外防雷器</w:t>
            </w:r>
          </w:p>
        </w:tc>
        <w:tc>
          <w:tcPr>
            <w:tcW w:w="2413" w:type="dxa"/>
            <w:shd w:val="clear" w:color="auto" w:fill="auto"/>
            <w:vAlign w:val="center"/>
          </w:tcPr>
          <w:p w14:paraId="2EEA46D7">
            <w:pPr>
              <w:pStyle w:val="11"/>
              <w:rPr>
                <w:rFonts w:hint="eastAsia" w:ascii="仿宋" w:hAnsi="仿宋" w:eastAsia="仿宋"/>
                <w:sz w:val="18"/>
                <w:szCs w:val="18"/>
                <w:lang w:eastAsia="zh-CN"/>
              </w:rPr>
            </w:pPr>
            <w:r>
              <w:rPr>
                <w:rFonts w:hint="eastAsia" w:ascii="仿宋" w:hAnsi="仿宋" w:eastAsia="仿宋"/>
                <w:sz w:val="18"/>
                <w:szCs w:val="18"/>
                <w:lang w:eastAsia="zh-CN"/>
              </w:rPr>
              <w:t>(雷克)LK-SPD-PT2/1(220V)</w:t>
            </w:r>
          </w:p>
        </w:tc>
        <w:tc>
          <w:tcPr>
            <w:tcW w:w="507" w:type="dxa"/>
            <w:shd w:val="clear" w:color="auto" w:fill="auto"/>
            <w:vAlign w:val="center"/>
          </w:tcPr>
          <w:p w14:paraId="56AD7DA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1A47EC0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43</w:t>
            </w:r>
          </w:p>
        </w:tc>
        <w:tc>
          <w:tcPr>
            <w:tcW w:w="704" w:type="dxa"/>
            <w:vAlign w:val="center"/>
          </w:tcPr>
          <w:p w14:paraId="08F05F2F">
            <w:pPr>
              <w:widowControl/>
              <w:jc w:val="center"/>
              <w:textAlignment w:val="center"/>
              <w:rPr>
                <w:rFonts w:ascii="仿宋" w:hAnsi="仿宋" w:eastAsia="仿宋" w:cs="宋体"/>
                <w:sz w:val="20"/>
                <w:szCs w:val="20"/>
              </w:rPr>
            </w:pPr>
          </w:p>
        </w:tc>
        <w:tc>
          <w:tcPr>
            <w:tcW w:w="1200" w:type="dxa"/>
            <w:vAlign w:val="center"/>
          </w:tcPr>
          <w:p w14:paraId="742A1C84">
            <w:pPr>
              <w:widowControl/>
              <w:jc w:val="center"/>
              <w:textAlignment w:val="center"/>
              <w:rPr>
                <w:rFonts w:ascii="仿宋" w:hAnsi="仿宋" w:eastAsia="仿宋" w:cs="宋体"/>
                <w:sz w:val="20"/>
                <w:szCs w:val="20"/>
              </w:rPr>
            </w:pPr>
          </w:p>
        </w:tc>
      </w:tr>
      <w:tr w14:paraId="75D5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45" w:type="dxa"/>
            <w:shd w:val="clear" w:color="auto" w:fill="auto"/>
            <w:vAlign w:val="center"/>
          </w:tcPr>
          <w:p w14:paraId="449768C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18</w:t>
            </w:r>
          </w:p>
        </w:tc>
        <w:tc>
          <w:tcPr>
            <w:tcW w:w="961" w:type="dxa"/>
            <w:vMerge w:val="continue"/>
            <w:tcBorders/>
            <w:shd w:val="clear" w:color="auto" w:fill="auto"/>
            <w:vAlign w:val="center"/>
          </w:tcPr>
          <w:p w14:paraId="265CD8A0">
            <w:pPr>
              <w:widowControl/>
              <w:jc w:val="center"/>
              <w:rPr>
                <w:rFonts w:hint="eastAsia" w:ascii="仿宋" w:hAnsi="仿宋" w:eastAsia="仿宋" w:cstheme="minorEastAsia"/>
                <w:sz w:val="18"/>
                <w:szCs w:val="22"/>
              </w:rPr>
            </w:pPr>
          </w:p>
        </w:tc>
        <w:tc>
          <w:tcPr>
            <w:tcW w:w="2134" w:type="dxa"/>
            <w:shd w:val="clear" w:color="auto" w:fill="auto"/>
            <w:vAlign w:val="center"/>
          </w:tcPr>
          <w:p w14:paraId="0CDB8FE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光纤终端盒</w:t>
            </w:r>
          </w:p>
        </w:tc>
        <w:tc>
          <w:tcPr>
            <w:tcW w:w="2413" w:type="dxa"/>
            <w:shd w:val="clear" w:color="auto" w:fill="auto"/>
            <w:vAlign w:val="center"/>
          </w:tcPr>
          <w:p w14:paraId="692BA87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百盛BVS-FD1104</w:t>
            </w:r>
          </w:p>
        </w:tc>
        <w:tc>
          <w:tcPr>
            <w:tcW w:w="507" w:type="dxa"/>
            <w:shd w:val="clear" w:color="auto" w:fill="auto"/>
            <w:vAlign w:val="center"/>
          </w:tcPr>
          <w:p w14:paraId="047AAAB0">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个</w:t>
            </w:r>
          </w:p>
        </w:tc>
        <w:tc>
          <w:tcPr>
            <w:tcW w:w="738" w:type="dxa"/>
            <w:shd w:val="clear" w:color="auto" w:fill="auto"/>
            <w:vAlign w:val="center"/>
          </w:tcPr>
          <w:p w14:paraId="53D921C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704" w:type="dxa"/>
            <w:vAlign w:val="center"/>
          </w:tcPr>
          <w:p w14:paraId="4309B263">
            <w:pPr>
              <w:widowControl/>
              <w:jc w:val="center"/>
              <w:textAlignment w:val="center"/>
              <w:rPr>
                <w:rFonts w:ascii="仿宋" w:hAnsi="仿宋" w:eastAsia="仿宋" w:cs="宋体"/>
                <w:sz w:val="20"/>
                <w:szCs w:val="20"/>
              </w:rPr>
            </w:pPr>
          </w:p>
        </w:tc>
        <w:tc>
          <w:tcPr>
            <w:tcW w:w="1200" w:type="dxa"/>
            <w:vAlign w:val="center"/>
          </w:tcPr>
          <w:p w14:paraId="73C28D76">
            <w:pPr>
              <w:widowControl/>
              <w:jc w:val="center"/>
              <w:textAlignment w:val="center"/>
              <w:rPr>
                <w:rFonts w:ascii="仿宋" w:hAnsi="仿宋" w:eastAsia="仿宋" w:cs="宋体"/>
                <w:sz w:val="20"/>
                <w:szCs w:val="20"/>
              </w:rPr>
            </w:pPr>
          </w:p>
        </w:tc>
      </w:tr>
      <w:tr w14:paraId="61D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5" w:type="dxa"/>
            <w:shd w:val="clear" w:color="auto" w:fill="auto"/>
            <w:vAlign w:val="center"/>
          </w:tcPr>
          <w:p w14:paraId="71DF4E1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19</w:t>
            </w:r>
          </w:p>
        </w:tc>
        <w:tc>
          <w:tcPr>
            <w:tcW w:w="961" w:type="dxa"/>
            <w:vMerge w:val="continue"/>
            <w:tcBorders/>
            <w:shd w:val="clear" w:color="auto" w:fill="auto"/>
            <w:vAlign w:val="center"/>
          </w:tcPr>
          <w:p w14:paraId="4EF62AB6">
            <w:pPr>
              <w:widowControl/>
              <w:jc w:val="center"/>
              <w:rPr>
                <w:rFonts w:hint="eastAsia" w:ascii="仿宋" w:hAnsi="仿宋" w:eastAsia="仿宋" w:cstheme="minorEastAsia"/>
                <w:sz w:val="18"/>
                <w:szCs w:val="22"/>
              </w:rPr>
            </w:pPr>
          </w:p>
        </w:tc>
        <w:tc>
          <w:tcPr>
            <w:tcW w:w="2134" w:type="dxa"/>
            <w:shd w:val="clear" w:color="auto" w:fill="auto"/>
            <w:vAlign w:val="center"/>
          </w:tcPr>
          <w:p w14:paraId="21CD75F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四路光纤收发器</w:t>
            </w:r>
          </w:p>
        </w:tc>
        <w:tc>
          <w:tcPr>
            <w:tcW w:w="2413" w:type="dxa"/>
            <w:shd w:val="clear" w:color="auto" w:fill="auto"/>
            <w:vAlign w:val="center"/>
          </w:tcPr>
          <w:p w14:paraId="742CA76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锐捷RG-FC11G-3A/BSC</w:t>
            </w:r>
          </w:p>
        </w:tc>
        <w:tc>
          <w:tcPr>
            <w:tcW w:w="507" w:type="dxa"/>
            <w:shd w:val="clear" w:color="auto" w:fill="auto"/>
            <w:vAlign w:val="center"/>
          </w:tcPr>
          <w:p w14:paraId="4017A8D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025FEBF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704" w:type="dxa"/>
            <w:vAlign w:val="center"/>
          </w:tcPr>
          <w:p w14:paraId="57DF7579">
            <w:pPr>
              <w:widowControl/>
              <w:jc w:val="center"/>
              <w:textAlignment w:val="center"/>
              <w:rPr>
                <w:rFonts w:ascii="仿宋" w:hAnsi="仿宋" w:eastAsia="仿宋" w:cs="宋体"/>
                <w:sz w:val="20"/>
                <w:szCs w:val="20"/>
              </w:rPr>
            </w:pPr>
          </w:p>
        </w:tc>
        <w:tc>
          <w:tcPr>
            <w:tcW w:w="1200" w:type="dxa"/>
            <w:vAlign w:val="center"/>
          </w:tcPr>
          <w:p w14:paraId="59DA352F">
            <w:pPr>
              <w:widowControl/>
              <w:jc w:val="center"/>
              <w:textAlignment w:val="center"/>
              <w:rPr>
                <w:rFonts w:ascii="仿宋" w:hAnsi="仿宋" w:eastAsia="仿宋" w:cs="宋体"/>
                <w:sz w:val="20"/>
                <w:szCs w:val="20"/>
              </w:rPr>
            </w:pPr>
          </w:p>
        </w:tc>
      </w:tr>
      <w:tr w14:paraId="3B8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5" w:type="dxa"/>
            <w:shd w:val="clear" w:color="auto" w:fill="auto"/>
            <w:vAlign w:val="center"/>
          </w:tcPr>
          <w:p w14:paraId="6A0ADAB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20</w:t>
            </w:r>
          </w:p>
        </w:tc>
        <w:tc>
          <w:tcPr>
            <w:tcW w:w="961" w:type="dxa"/>
            <w:vMerge w:val="continue"/>
            <w:tcBorders/>
            <w:shd w:val="clear" w:color="auto" w:fill="auto"/>
            <w:vAlign w:val="center"/>
          </w:tcPr>
          <w:p w14:paraId="3462BC28">
            <w:pPr>
              <w:widowControl/>
              <w:jc w:val="center"/>
              <w:rPr>
                <w:rFonts w:hint="eastAsia" w:ascii="仿宋" w:hAnsi="仿宋" w:eastAsia="仿宋" w:cstheme="minorEastAsia"/>
                <w:sz w:val="18"/>
                <w:szCs w:val="22"/>
              </w:rPr>
            </w:pPr>
          </w:p>
        </w:tc>
        <w:tc>
          <w:tcPr>
            <w:tcW w:w="2134" w:type="dxa"/>
            <w:shd w:val="clear" w:color="auto" w:fill="auto"/>
            <w:vAlign w:val="center"/>
          </w:tcPr>
          <w:p w14:paraId="196F5649">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大屏专用线</w:t>
            </w:r>
          </w:p>
        </w:tc>
        <w:tc>
          <w:tcPr>
            <w:tcW w:w="2413" w:type="dxa"/>
            <w:shd w:val="clear" w:color="auto" w:fill="auto"/>
            <w:vAlign w:val="center"/>
          </w:tcPr>
          <w:p w14:paraId="6824711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定制大屏专用HDMI线缆</w:t>
            </w:r>
          </w:p>
        </w:tc>
        <w:tc>
          <w:tcPr>
            <w:tcW w:w="507" w:type="dxa"/>
            <w:shd w:val="clear" w:color="auto" w:fill="auto"/>
            <w:vAlign w:val="center"/>
          </w:tcPr>
          <w:p w14:paraId="6BAA0A10">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根</w:t>
            </w:r>
          </w:p>
        </w:tc>
        <w:tc>
          <w:tcPr>
            <w:tcW w:w="738" w:type="dxa"/>
            <w:shd w:val="clear" w:color="auto" w:fill="auto"/>
            <w:vAlign w:val="center"/>
          </w:tcPr>
          <w:p w14:paraId="4D9897C2">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704" w:type="dxa"/>
            <w:vAlign w:val="center"/>
          </w:tcPr>
          <w:p w14:paraId="6BDF6432">
            <w:pPr>
              <w:widowControl/>
              <w:jc w:val="center"/>
              <w:textAlignment w:val="center"/>
              <w:rPr>
                <w:rFonts w:ascii="仿宋" w:hAnsi="仿宋" w:eastAsia="仿宋" w:cs="宋体"/>
                <w:sz w:val="20"/>
                <w:szCs w:val="20"/>
              </w:rPr>
            </w:pPr>
          </w:p>
        </w:tc>
        <w:tc>
          <w:tcPr>
            <w:tcW w:w="1200" w:type="dxa"/>
            <w:vAlign w:val="center"/>
          </w:tcPr>
          <w:p w14:paraId="500A771A">
            <w:pPr>
              <w:widowControl/>
              <w:jc w:val="center"/>
              <w:textAlignment w:val="center"/>
              <w:rPr>
                <w:rFonts w:ascii="仿宋" w:hAnsi="仿宋" w:eastAsia="仿宋" w:cs="宋体"/>
                <w:sz w:val="20"/>
                <w:szCs w:val="20"/>
              </w:rPr>
            </w:pPr>
          </w:p>
        </w:tc>
      </w:tr>
      <w:tr w14:paraId="2A5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5" w:type="dxa"/>
            <w:shd w:val="clear" w:color="auto" w:fill="auto"/>
            <w:vAlign w:val="center"/>
          </w:tcPr>
          <w:p w14:paraId="45D3A46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21</w:t>
            </w:r>
          </w:p>
        </w:tc>
        <w:tc>
          <w:tcPr>
            <w:tcW w:w="961" w:type="dxa"/>
            <w:vMerge w:val="continue"/>
            <w:tcBorders/>
            <w:shd w:val="clear" w:color="auto" w:fill="auto"/>
            <w:vAlign w:val="center"/>
          </w:tcPr>
          <w:p w14:paraId="44CC3CE1">
            <w:pPr>
              <w:widowControl/>
              <w:jc w:val="center"/>
              <w:rPr>
                <w:rFonts w:hint="eastAsia" w:ascii="仿宋" w:hAnsi="仿宋" w:eastAsia="仿宋" w:cstheme="minorEastAsia"/>
                <w:sz w:val="18"/>
                <w:szCs w:val="22"/>
              </w:rPr>
            </w:pPr>
          </w:p>
        </w:tc>
        <w:tc>
          <w:tcPr>
            <w:tcW w:w="2134" w:type="dxa"/>
            <w:shd w:val="clear" w:color="auto" w:fill="auto"/>
            <w:vAlign w:val="center"/>
          </w:tcPr>
          <w:p w14:paraId="34DC033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接入交换机</w:t>
            </w:r>
          </w:p>
        </w:tc>
        <w:tc>
          <w:tcPr>
            <w:tcW w:w="2413" w:type="dxa"/>
            <w:shd w:val="clear" w:color="auto" w:fill="auto"/>
            <w:vAlign w:val="center"/>
          </w:tcPr>
          <w:p w14:paraId="6D68E868">
            <w:pPr>
              <w:pStyle w:val="11"/>
              <w:jc w:val="center"/>
              <w:rPr>
                <w:rFonts w:hint="eastAsia" w:ascii="仿宋" w:hAnsi="仿宋" w:eastAsia="仿宋"/>
                <w:sz w:val="18"/>
                <w:szCs w:val="18"/>
              </w:rPr>
            </w:pPr>
            <w:r>
              <w:rPr>
                <w:rFonts w:hint="eastAsia" w:ascii="仿宋" w:hAnsi="仿宋" w:eastAsia="仿宋"/>
                <w:sz w:val="18"/>
                <w:szCs w:val="18"/>
                <w:lang w:eastAsia="zh-CN"/>
              </w:rPr>
              <w:t>华三</w:t>
            </w:r>
            <w:r>
              <w:rPr>
                <w:rFonts w:hint="eastAsia" w:ascii="仿宋" w:hAnsi="仿宋" w:eastAsia="仿宋"/>
                <w:sz w:val="18"/>
                <w:szCs w:val="18"/>
              </w:rPr>
              <w:t>S5130S-28P-EI</w:t>
            </w:r>
          </w:p>
        </w:tc>
        <w:tc>
          <w:tcPr>
            <w:tcW w:w="507" w:type="dxa"/>
            <w:shd w:val="clear" w:color="auto" w:fill="auto"/>
            <w:vAlign w:val="center"/>
          </w:tcPr>
          <w:p w14:paraId="35393A95">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8430E65">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39</w:t>
            </w:r>
          </w:p>
        </w:tc>
        <w:tc>
          <w:tcPr>
            <w:tcW w:w="704" w:type="dxa"/>
            <w:vAlign w:val="center"/>
          </w:tcPr>
          <w:p w14:paraId="73E9FC98">
            <w:pPr>
              <w:widowControl/>
              <w:jc w:val="center"/>
              <w:textAlignment w:val="center"/>
              <w:rPr>
                <w:rFonts w:ascii="仿宋" w:hAnsi="仿宋" w:eastAsia="仿宋" w:cs="宋体"/>
                <w:sz w:val="20"/>
                <w:szCs w:val="20"/>
              </w:rPr>
            </w:pPr>
          </w:p>
        </w:tc>
        <w:tc>
          <w:tcPr>
            <w:tcW w:w="1200" w:type="dxa"/>
            <w:vAlign w:val="center"/>
          </w:tcPr>
          <w:p w14:paraId="2DDF4E30">
            <w:pPr>
              <w:widowControl/>
              <w:jc w:val="center"/>
              <w:textAlignment w:val="center"/>
              <w:rPr>
                <w:rFonts w:ascii="仿宋" w:hAnsi="仿宋" w:eastAsia="仿宋" w:cs="宋体"/>
                <w:sz w:val="20"/>
                <w:szCs w:val="20"/>
              </w:rPr>
            </w:pPr>
          </w:p>
        </w:tc>
      </w:tr>
      <w:tr w14:paraId="304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119B877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22</w:t>
            </w:r>
          </w:p>
        </w:tc>
        <w:tc>
          <w:tcPr>
            <w:tcW w:w="961" w:type="dxa"/>
            <w:vMerge w:val="continue"/>
            <w:tcBorders/>
            <w:shd w:val="clear" w:color="auto" w:fill="auto"/>
            <w:vAlign w:val="center"/>
          </w:tcPr>
          <w:p w14:paraId="6D2480AC">
            <w:pPr>
              <w:widowControl/>
              <w:jc w:val="center"/>
              <w:rPr>
                <w:rFonts w:hint="eastAsia" w:ascii="仿宋" w:hAnsi="仿宋" w:eastAsia="仿宋" w:cstheme="minorEastAsia"/>
                <w:sz w:val="18"/>
                <w:szCs w:val="22"/>
              </w:rPr>
            </w:pPr>
          </w:p>
        </w:tc>
        <w:tc>
          <w:tcPr>
            <w:tcW w:w="2134" w:type="dxa"/>
            <w:shd w:val="clear" w:color="auto" w:fill="auto"/>
            <w:vAlign w:val="center"/>
          </w:tcPr>
          <w:p w14:paraId="49436A0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48口接入交换机</w:t>
            </w:r>
          </w:p>
        </w:tc>
        <w:tc>
          <w:tcPr>
            <w:tcW w:w="2413" w:type="dxa"/>
            <w:shd w:val="clear" w:color="auto" w:fill="auto"/>
            <w:vAlign w:val="center"/>
          </w:tcPr>
          <w:p w14:paraId="3A819F1C">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US" w:eastAsia="zh-CN" w:bidi="ar-SA"/>
              </w:rPr>
              <w:t>华三S5130S-52P-EI</w:t>
            </w:r>
          </w:p>
        </w:tc>
        <w:tc>
          <w:tcPr>
            <w:tcW w:w="507" w:type="dxa"/>
            <w:shd w:val="clear" w:color="auto" w:fill="auto"/>
            <w:vAlign w:val="center"/>
          </w:tcPr>
          <w:p w14:paraId="4A034E8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6642D8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w:t>
            </w:r>
          </w:p>
        </w:tc>
        <w:tc>
          <w:tcPr>
            <w:tcW w:w="704" w:type="dxa"/>
            <w:vAlign w:val="center"/>
          </w:tcPr>
          <w:p w14:paraId="307F857F">
            <w:pPr>
              <w:widowControl/>
              <w:jc w:val="center"/>
              <w:textAlignment w:val="center"/>
              <w:rPr>
                <w:rFonts w:ascii="仿宋" w:hAnsi="仿宋" w:eastAsia="仿宋" w:cs="宋体"/>
                <w:sz w:val="20"/>
                <w:szCs w:val="20"/>
              </w:rPr>
            </w:pPr>
          </w:p>
        </w:tc>
        <w:tc>
          <w:tcPr>
            <w:tcW w:w="1200" w:type="dxa"/>
            <w:vAlign w:val="center"/>
          </w:tcPr>
          <w:p w14:paraId="3F2371BC">
            <w:pPr>
              <w:widowControl/>
              <w:jc w:val="center"/>
              <w:textAlignment w:val="center"/>
              <w:rPr>
                <w:rFonts w:ascii="仿宋" w:hAnsi="仿宋" w:eastAsia="仿宋" w:cs="宋体"/>
                <w:sz w:val="20"/>
                <w:szCs w:val="20"/>
              </w:rPr>
            </w:pPr>
          </w:p>
        </w:tc>
      </w:tr>
      <w:tr w14:paraId="244A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45" w:type="dxa"/>
            <w:shd w:val="clear" w:color="auto" w:fill="auto"/>
            <w:vAlign w:val="center"/>
          </w:tcPr>
          <w:p w14:paraId="0032261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23</w:t>
            </w:r>
          </w:p>
        </w:tc>
        <w:tc>
          <w:tcPr>
            <w:tcW w:w="961" w:type="dxa"/>
            <w:vMerge w:val="continue"/>
            <w:tcBorders/>
            <w:shd w:val="clear" w:color="auto" w:fill="auto"/>
            <w:vAlign w:val="center"/>
          </w:tcPr>
          <w:p w14:paraId="67AA9695">
            <w:pPr>
              <w:widowControl/>
              <w:jc w:val="center"/>
              <w:rPr>
                <w:rFonts w:hint="eastAsia" w:ascii="仿宋" w:hAnsi="仿宋" w:eastAsia="仿宋" w:cstheme="minorEastAsia"/>
                <w:sz w:val="18"/>
                <w:szCs w:val="22"/>
              </w:rPr>
            </w:pPr>
          </w:p>
        </w:tc>
        <w:tc>
          <w:tcPr>
            <w:tcW w:w="2134" w:type="dxa"/>
            <w:shd w:val="clear" w:color="auto" w:fill="auto"/>
            <w:vAlign w:val="center"/>
          </w:tcPr>
          <w:p w14:paraId="2388A64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24口接入交换机</w:t>
            </w:r>
          </w:p>
        </w:tc>
        <w:tc>
          <w:tcPr>
            <w:tcW w:w="2413" w:type="dxa"/>
            <w:shd w:val="clear" w:color="auto" w:fill="auto"/>
            <w:vAlign w:val="center"/>
          </w:tcPr>
          <w:p w14:paraId="6AF19CFF">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US" w:eastAsia="zh-CN" w:bidi="ar-SA"/>
              </w:rPr>
              <w:t>华三S5130S-52P-EI</w:t>
            </w:r>
          </w:p>
        </w:tc>
        <w:tc>
          <w:tcPr>
            <w:tcW w:w="507" w:type="dxa"/>
            <w:shd w:val="clear" w:color="auto" w:fill="auto"/>
            <w:vAlign w:val="center"/>
          </w:tcPr>
          <w:p w14:paraId="5A279B4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2A01C98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11</w:t>
            </w:r>
          </w:p>
        </w:tc>
        <w:tc>
          <w:tcPr>
            <w:tcW w:w="704" w:type="dxa"/>
            <w:vAlign w:val="center"/>
          </w:tcPr>
          <w:p w14:paraId="6904CA77">
            <w:pPr>
              <w:widowControl/>
              <w:jc w:val="center"/>
              <w:textAlignment w:val="center"/>
              <w:rPr>
                <w:rFonts w:ascii="仿宋" w:hAnsi="仿宋" w:eastAsia="仿宋" w:cs="宋体"/>
                <w:sz w:val="20"/>
                <w:szCs w:val="20"/>
              </w:rPr>
            </w:pPr>
          </w:p>
        </w:tc>
        <w:tc>
          <w:tcPr>
            <w:tcW w:w="1200" w:type="dxa"/>
            <w:vAlign w:val="center"/>
          </w:tcPr>
          <w:p w14:paraId="54D5B17C">
            <w:pPr>
              <w:widowControl/>
              <w:jc w:val="center"/>
              <w:textAlignment w:val="center"/>
              <w:rPr>
                <w:rFonts w:ascii="仿宋" w:hAnsi="仿宋" w:eastAsia="仿宋" w:cs="宋体"/>
                <w:sz w:val="20"/>
                <w:szCs w:val="20"/>
              </w:rPr>
            </w:pPr>
          </w:p>
        </w:tc>
      </w:tr>
      <w:tr w14:paraId="0D35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54BA202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24</w:t>
            </w:r>
          </w:p>
        </w:tc>
        <w:tc>
          <w:tcPr>
            <w:tcW w:w="961" w:type="dxa"/>
            <w:vMerge w:val="continue"/>
            <w:tcBorders/>
            <w:shd w:val="clear" w:color="auto" w:fill="auto"/>
            <w:vAlign w:val="center"/>
          </w:tcPr>
          <w:p w14:paraId="6EE8DBA5">
            <w:pPr>
              <w:widowControl/>
              <w:jc w:val="center"/>
              <w:rPr>
                <w:rFonts w:hint="eastAsia" w:ascii="仿宋" w:hAnsi="仿宋" w:eastAsia="仿宋" w:cstheme="minorEastAsia"/>
                <w:sz w:val="18"/>
                <w:szCs w:val="22"/>
              </w:rPr>
            </w:pPr>
          </w:p>
        </w:tc>
        <w:tc>
          <w:tcPr>
            <w:tcW w:w="2134" w:type="dxa"/>
            <w:shd w:val="clear" w:color="auto" w:fill="auto"/>
            <w:vAlign w:val="center"/>
          </w:tcPr>
          <w:p w14:paraId="6FDFACAC">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55寸拼接单元</w:t>
            </w:r>
          </w:p>
        </w:tc>
        <w:tc>
          <w:tcPr>
            <w:tcW w:w="2413" w:type="dxa"/>
            <w:shd w:val="clear" w:color="auto" w:fill="auto"/>
            <w:vAlign w:val="center"/>
          </w:tcPr>
          <w:p w14:paraId="790DEB9E">
            <w:pPr>
              <w:pStyle w:val="11"/>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浙江大华DHL550UCM-ES</w:t>
            </w:r>
          </w:p>
        </w:tc>
        <w:tc>
          <w:tcPr>
            <w:tcW w:w="507" w:type="dxa"/>
            <w:shd w:val="clear" w:color="auto" w:fill="auto"/>
            <w:vAlign w:val="center"/>
          </w:tcPr>
          <w:p w14:paraId="01EDD87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B0B77EE">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704" w:type="dxa"/>
            <w:vAlign w:val="center"/>
          </w:tcPr>
          <w:p w14:paraId="2FB7F81F">
            <w:pPr>
              <w:widowControl/>
              <w:jc w:val="center"/>
              <w:textAlignment w:val="center"/>
              <w:rPr>
                <w:rFonts w:ascii="仿宋" w:hAnsi="仿宋" w:eastAsia="仿宋" w:cs="宋体"/>
                <w:sz w:val="20"/>
                <w:szCs w:val="20"/>
              </w:rPr>
            </w:pPr>
          </w:p>
        </w:tc>
        <w:tc>
          <w:tcPr>
            <w:tcW w:w="1200" w:type="dxa"/>
            <w:vAlign w:val="center"/>
          </w:tcPr>
          <w:p w14:paraId="4D32FD1F">
            <w:pPr>
              <w:widowControl/>
              <w:jc w:val="center"/>
              <w:textAlignment w:val="center"/>
              <w:rPr>
                <w:rFonts w:ascii="仿宋" w:hAnsi="仿宋" w:eastAsia="仿宋" w:cs="宋体"/>
                <w:sz w:val="20"/>
                <w:szCs w:val="20"/>
              </w:rPr>
            </w:pPr>
          </w:p>
        </w:tc>
      </w:tr>
      <w:tr w14:paraId="1F8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6494344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25</w:t>
            </w:r>
          </w:p>
        </w:tc>
        <w:tc>
          <w:tcPr>
            <w:tcW w:w="961" w:type="dxa"/>
            <w:vMerge w:val="continue"/>
            <w:tcBorders/>
            <w:shd w:val="clear" w:color="auto" w:fill="auto"/>
            <w:vAlign w:val="center"/>
          </w:tcPr>
          <w:p w14:paraId="08653891">
            <w:pPr>
              <w:widowControl/>
              <w:jc w:val="center"/>
              <w:rPr>
                <w:rFonts w:hint="eastAsia" w:ascii="仿宋" w:hAnsi="仿宋" w:eastAsia="仿宋" w:cstheme="minorEastAsia"/>
                <w:sz w:val="18"/>
                <w:szCs w:val="22"/>
              </w:rPr>
            </w:pPr>
          </w:p>
        </w:tc>
        <w:tc>
          <w:tcPr>
            <w:tcW w:w="2134" w:type="dxa"/>
            <w:shd w:val="clear" w:color="auto" w:fill="auto"/>
            <w:vAlign w:val="center"/>
          </w:tcPr>
          <w:p w14:paraId="239C7731">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55寸拼接单元</w:t>
            </w:r>
          </w:p>
        </w:tc>
        <w:tc>
          <w:tcPr>
            <w:tcW w:w="2413" w:type="dxa"/>
            <w:shd w:val="clear" w:color="auto" w:fill="auto"/>
            <w:vAlign w:val="center"/>
          </w:tcPr>
          <w:p w14:paraId="7CFD0BDE">
            <w:pPr>
              <w:pStyle w:val="11"/>
              <w:jc w:val="center"/>
              <w:rPr>
                <w:rFonts w:hint="default" w:ascii="仿宋" w:hAnsi="仿宋" w:eastAsia="仿宋"/>
                <w:sz w:val="18"/>
                <w:szCs w:val="18"/>
                <w:lang w:val="en-US" w:eastAsia="zh-CN"/>
              </w:rPr>
            </w:pPr>
            <w:r>
              <w:rPr>
                <w:rFonts w:hint="eastAsia" w:ascii="仿宋" w:hAnsi="仿宋" w:eastAsia="仿宋"/>
                <w:sz w:val="18"/>
                <w:szCs w:val="18"/>
                <w:lang w:val="en-US" w:eastAsia="zh-CN"/>
              </w:rPr>
              <w:t>浙江大华DHL550UCM-EF</w:t>
            </w:r>
          </w:p>
        </w:tc>
        <w:tc>
          <w:tcPr>
            <w:tcW w:w="507" w:type="dxa"/>
            <w:shd w:val="clear" w:color="auto" w:fill="auto"/>
            <w:vAlign w:val="center"/>
          </w:tcPr>
          <w:p w14:paraId="5055F8B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台</w:t>
            </w:r>
          </w:p>
        </w:tc>
        <w:tc>
          <w:tcPr>
            <w:tcW w:w="738" w:type="dxa"/>
            <w:shd w:val="clear" w:color="auto" w:fill="auto"/>
            <w:vAlign w:val="center"/>
          </w:tcPr>
          <w:p w14:paraId="677DFE3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704" w:type="dxa"/>
            <w:vAlign w:val="center"/>
          </w:tcPr>
          <w:p w14:paraId="3E58741A">
            <w:pPr>
              <w:widowControl/>
              <w:jc w:val="center"/>
              <w:textAlignment w:val="center"/>
              <w:rPr>
                <w:rFonts w:ascii="仿宋" w:hAnsi="仿宋" w:eastAsia="仿宋" w:cs="宋体"/>
                <w:sz w:val="20"/>
                <w:szCs w:val="20"/>
              </w:rPr>
            </w:pPr>
          </w:p>
        </w:tc>
        <w:tc>
          <w:tcPr>
            <w:tcW w:w="1200" w:type="dxa"/>
            <w:vAlign w:val="center"/>
          </w:tcPr>
          <w:p w14:paraId="3B41FB74">
            <w:pPr>
              <w:widowControl/>
              <w:jc w:val="center"/>
              <w:textAlignment w:val="center"/>
              <w:rPr>
                <w:rFonts w:ascii="仿宋" w:hAnsi="仿宋" w:eastAsia="仿宋" w:cs="宋体"/>
                <w:sz w:val="20"/>
                <w:szCs w:val="20"/>
              </w:rPr>
            </w:pPr>
          </w:p>
        </w:tc>
      </w:tr>
      <w:tr w14:paraId="1B1D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5" w:type="dxa"/>
            <w:shd w:val="clear" w:color="auto" w:fill="auto"/>
            <w:vAlign w:val="center"/>
          </w:tcPr>
          <w:p w14:paraId="3755BB4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26</w:t>
            </w:r>
          </w:p>
        </w:tc>
        <w:tc>
          <w:tcPr>
            <w:tcW w:w="961" w:type="dxa"/>
            <w:vMerge w:val="continue"/>
            <w:tcBorders/>
            <w:shd w:val="clear" w:color="auto" w:fill="auto"/>
            <w:vAlign w:val="center"/>
          </w:tcPr>
          <w:p w14:paraId="5AC16535">
            <w:pPr>
              <w:widowControl/>
              <w:jc w:val="center"/>
              <w:rPr>
                <w:rFonts w:hint="eastAsia" w:ascii="仿宋" w:hAnsi="仿宋" w:eastAsia="仿宋" w:cstheme="minorEastAsia"/>
                <w:sz w:val="18"/>
                <w:szCs w:val="22"/>
              </w:rPr>
            </w:pPr>
          </w:p>
        </w:tc>
        <w:tc>
          <w:tcPr>
            <w:tcW w:w="2134" w:type="dxa"/>
            <w:shd w:val="clear" w:color="auto" w:fill="auto"/>
            <w:vAlign w:val="center"/>
          </w:tcPr>
          <w:p w14:paraId="67848F3D">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大屏底座支架</w:t>
            </w:r>
          </w:p>
        </w:tc>
        <w:tc>
          <w:tcPr>
            <w:tcW w:w="2413" w:type="dxa"/>
            <w:shd w:val="clear" w:color="auto" w:fill="auto"/>
            <w:vAlign w:val="center"/>
          </w:tcPr>
          <w:p w14:paraId="03CD67C0">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大华定制</w:t>
            </w:r>
          </w:p>
        </w:tc>
        <w:tc>
          <w:tcPr>
            <w:tcW w:w="507" w:type="dxa"/>
            <w:shd w:val="clear" w:color="auto" w:fill="auto"/>
            <w:vAlign w:val="center"/>
          </w:tcPr>
          <w:p w14:paraId="5C553187">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F04D88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551D5CE2">
            <w:pPr>
              <w:widowControl/>
              <w:jc w:val="center"/>
              <w:textAlignment w:val="center"/>
              <w:rPr>
                <w:rFonts w:ascii="仿宋" w:hAnsi="仿宋" w:eastAsia="仿宋" w:cs="宋体"/>
                <w:sz w:val="20"/>
                <w:szCs w:val="20"/>
              </w:rPr>
            </w:pPr>
          </w:p>
        </w:tc>
        <w:tc>
          <w:tcPr>
            <w:tcW w:w="1200" w:type="dxa"/>
            <w:vAlign w:val="center"/>
          </w:tcPr>
          <w:p w14:paraId="01016C05">
            <w:pPr>
              <w:widowControl/>
              <w:jc w:val="center"/>
              <w:textAlignment w:val="center"/>
              <w:rPr>
                <w:rFonts w:ascii="仿宋" w:hAnsi="仿宋" w:eastAsia="仿宋" w:cs="宋体"/>
                <w:sz w:val="20"/>
                <w:szCs w:val="20"/>
              </w:rPr>
            </w:pPr>
          </w:p>
        </w:tc>
      </w:tr>
      <w:tr w14:paraId="6C64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5" w:type="dxa"/>
            <w:shd w:val="clear" w:color="auto" w:fill="auto"/>
            <w:vAlign w:val="center"/>
          </w:tcPr>
          <w:p w14:paraId="0F854DF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27</w:t>
            </w:r>
          </w:p>
        </w:tc>
        <w:tc>
          <w:tcPr>
            <w:tcW w:w="961" w:type="dxa"/>
            <w:vMerge w:val="continue"/>
            <w:tcBorders/>
            <w:shd w:val="clear" w:color="auto" w:fill="auto"/>
            <w:vAlign w:val="center"/>
          </w:tcPr>
          <w:p w14:paraId="0124F1E5">
            <w:pPr>
              <w:widowControl/>
              <w:jc w:val="center"/>
              <w:rPr>
                <w:rFonts w:hint="eastAsia" w:ascii="仿宋" w:hAnsi="仿宋" w:eastAsia="仿宋" w:cstheme="minorEastAsia"/>
                <w:sz w:val="18"/>
                <w:szCs w:val="22"/>
              </w:rPr>
            </w:pPr>
          </w:p>
        </w:tc>
        <w:tc>
          <w:tcPr>
            <w:tcW w:w="2134" w:type="dxa"/>
            <w:shd w:val="clear" w:color="auto" w:fill="auto"/>
            <w:vAlign w:val="center"/>
          </w:tcPr>
          <w:p w14:paraId="587FE507">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高清解码器</w:t>
            </w:r>
          </w:p>
        </w:tc>
        <w:tc>
          <w:tcPr>
            <w:tcW w:w="2413" w:type="dxa"/>
            <w:shd w:val="clear" w:color="auto" w:fill="auto"/>
            <w:vAlign w:val="center"/>
          </w:tcPr>
          <w:p w14:paraId="40F4B7CB">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大华DH-NVD1805DH-4I-4K</w:t>
            </w:r>
          </w:p>
        </w:tc>
        <w:tc>
          <w:tcPr>
            <w:tcW w:w="507" w:type="dxa"/>
            <w:shd w:val="clear" w:color="auto" w:fill="auto"/>
            <w:vAlign w:val="center"/>
          </w:tcPr>
          <w:p w14:paraId="6603AB5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73FFD09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704" w:type="dxa"/>
            <w:vAlign w:val="center"/>
          </w:tcPr>
          <w:p w14:paraId="30274BFF">
            <w:pPr>
              <w:widowControl/>
              <w:jc w:val="center"/>
              <w:textAlignment w:val="center"/>
              <w:rPr>
                <w:rFonts w:ascii="仿宋" w:hAnsi="仿宋" w:eastAsia="仿宋" w:cs="宋体"/>
                <w:sz w:val="20"/>
                <w:szCs w:val="20"/>
              </w:rPr>
            </w:pPr>
          </w:p>
        </w:tc>
        <w:tc>
          <w:tcPr>
            <w:tcW w:w="1200" w:type="dxa"/>
            <w:vAlign w:val="center"/>
          </w:tcPr>
          <w:p w14:paraId="7E7B7D54">
            <w:pPr>
              <w:widowControl/>
              <w:jc w:val="center"/>
              <w:textAlignment w:val="center"/>
              <w:rPr>
                <w:rFonts w:ascii="仿宋" w:hAnsi="仿宋" w:eastAsia="仿宋" w:cs="宋体"/>
                <w:sz w:val="20"/>
                <w:szCs w:val="20"/>
              </w:rPr>
            </w:pPr>
          </w:p>
        </w:tc>
      </w:tr>
      <w:tr w14:paraId="1214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45" w:type="dxa"/>
            <w:shd w:val="clear" w:color="auto" w:fill="auto"/>
            <w:vAlign w:val="center"/>
          </w:tcPr>
          <w:p w14:paraId="4A4F306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28</w:t>
            </w:r>
          </w:p>
        </w:tc>
        <w:tc>
          <w:tcPr>
            <w:tcW w:w="961" w:type="dxa"/>
            <w:vMerge w:val="continue"/>
            <w:tcBorders/>
            <w:shd w:val="clear" w:color="auto" w:fill="auto"/>
            <w:vAlign w:val="center"/>
          </w:tcPr>
          <w:p w14:paraId="278CD27F">
            <w:pPr>
              <w:widowControl/>
              <w:jc w:val="center"/>
              <w:rPr>
                <w:rFonts w:hint="eastAsia" w:ascii="仿宋" w:hAnsi="仿宋" w:eastAsia="仿宋" w:cstheme="minorEastAsia"/>
                <w:sz w:val="18"/>
                <w:szCs w:val="22"/>
              </w:rPr>
            </w:pPr>
          </w:p>
        </w:tc>
        <w:tc>
          <w:tcPr>
            <w:tcW w:w="2134" w:type="dxa"/>
            <w:shd w:val="clear" w:color="auto" w:fill="auto"/>
            <w:vAlign w:val="center"/>
          </w:tcPr>
          <w:p w14:paraId="0FF2EA16">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拼接单元底座</w:t>
            </w:r>
          </w:p>
        </w:tc>
        <w:tc>
          <w:tcPr>
            <w:tcW w:w="2413" w:type="dxa"/>
            <w:shd w:val="clear" w:color="auto" w:fill="auto"/>
            <w:vAlign w:val="center"/>
          </w:tcPr>
          <w:p w14:paraId="45FCEF87">
            <w:pPr>
              <w:pStyle w:val="11"/>
              <w:jc w:val="center"/>
              <w:rPr>
                <w:rFonts w:hint="eastAsia" w:ascii="仿宋" w:hAnsi="仿宋" w:eastAsia="仿宋"/>
                <w:sz w:val="18"/>
                <w:szCs w:val="18"/>
              </w:rPr>
            </w:pPr>
            <w:r>
              <w:rPr>
                <w:rFonts w:hint="eastAsia" w:ascii="仿宋" w:hAnsi="仿宋" w:eastAsia="仿宋"/>
                <w:sz w:val="18"/>
                <w:szCs w:val="18"/>
              </w:rPr>
              <w:t>DHL550UCM-ES配套</w:t>
            </w:r>
          </w:p>
        </w:tc>
        <w:tc>
          <w:tcPr>
            <w:tcW w:w="507" w:type="dxa"/>
            <w:shd w:val="clear" w:color="auto" w:fill="auto"/>
            <w:vAlign w:val="center"/>
          </w:tcPr>
          <w:p w14:paraId="01758D9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E4A87C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704" w:type="dxa"/>
            <w:vAlign w:val="center"/>
          </w:tcPr>
          <w:p w14:paraId="0705701F">
            <w:pPr>
              <w:widowControl/>
              <w:jc w:val="center"/>
              <w:textAlignment w:val="center"/>
              <w:rPr>
                <w:rFonts w:ascii="仿宋" w:hAnsi="仿宋" w:eastAsia="仿宋" w:cs="宋体"/>
                <w:sz w:val="20"/>
                <w:szCs w:val="20"/>
              </w:rPr>
            </w:pPr>
          </w:p>
        </w:tc>
        <w:tc>
          <w:tcPr>
            <w:tcW w:w="1200" w:type="dxa"/>
            <w:vAlign w:val="center"/>
          </w:tcPr>
          <w:p w14:paraId="684948F7">
            <w:pPr>
              <w:widowControl/>
              <w:jc w:val="center"/>
              <w:textAlignment w:val="center"/>
              <w:rPr>
                <w:rFonts w:ascii="仿宋" w:hAnsi="仿宋" w:eastAsia="仿宋" w:cs="宋体"/>
                <w:sz w:val="20"/>
                <w:szCs w:val="20"/>
              </w:rPr>
            </w:pPr>
          </w:p>
        </w:tc>
      </w:tr>
      <w:tr w14:paraId="2A89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5" w:type="dxa"/>
            <w:shd w:val="clear" w:color="auto" w:fill="auto"/>
            <w:vAlign w:val="center"/>
          </w:tcPr>
          <w:p w14:paraId="5301EA4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29</w:t>
            </w:r>
          </w:p>
        </w:tc>
        <w:tc>
          <w:tcPr>
            <w:tcW w:w="961" w:type="dxa"/>
            <w:vMerge w:val="continue"/>
            <w:tcBorders/>
            <w:shd w:val="clear" w:color="auto" w:fill="auto"/>
            <w:vAlign w:val="center"/>
          </w:tcPr>
          <w:p w14:paraId="702E9261">
            <w:pPr>
              <w:widowControl/>
              <w:jc w:val="center"/>
              <w:rPr>
                <w:rFonts w:hint="eastAsia" w:ascii="仿宋" w:hAnsi="仿宋" w:eastAsia="仿宋" w:cstheme="minorEastAsia"/>
                <w:sz w:val="18"/>
                <w:szCs w:val="22"/>
              </w:rPr>
            </w:pPr>
          </w:p>
        </w:tc>
        <w:tc>
          <w:tcPr>
            <w:tcW w:w="2134" w:type="dxa"/>
            <w:shd w:val="clear" w:color="auto" w:fill="auto"/>
            <w:vAlign w:val="center"/>
          </w:tcPr>
          <w:p w14:paraId="7F0B54E0">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视频解码器</w:t>
            </w:r>
          </w:p>
        </w:tc>
        <w:tc>
          <w:tcPr>
            <w:tcW w:w="2413" w:type="dxa"/>
            <w:shd w:val="clear" w:color="auto" w:fill="auto"/>
            <w:vAlign w:val="center"/>
          </w:tcPr>
          <w:p w14:paraId="7F9EF1F3">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DH-NVD0405DH-4K</w:t>
            </w:r>
          </w:p>
        </w:tc>
        <w:tc>
          <w:tcPr>
            <w:tcW w:w="507" w:type="dxa"/>
            <w:shd w:val="clear" w:color="auto" w:fill="auto"/>
            <w:vAlign w:val="center"/>
          </w:tcPr>
          <w:p w14:paraId="13E3B736">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B153A18">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704" w:type="dxa"/>
            <w:vAlign w:val="center"/>
          </w:tcPr>
          <w:p w14:paraId="1FA37B8E">
            <w:pPr>
              <w:widowControl/>
              <w:jc w:val="center"/>
              <w:textAlignment w:val="center"/>
              <w:rPr>
                <w:rFonts w:ascii="仿宋" w:hAnsi="仿宋" w:eastAsia="仿宋" w:cs="宋体"/>
                <w:sz w:val="20"/>
                <w:szCs w:val="20"/>
              </w:rPr>
            </w:pPr>
          </w:p>
        </w:tc>
        <w:tc>
          <w:tcPr>
            <w:tcW w:w="1200" w:type="dxa"/>
            <w:vAlign w:val="center"/>
          </w:tcPr>
          <w:p w14:paraId="15E4C2C0">
            <w:pPr>
              <w:widowControl/>
              <w:jc w:val="center"/>
              <w:textAlignment w:val="center"/>
              <w:rPr>
                <w:rFonts w:ascii="仿宋" w:hAnsi="仿宋" w:eastAsia="仿宋" w:cs="宋体"/>
                <w:sz w:val="20"/>
                <w:szCs w:val="20"/>
              </w:rPr>
            </w:pPr>
          </w:p>
        </w:tc>
      </w:tr>
      <w:tr w14:paraId="417F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5" w:type="dxa"/>
            <w:shd w:val="clear" w:color="auto" w:fill="auto"/>
            <w:vAlign w:val="center"/>
          </w:tcPr>
          <w:p w14:paraId="69FECD7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30</w:t>
            </w:r>
          </w:p>
        </w:tc>
        <w:tc>
          <w:tcPr>
            <w:tcW w:w="961" w:type="dxa"/>
            <w:vMerge w:val="continue"/>
            <w:tcBorders/>
            <w:shd w:val="clear" w:color="auto" w:fill="auto"/>
            <w:vAlign w:val="center"/>
          </w:tcPr>
          <w:p w14:paraId="43C10F79">
            <w:pPr>
              <w:widowControl/>
              <w:jc w:val="center"/>
              <w:rPr>
                <w:rFonts w:hint="eastAsia" w:ascii="仿宋" w:hAnsi="仿宋" w:eastAsia="仿宋" w:cstheme="minorEastAsia"/>
                <w:sz w:val="18"/>
                <w:szCs w:val="22"/>
              </w:rPr>
            </w:pPr>
          </w:p>
        </w:tc>
        <w:tc>
          <w:tcPr>
            <w:tcW w:w="2134" w:type="dxa"/>
            <w:shd w:val="clear" w:color="auto" w:fill="auto"/>
            <w:vAlign w:val="center"/>
          </w:tcPr>
          <w:p w14:paraId="12F2013B">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拼接控制软件</w:t>
            </w:r>
          </w:p>
        </w:tc>
        <w:tc>
          <w:tcPr>
            <w:tcW w:w="2413" w:type="dxa"/>
            <w:shd w:val="clear" w:color="auto" w:fill="auto"/>
            <w:vAlign w:val="center"/>
          </w:tcPr>
          <w:p w14:paraId="4E3ABF66">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DH-DSCS</w:t>
            </w:r>
          </w:p>
        </w:tc>
        <w:tc>
          <w:tcPr>
            <w:tcW w:w="507" w:type="dxa"/>
            <w:shd w:val="clear" w:color="auto" w:fill="auto"/>
            <w:vAlign w:val="center"/>
          </w:tcPr>
          <w:p w14:paraId="386F05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809C5A2">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18434EF9">
            <w:pPr>
              <w:widowControl/>
              <w:jc w:val="center"/>
              <w:textAlignment w:val="center"/>
              <w:rPr>
                <w:rFonts w:ascii="仿宋" w:hAnsi="仿宋" w:eastAsia="仿宋" w:cs="宋体"/>
                <w:sz w:val="20"/>
                <w:szCs w:val="20"/>
              </w:rPr>
            </w:pPr>
          </w:p>
        </w:tc>
        <w:tc>
          <w:tcPr>
            <w:tcW w:w="1200" w:type="dxa"/>
            <w:vAlign w:val="center"/>
          </w:tcPr>
          <w:p w14:paraId="4BFFDEF2">
            <w:pPr>
              <w:widowControl/>
              <w:jc w:val="center"/>
              <w:textAlignment w:val="center"/>
              <w:rPr>
                <w:rFonts w:ascii="仿宋" w:hAnsi="仿宋" w:eastAsia="仿宋" w:cs="宋体"/>
                <w:sz w:val="20"/>
                <w:szCs w:val="20"/>
              </w:rPr>
            </w:pPr>
          </w:p>
        </w:tc>
      </w:tr>
      <w:tr w14:paraId="1274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7AE8A8D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31</w:t>
            </w:r>
          </w:p>
        </w:tc>
        <w:tc>
          <w:tcPr>
            <w:tcW w:w="961" w:type="dxa"/>
            <w:vMerge w:val="continue"/>
            <w:tcBorders/>
            <w:shd w:val="clear" w:color="auto" w:fill="auto"/>
            <w:vAlign w:val="center"/>
          </w:tcPr>
          <w:p w14:paraId="36D46EA1">
            <w:pPr>
              <w:widowControl/>
              <w:jc w:val="center"/>
              <w:rPr>
                <w:rFonts w:hint="eastAsia" w:ascii="仿宋" w:hAnsi="仿宋" w:eastAsia="仿宋" w:cstheme="minorEastAsia"/>
                <w:sz w:val="18"/>
                <w:szCs w:val="22"/>
              </w:rPr>
            </w:pPr>
          </w:p>
        </w:tc>
        <w:tc>
          <w:tcPr>
            <w:tcW w:w="2134" w:type="dxa"/>
            <w:shd w:val="clear" w:color="auto" w:fill="auto"/>
            <w:vAlign w:val="center"/>
          </w:tcPr>
          <w:p w14:paraId="320313C4">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网络控制键盘</w:t>
            </w:r>
          </w:p>
        </w:tc>
        <w:tc>
          <w:tcPr>
            <w:tcW w:w="2413" w:type="dxa"/>
            <w:shd w:val="clear" w:color="auto" w:fill="auto"/>
            <w:vAlign w:val="center"/>
          </w:tcPr>
          <w:p w14:paraId="4A136A38">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DH-NKB3000T</w:t>
            </w:r>
          </w:p>
        </w:tc>
        <w:tc>
          <w:tcPr>
            <w:tcW w:w="507" w:type="dxa"/>
            <w:shd w:val="clear" w:color="auto" w:fill="auto"/>
            <w:vAlign w:val="center"/>
          </w:tcPr>
          <w:p w14:paraId="79827EDD">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43DF814">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14C31D63">
            <w:pPr>
              <w:widowControl/>
              <w:jc w:val="center"/>
              <w:textAlignment w:val="center"/>
              <w:rPr>
                <w:rFonts w:ascii="仿宋" w:hAnsi="仿宋" w:eastAsia="仿宋" w:cs="宋体"/>
                <w:sz w:val="20"/>
                <w:szCs w:val="20"/>
              </w:rPr>
            </w:pPr>
          </w:p>
        </w:tc>
        <w:tc>
          <w:tcPr>
            <w:tcW w:w="1200" w:type="dxa"/>
            <w:vAlign w:val="center"/>
          </w:tcPr>
          <w:p w14:paraId="6FD1C776">
            <w:pPr>
              <w:widowControl/>
              <w:jc w:val="center"/>
              <w:textAlignment w:val="center"/>
              <w:rPr>
                <w:rFonts w:ascii="仿宋" w:hAnsi="仿宋" w:eastAsia="仿宋" w:cs="宋体"/>
                <w:sz w:val="20"/>
                <w:szCs w:val="20"/>
              </w:rPr>
            </w:pPr>
          </w:p>
        </w:tc>
      </w:tr>
      <w:tr w14:paraId="610B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3E7C592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32</w:t>
            </w:r>
          </w:p>
        </w:tc>
        <w:tc>
          <w:tcPr>
            <w:tcW w:w="961" w:type="dxa"/>
            <w:vMerge w:val="continue"/>
            <w:tcBorders/>
            <w:shd w:val="clear" w:color="auto" w:fill="auto"/>
            <w:vAlign w:val="center"/>
          </w:tcPr>
          <w:p w14:paraId="46E67E6F">
            <w:pPr>
              <w:widowControl/>
              <w:jc w:val="center"/>
              <w:rPr>
                <w:rFonts w:hint="eastAsia" w:ascii="仿宋" w:hAnsi="仿宋" w:eastAsia="仿宋" w:cstheme="minorEastAsia"/>
                <w:sz w:val="18"/>
                <w:szCs w:val="22"/>
              </w:rPr>
            </w:pPr>
          </w:p>
        </w:tc>
        <w:tc>
          <w:tcPr>
            <w:tcW w:w="2134" w:type="dxa"/>
            <w:shd w:val="clear" w:color="auto" w:fill="auto"/>
            <w:vAlign w:val="center"/>
          </w:tcPr>
          <w:p w14:paraId="7E7171C7">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网络视频存储</w:t>
            </w:r>
          </w:p>
          <w:p w14:paraId="02D7A899">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w:t>
            </w:r>
            <w:r>
              <w:rPr>
                <w:rFonts w:hint="eastAsia" w:ascii="仿宋" w:hAnsi="仿宋" w:eastAsia="仿宋" w:cstheme="minorBidi"/>
                <w:kern w:val="0"/>
                <w:sz w:val="18"/>
                <w:szCs w:val="18"/>
                <w:lang w:val="en-US" w:eastAsia="zh-CN" w:bidi="ar-SA"/>
              </w:rPr>
              <w:t>1、2号楼</w:t>
            </w:r>
            <w:r>
              <w:rPr>
                <w:rFonts w:hint="eastAsia" w:ascii="仿宋" w:hAnsi="仿宋" w:eastAsia="仿宋" w:cstheme="minorBidi"/>
                <w:kern w:val="0"/>
                <w:sz w:val="18"/>
                <w:szCs w:val="18"/>
                <w:lang w:val="en-GB" w:eastAsia="zh-CN" w:bidi="ar-SA"/>
              </w:rPr>
              <w:t>）</w:t>
            </w:r>
          </w:p>
        </w:tc>
        <w:tc>
          <w:tcPr>
            <w:tcW w:w="2413" w:type="dxa"/>
            <w:shd w:val="clear" w:color="auto" w:fill="auto"/>
            <w:vAlign w:val="center"/>
          </w:tcPr>
          <w:p w14:paraId="62B5B860">
            <w:pPr>
              <w:pStyle w:val="11"/>
              <w:jc w:val="center"/>
              <w:rPr>
                <w:rFonts w:hint="default" w:ascii="仿宋" w:hAnsi="仿宋" w:eastAsia="仿宋"/>
                <w:sz w:val="18"/>
                <w:szCs w:val="18"/>
                <w:lang w:val="en-US" w:eastAsia="zh-CN"/>
              </w:rPr>
            </w:pPr>
            <w:r>
              <w:rPr>
                <w:rFonts w:hint="eastAsia" w:ascii="仿宋" w:hAnsi="仿宋" w:eastAsia="仿宋"/>
                <w:sz w:val="18"/>
                <w:szCs w:val="18"/>
                <w:lang w:eastAsia="zh-CN"/>
              </w:rPr>
              <w:t>大华</w:t>
            </w:r>
            <w:r>
              <w:rPr>
                <w:rFonts w:hint="eastAsia" w:ascii="仿宋" w:hAnsi="仿宋" w:eastAsia="仿宋"/>
                <w:sz w:val="18"/>
                <w:szCs w:val="18"/>
              </w:rPr>
              <w:t>DH-EVS5048S</w:t>
            </w:r>
            <w:r>
              <w:rPr>
                <w:rFonts w:hint="eastAsia" w:ascii="仿宋" w:hAnsi="仿宋" w:eastAsia="仿宋"/>
                <w:sz w:val="18"/>
                <w:szCs w:val="18"/>
                <w:lang w:val="en-US" w:eastAsia="zh-CN"/>
              </w:rPr>
              <w:t>-R</w:t>
            </w:r>
          </w:p>
        </w:tc>
        <w:tc>
          <w:tcPr>
            <w:tcW w:w="507" w:type="dxa"/>
            <w:shd w:val="clear" w:color="auto" w:fill="auto"/>
            <w:vAlign w:val="center"/>
          </w:tcPr>
          <w:p w14:paraId="7AABDD32">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D17746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14</w:t>
            </w:r>
          </w:p>
        </w:tc>
        <w:tc>
          <w:tcPr>
            <w:tcW w:w="704" w:type="dxa"/>
            <w:vAlign w:val="center"/>
          </w:tcPr>
          <w:p w14:paraId="2D56415E">
            <w:pPr>
              <w:widowControl/>
              <w:jc w:val="center"/>
              <w:textAlignment w:val="center"/>
              <w:rPr>
                <w:rFonts w:ascii="仿宋" w:hAnsi="仿宋" w:eastAsia="仿宋" w:cs="宋体"/>
                <w:sz w:val="20"/>
                <w:szCs w:val="20"/>
              </w:rPr>
            </w:pPr>
          </w:p>
        </w:tc>
        <w:tc>
          <w:tcPr>
            <w:tcW w:w="1200" w:type="dxa"/>
            <w:vAlign w:val="center"/>
          </w:tcPr>
          <w:p w14:paraId="1BDA5F0C">
            <w:pPr>
              <w:widowControl/>
              <w:jc w:val="center"/>
              <w:textAlignment w:val="center"/>
              <w:rPr>
                <w:rFonts w:ascii="仿宋" w:hAnsi="仿宋" w:eastAsia="仿宋" w:cs="宋体"/>
                <w:sz w:val="20"/>
                <w:szCs w:val="20"/>
              </w:rPr>
            </w:pPr>
          </w:p>
        </w:tc>
      </w:tr>
      <w:tr w14:paraId="62A4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22F8E270">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33</w:t>
            </w:r>
          </w:p>
        </w:tc>
        <w:tc>
          <w:tcPr>
            <w:tcW w:w="961" w:type="dxa"/>
            <w:vMerge w:val="continue"/>
            <w:tcBorders/>
            <w:shd w:val="clear" w:color="auto" w:fill="auto"/>
            <w:vAlign w:val="center"/>
          </w:tcPr>
          <w:p w14:paraId="205A7ED9">
            <w:pPr>
              <w:widowControl/>
              <w:jc w:val="center"/>
              <w:rPr>
                <w:rFonts w:hint="eastAsia" w:ascii="仿宋" w:hAnsi="仿宋" w:eastAsia="仿宋" w:cstheme="minorEastAsia"/>
                <w:sz w:val="18"/>
                <w:szCs w:val="22"/>
              </w:rPr>
            </w:pPr>
          </w:p>
        </w:tc>
        <w:tc>
          <w:tcPr>
            <w:tcW w:w="2134" w:type="dxa"/>
            <w:shd w:val="clear" w:color="auto" w:fill="auto"/>
            <w:vAlign w:val="center"/>
          </w:tcPr>
          <w:p w14:paraId="680562DC">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网络视频存储</w:t>
            </w:r>
          </w:p>
          <w:p w14:paraId="14906D72">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w:t>
            </w:r>
            <w:r>
              <w:rPr>
                <w:rFonts w:hint="eastAsia" w:ascii="仿宋" w:hAnsi="仿宋" w:eastAsia="仿宋" w:cstheme="minorBidi"/>
                <w:kern w:val="0"/>
                <w:sz w:val="18"/>
                <w:szCs w:val="18"/>
                <w:lang w:val="en-US" w:eastAsia="zh-CN" w:bidi="ar-SA"/>
              </w:rPr>
              <w:t>3号楼</w:t>
            </w:r>
            <w:r>
              <w:rPr>
                <w:rFonts w:hint="eastAsia" w:ascii="仿宋" w:hAnsi="仿宋" w:eastAsia="仿宋" w:cstheme="minorBidi"/>
                <w:kern w:val="0"/>
                <w:sz w:val="18"/>
                <w:szCs w:val="18"/>
                <w:lang w:val="en-GB" w:eastAsia="zh-CN" w:bidi="ar-SA"/>
              </w:rPr>
              <w:t>）</w:t>
            </w:r>
          </w:p>
        </w:tc>
        <w:tc>
          <w:tcPr>
            <w:tcW w:w="2413" w:type="dxa"/>
            <w:shd w:val="clear" w:color="auto" w:fill="auto"/>
            <w:vAlign w:val="center"/>
          </w:tcPr>
          <w:p w14:paraId="1A0B4A54">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大华DH-EVS5248S</w:t>
            </w:r>
          </w:p>
        </w:tc>
        <w:tc>
          <w:tcPr>
            <w:tcW w:w="507" w:type="dxa"/>
            <w:shd w:val="clear" w:color="auto" w:fill="auto"/>
            <w:vAlign w:val="center"/>
          </w:tcPr>
          <w:p w14:paraId="13C0809F">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F0D3A67">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704" w:type="dxa"/>
            <w:vAlign w:val="center"/>
          </w:tcPr>
          <w:p w14:paraId="6E99E805">
            <w:pPr>
              <w:widowControl/>
              <w:jc w:val="center"/>
              <w:textAlignment w:val="center"/>
              <w:rPr>
                <w:rFonts w:ascii="仿宋" w:hAnsi="仿宋" w:eastAsia="仿宋" w:cs="宋体"/>
                <w:sz w:val="20"/>
                <w:szCs w:val="20"/>
              </w:rPr>
            </w:pPr>
          </w:p>
        </w:tc>
        <w:tc>
          <w:tcPr>
            <w:tcW w:w="1200" w:type="dxa"/>
            <w:vAlign w:val="center"/>
          </w:tcPr>
          <w:p w14:paraId="6958FC7B">
            <w:pPr>
              <w:widowControl/>
              <w:jc w:val="center"/>
              <w:textAlignment w:val="center"/>
              <w:rPr>
                <w:rFonts w:ascii="仿宋" w:hAnsi="仿宋" w:eastAsia="仿宋" w:cs="宋体"/>
                <w:sz w:val="20"/>
                <w:szCs w:val="20"/>
              </w:rPr>
            </w:pPr>
          </w:p>
        </w:tc>
      </w:tr>
      <w:tr w14:paraId="12E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4F8528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34</w:t>
            </w:r>
          </w:p>
        </w:tc>
        <w:tc>
          <w:tcPr>
            <w:tcW w:w="961" w:type="dxa"/>
            <w:vMerge w:val="continue"/>
            <w:tcBorders/>
            <w:shd w:val="clear" w:color="auto" w:fill="auto"/>
            <w:vAlign w:val="center"/>
          </w:tcPr>
          <w:p w14:paraId="0993B755">
            <w:pPr>
              <w:widowControl/>
              <w:jc w:val="center"/>
              <w:rPr>
                <w:rFonts w:hint="eastAsia" w:ascii="仿宋" w:hAnsi="仿宋" w:eastAsia="仿宋" w:cstheme="minorEastAsia"/>
                <w:sz w:val="18"/>
                <w:szCs w:val="22"/>
              </w:rPr>
            </w:pPr>
          </w:p>
        </w:tc>
        <w:tc>
          <w:tcPr>
            <w:tcW w:w="2134" w:type="dxa"/>
            <w:shd w:val="clear" w:color="auto" w:fill="auto"/>
            <w:vAlign w:val="center"/>
          </w:tcPr>
          <w:p w14:paraId="450F3A45">
            <w:pPr>
              <w:pStyle w:val="11"/>
              <w:jc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4TB企业级硬盘</w:t>
            </w:r>
          </w:p>
        </w:tc>
        <w:tc>
          <w:tcPr>
            <w:tcW w:w="2413" w:type="dxa"/>
            <w:shd w:val="clear" w:color="auto" w:fill="auto"/>
            <w:vAlign w:val="center"/>
          </w:tcPr>
          <w:p w14:paraId="346B200B">
            <w:pPr>
              <w:pStyle w:val="11"/>
              <w:jc w:val="center"/>
              <w:rPr>
                <w:rFonts w:hint="eastAsia" w:ascii="仿宋" w:hAnsi="仿宋" w:eastAsia="仿宋"/>
                <w:sz w:val="18"/>
                <w:szCs w:val="18"/>
              </w:rPr>
            </w:pPr>
            <w:r>
              <w:rPr>
                <w:rFonts w:hint="eastAsia" w:ascii="仿宋" w:hAnsi="仿宋" w:eastAsia="仿宋"/>
                <w:sz w:val="18"/>
                <w:szCs w:val="18"/>
                <w:lang w:eastAsia="zh-CN"/>
              </w:rPr>
              <w:t>希捷</w:t>
            </w:r>
            <w:r>
              <w:rPr>
                <w:rFonts w:hint="eastAsia" w:ascii="仿宋" w:hAnsi="仿宋" w:eastAsia="仿宋"/>
                <w:sz w:val="18"/>
                <w:szCs w:val="18"/>
              </w:rPr>
              <w:t>ST4000NM0035</w:t>
            </w:r>
          </w:p>
        </w:tc>
        <w:tc>
          <w:tcPr>
            <w:tcW w:w="507" w:type="dxa"/>
            <w:shd w:val="clear" w:color="auto" w:fill="auto"/>
            <w:vAlign w:val="center"/>
          </w:tcPr>
          <w:p w14:paraId="5B1052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块</w:t>
            </w:r>
          </w:p>
        </w:tc>
        <w:tc>
          <w:tcPr>
            <w:tcW w:w="738" w:type="dxa"/>
            <w:shd w:val="clear" w:color="auto" w:fill="auto"/>
            <w:vAlign w:val="center"/>
          </w:tcPr>
          <w:p w14:paraId="4492143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447</w:t>
            </w:r>
          </w:p>
        </w:tc>
        <w:tc>
          <w:tcPr>
            <w:tcW w:w="704" w:type="dxa"/>
            <w:vAlign w:val="center"/>
          </w:tcPr>
          <w:p w14:paraId="77392B56">
            <w:pPr>
              <w:widowControl/>
              <w:jc w:val="center"/>
              <w:textAlignment w:val="center"/>
              <w:rPr>
                <w:rFonts w:ascii="仿宋" w:hAnsi="仿宋" w:eastAsia="仿宋" w:cs="宋体"/>
                <w:sz w:val="20"/>
                <w:szCs w:val="20"/>
              </w:rPr>
            </w:pPr>
          </w:p>
        </w:tc>
        <w:tc>
          <w:tcPr>
            <w:tcW w:w="1200" w:type="dxa"/>
            <w:vAlign w:val="center"/>
          </w:tcPr>
          <w:p w14:paraId="58816078">
            <w:pPr>
              <w:widowControl/>
              <w:jc w:val="center"/>
              <w:textAlignment w:val="center"/>
              <w:rPr>
                <w:rFonts w:ascii="仿宋" w:hAnsi="仿宋" w:eastAsia="仿宋" w:cs="宋体"/>
                <w:sz w:val="20"/>
                <w:szCs w:val="20"/>
              </w:rPr>
            </w:pPr>
          </w:p>
        </w:tc>
      </w:tr>
      <w:tr w14:paraId="548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4649BF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35</w:t>
            </w:r>
          </w:p>
        </w:tc>
        <w:tc>
          <w:tcPr>
            <w:tcW w:w="961" w:type="dxa"/>
            <w:vMerge w:val="continue"/>
            <w:tcBorders/>
            <w:shd w:val="clear" w:color="auto" w:fill="auto"/>
            <w:vAlign w:val="center"/>
          </w:tcPr>
          <w:p w14:paraId="41905343">
            <w:pPr>
              <w:widowControl/>
              <w:jc w:val="center"/>
              <w:rPr>
                <w:rFonts w:hint="eastAsia" w:ascii="仿宋" w:hAnsi="仿宋" w:eastAsia="仿宋" w:cstheme="minorEastAsia"/>
                <w:sz w:val="18"/>
                <w:szCs w:val="22"/>
              </w:rPr>
            </w:pPr>
          </w:p>
        </w:tc>
        <w:tc>
          <w:tcPr>
            <w:tcW w:w="2134" w:type="dxa"/>
            <w:shd w:val="clear" w:color="auto" w:fill="auto"/>
            <w:vAlign w:val="center"/>
          </w:tcPr>
          <w:p w14:paraId="795CC1A4">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6TB企业级硬盘</w:t>
            </w:r>
          </w:p>
        </w:tc>
        <w:tc>
          <w:tcPr>
            <w:tcW w:w="2413" w:type="dxa"/>
            <w:shd w:val="clear" w:color="auto" w:fill="auto"/>
            <w:vAlign w:val="center"/>
          </w:tcPr>
          <w:p w14:paraId="1E0FC9A9">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希捷ST6000NM029A</w:t>
            </w:r>
          </w:p>
        </w:tc>
        <w:tc>
          <w:tcPr>
            <w:tcW w:w="507" w:type="dxa"/>
            <w:shd w:val="clear" w:color="auto" w:fill="auto"/>
            <w:vAlign w:val="center"/>
          </w:tcPr>
          <w:p w14:paraId="269B88B3">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块</w:t>
            </w:r>
          </w:p>
        </w:tc>
        <w:tc>
          <w:tcPr>
            <w:tcW w:w="738" w:type="dxa"/>
            <w:shd w:val="clear" w:color="auto" w:fill="auto"/>
            <w:vAlign w:val="center"/>
          </w:tcPr>
          <w:p w14:paraId="5D93C981">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240</w:t>
            </w:r>
          </w:p>
        </w:tc>
        <w:tc>
          <w:tcPr>
            <w:tcW w:w="704" w:type="dxa"/>
            <w:vAlign w:val="center"/>
          </w:tcPr>
          <w:p w14:paraId="4242E638">
            <w:pPr>
              <w:widowControl/>
              <w:jc w:val="center"/>
              <w:textAlignment w:val="center"/>
              <w:rPr>
                <w:rFonts w:ascii="仿宋" w:hAnsi="仿宋" w:eastAsia="仿宋" w:cs="宋体"/>
                <w:sz w:val="20"/>
                <w:szCs w:val="20"/>
              </w:rPr>
            </w:pPr>
          </w:p>
        </w:tc>
        <w:tc>
          <w:tcPr>
            <w:tcW w:w="1200" w:type="dxa"/>
            <w:vAlign w:val="center"/>
          </w:tcPr>
          <w:p w14:paraId="316A9ED4">
            <w:pPr>
              <w:widowControl/>
              <w:jc w:val="center"/>
              <w:textAlignment w:val="center"/>
              <w:rPr>
                <w:rFonts w:ascii="仿宋" w:hAnsi="仿宋" w:eastAsia="仿宋" w:cs="宋体"/>
                <w:sz w:val="20"/>
                <w:szCs w:val="20"/>
              </w:rPr>
            </w:pPr>
          </w:p>
        </w:tc>
      </w:tr>
      <w:tr w14:paraId="1BCB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F662D41">
            <w:pPr>
              <w:widowControl/>
              <w:jc w:val="center"/>
              <w:rPr>
                <w:rFonts w:hint="eastAsia" w:ascii="仿宋" w:hAnsi="仿宋" w:eastAsia="仿宋" w:cstheme="minorEastAsia"/>
                <w:sz w:val="18"/>
                <w:szCs w:val="22"/>
                <w:lang w:val="en-US" w:eastAsia="zh-CN"/>
              </w:rPr>
            </w:pPr>
          </w:p>
        </w:tc>
        <w:tc>
          <w:tcPr>
            <w:tcW w:w="961" w:type="dxa"/>
            <w:vMerge w:val="continue"/>
            <w:tcBorders/>
            <w:shd w:val="clear" w:color="auto" w:fill="auto"/>
            <w:vAlign w:val="center"/>
          </w:tcPr>
          <w:p w14:paraId="5ACB030C">
            <w:pPr>
              <w:widowControl/>
              <w:jc w:val="center"/>
              <w:rPr>
                <w:rFonts w:hint="eastAsia" w:ascii="仿宋" w:hAnsi="仿宋" w:eastAsia="仿宋" w:cstheme="minorEastAsia"/>
                <w:sz w:val="18"/>
                <w:szCs w:val="22"/>
              </w:rPr>
            </w:pPr>
          </w:p>
        </w:tc>
        <w:tc>
          <w:tcPr>
            <w:tcW w:w="2134" w:type="dxa"/>
            <w:shd w:val="clear" w:color="auto" w:fill="auto"/>
            <w:vAlign w:val="center"/>
          </w:tcPr>
          <w:p w14:paraId="32B0D948">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电梯专用传输编码器</w:t>
            </w:r>
          </w:p>
          <w:p w14:paraId="5184F777">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（1、2号楼）</w:t>
            </w:r>
          </w:p>
        </w:tc>
        <w:tc>
          <w:tcPr>
            <w:tcW w:w="2413" w:type="dxa"/>
            <w:shd w:val="clear" w:color="auto" w:fill="auto"/>
            <w:vAlign w:val="center"/>
          </w:tcPr>
          <w:p w14:paraId="5C2ECB1D">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DH-PFM881</w:t>
            </w:r>
          </w:p>
        </w:tc>
        <w:tc>
          <w:tcPr>
            <w:tcW w:w="507" w:type="dxa"/>
            <w:shd w:val="clear" w:color="auto" w:fill="auto"/>
            <w:vAlign w:val="center"/>
          </w:tcPr>
          <w:p w14:paraId="7173508F">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1C23EF1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26</w:t>
            </w:r>
          </w:p>
        </w:tc>
        <w:tc>
          <w:tcPr>
            <w:tcW w:w="704" w:type="dxa"/>
            <w:vAlign w:val="center"/>
          </w:tcPr>
          <w:p w14:paraId="7C7C0D92">
            <w:pPr>
              <w:widowControl/>
              <w:jc w:val="center"/>
              <w:textAlignment w:val="center"/>
              <w:rPr>
                <w:rFonts w:ascii="仿宋" w:hAnsi="仿宋" w:eastAsia="仿宋" w:cs="宋体"/>
                <w:sz w:val="20"/>
                <w:szCs w:val="20"/>
              </w:rPr>
            </w:pPr>
          </w:p>
        </w:tc>
        <w:tc>
          <w:tcPr>
            <w:tcW w:w="1200" w:type="dxa"/>
            <w:vAlign w:val="center"/>
          </w:tcPr>
          <w:p w14:paraId="662E1E1E">
            <w:pPr>
              <w:widowControl/>
              <w:jc w:val="center"/>
              <w:textAlignment w:val="center"/>
              <w:rPr>
                <w:rFonts w:ascii="仿宋" w:hAnsi="仿宋" w:eastAsia="仿宋" w:cs="宋体"/>
                <w:sz w:val="20"/>
                <w:szCs w:val="20"/>
              </w:rPr>
            </w:pPr>
          </w:p>
        </w:tc>
      </w:tr>
      <w:tr w14:paraId="00C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840C4C4">
            <w:pPr>
              <w:widowControl/>
              <w:jc w:val="center"/>
              <w:rPr>
                <w:rFonts w:hint="eastAsia" w:ascii="仿宋" w:hAnsi="仿宋" w:eastAsia="仿宋" w:cstheme="minorEastAsia"/>
                <w:sz w:val="18"/>
                <w:szCs w:val="22"/>
                <w:lang w:val="en-US" w:eastAsia="zh-CN"/>
              </w:rPr>
            </w:pPr>
          </w:p>
        </w:tc>
        <w:tc>
          <w:tcPr>
            <w:tcW w:w="961" w:type="dxa"/>
            <w:vMerge w:val="continue"/>
            <w:tcBorders/>
            <w:shd w:val="clear" w:color="auto" w:fill="auto"/>
            <w:vAlign w:val="center"/>
          </w:tcPr>
          <w:p w14:paraId="5AC33258">
            <w:pPr>
              <w:widowControl/>
              <w:jc w:val="center"/>
              <w:rPr>
                <w:rFonts w:hint="eastAsia" w:ascii="仿宋" w:hAnsi="仿宋" w:eastAsia="仿宋" w:cstheme="minorEastAsia"/>
                <w:sz w:val="18"/>
                <w:szCs w:val="22"/>
              </w:rPr>
            </w:pPr>
          </w:p>
        </w:tc>
        <w:tc>
          <w:tcPr>
            <w:tcW w:w="2134" w:type="dxa"/>
            <w:shd w:val="clear" w:color="auto" w:fill="auto"/>
            <w:vAlign w:val="center"/>
          </w:tcPr>
          <w:p w14:paraId="75274C7D">
            <w:pPr>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电梯专用传输编码器</w:t>
            </w:r>
          </w:p>
          <w:p w14:paraId="28A20023">
            <w:pPr>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748F1136">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DH-WBD2-60N-01L</w:t>
            </w:r>
          </w:p>
        </w:tc>
        <w:tc>
          <w:tcPr>
            <w:tcW w:w="507" w:type="dxa"/>
            <w:shd w:val="clear" w:color="auto" w:fill="auto"/>
            <w:vAlign w:val="center"/>
          </w:tcPr>
          <w:p w14:paraId="07AEE636">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46147DD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21</w:t>
            </w:r>
          </w:p>
        </w:tc>
        <w:tc>
          <w:tcPr>
            <w:tcW w:w="704" w:type="dxa"/>
            <w:vAlign w:val="center"/>
          </w:tcPr>
          <w:p w14:paraId="3A9F8804">
            <w:pPr>
              <w:widowControl/>
              <w:jc w:val="center"/>
              <w:textAlignment w:val="center"/>
              <w:rPr>
                <w:rFonts w:ascii="仿宋" w:hAnsi="仿宋" w:eastAsia="仿宋" w:cs="宋体"/>
                <w:sz w:val="20"/>
                <w:szCs w:val="20"/>
              </w:rPr>
            </w:pPr>
          </w:p>
        </w:tc>
        <w:tc>
          <w:tcPr>
            <w:tcW w:w="1200" w:type="dxa"/>
            <w:vAlign w:val="center"/>
          </w:tcPr>
          <w:p w14:paraId="56B3904D">
            <w:pPr>
              <w:widowControl/>
              <w:jc w:val="center"/>
              <w:textAlignment w:val="center"/>
              <w:rPr>
                <w:rFonts w:ascii="仿宋" w:hAnsi="仿宋" w:eastAsia="仿宋" w:cs="宋体"/>
                <w:sz w:val="20"/>
                <w:szCs w:val="20"/>
              </w:rPr>
            </w:pPr>
          </w:p>
        </w:tc>
      </w:tr>
      <w:tr w14:paraId="0135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6CB4F19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36</w:t>
            </w:r>
          </w:p>
        </w:tc>
        <w:tc>
          <w:tcPr>
            <w:tcW w:w="961" w:type="dxa"/>
            <w:vMerge w:val="continue"/>
            <w:tcBorders/>
            <w:shd w:val="clear" w:color="auto" w:fill="auto"/>
            <w:vAlign w:val="center"/>
          </w:tcPr>
          <w:p w14:paraId="05A54497">
            <w:pPr>
              <w:widowControl/>
              <w:jc w:val="center"/>
              <w:rPr>
                <w:rFonts w:hint="eastAsia" w:ascii="仿宋" w:hAnsi="仿宋" w:eastAsia="仿宋" w:cstheme="minorEastAsia"/>
                <w:sz w:val="18"/>
                <w:szCs w:val="22"/>
              </w:rPr>
            </w:pPr>
          </w:p>
        </w:tc>
        <w:tc>
          <w:tcPr>
            <w:tcW w:w="2134" w:type="dxa"/>
            <w:shd w:val="clear" w:color="auto" w:fill="auto"/>
            <w:vAlign w:val="center"/>
          </w:tcPr>
          <w:p w14:paraId="0ADEEA2A">
            <w:pPr>
              <w:keepNext w:val="0"/>
              <w:keepLines w:val="0"/>
              <w:widowControl/>
              <w:suppressLineNumbers w:val="0"/>
              <w:jc w:val="left"/>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管理平台服务器</w:t>
            </w:r>
          </w:p>
          <w:p w14:paraId="6C34AB4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（1号楼）</w:t>
            </w:r>
          </w:p>
        </w:tc>
        <w:tc>
          <w:tcPr>
            <w:tcW w:w="2413" w:type="dxa"/>
            <w:shd w:val="clear" w:color="auto" w:fill="auto"/>
            <w:vAlign w:val="center"/>
          </w:tcPr>
          <w:p w14:paraId="29C5350E">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default" w:ascii="仿宋" w:hAnsi="仿宋" w:eastAsia="仿宋" w:cstheme="minorBidi"/>
                <w:kern w:val="0"/>
                <w:sz w:val="18"/>
                <w:szCs w:val="18"/>
                <w:lang w:val="en-US" w:eastAsia="zh-CN" w:bidi="ar-SA"/>
              </w:rPr>
              <w:t>DH-DSS9500-LS</w:t>
            </w:r>
          </w:p>
        </w:tc>
        <w:tc>
          <w:tcPr>
            <w:tcW w:w="507" w:type="dxa"/>
            <w:shd w:val="clear" w:color="auto" w:fill="auto"/>
            <w:vAlign w:val="center"/>
          </w:tcPr>
          <w:p w14:paraId="7C0A3BD3">
            <w:pPr>
              <w:widowControl/>
              <w:jc w:val="center"/>
              <w:rPr>
                <w:rFonts w:hint="eastAsia" w:ascii="仿宋" w:hAnsi="仿宋" w:eastAsia="仿宋" w:cs="宋体"/>
                <w:kern w:val="0"/>
                <w:sz w:val="20"/>
                <w:szCs w:val="20"/>
                <w:lang w:val="en-GB"/>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3D53F18">
            <w:pPr>
              <w:widowControl/>
              <w:jc w:val="center"/>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p>
        </w:tc>
        <w:tc>
          <w:tcPr>
            <w:tcW w:w="704" w:type="dxa"/>
            <w:vAlign w:val="center"/>
          </w:tcPr>
          <w:p w14:paraId="0BEE0178">
            <w:pPr>
              <w:widowControl/>
              <w:jc w:val="center"/>
              <w:textAlignment w:val="center"/>
              <w:rPr>
                <w:rFonts w:ascii="仿宋" w:hAnsi="仿宋" w:eastAsia="仿宋" w:cs="宋体"/>
                <w:sz w:val="20"/>
                <w:szCs w:val="20"/>
              </w:rPr>
            </w:pPr>
          </w:p>
        </w:tc>
        <w:tc>
          <w:tcPr>
            <w:tcW w:w="1200" w:type="dxa"/>
            <w:vAlign w:val="center"/>
          </w:tcPr>
          <w:p w14:paraId="5E080391">
            <w:pPr>
              <w:widowControl/>
              <w:jc w:val="center"/>
              <w:textAlignment w:val="center"/>
              <w:rPr>
                <w:rFonts w:ascii="仿宋" w:hAnsi="仿宋" w:eastAsia="仿宋" w:cs="宋体"/>
                <w:sz w:val="20"/>
                <w:szCs w:val="20"/>
              </w:rPr>
            </w:pPr>
          </w:p>
        </w:tc>
      </w:tr>
      <w:tr w14:paraId="4ED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411154E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37</w:t>
            </w:r>
          </w:p>
        </w:tc>
        <w:tc>
          <w:tcPr>
            <w:tcW w:w="961" w:type="dxa"/>
            <w:vMerge w:val="continue"/>
            <w:tcBorders/>
            <w:shd w:val="clear" w:color="auto" w:fill="auto"/>
            <w:vAlign w:val="center"/>
          </w:tcPr>
          <w:p w14:paraId="27BA24DC">
            <w:pPr>
              <w:widowControl/>
              <w:jc w:val="center"/>
              <w:rPr>
                <w:rFonts w:hint="eastAsia" w:ascii="仿宋" w:hAnsi="仿宋" w:eastAsia="仿宋" w:cstheme="minorEastAsia"/>
                <w:sz w:val="18"/>
                <w:szCs w:val="22"/>
              </w:rPr>
            </w:pPr>
          </w:p>
        </w:tc>
        <w:tc>
          <w:tcPr>
            <w:tcW w:w="2134" w:type="dxa"/>
            <w:shd w:val="clear" w:color="auto" w:fill="auto"/>
            <w:vAlign w:val="center"/>
          </w:tcPr>
          <w:p w14:paraId="25D451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流媒体服务器</w:t>
            </w:r>
          </w:p>
          <w:p w14:paraId="24CA122F">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（1号楼）</w:t>
            </w:r>
          </w:p>
        </w:tc>
        <w:tc>
          <w:tcPr>
            <w:tcW w:w="2413" w:type="dxa"/>
            <w:shd w:val="clear" w:color="auto" w:fill="auto"/>
            <w:vAlign w:val="center"/>
          </w:tcPr>
          <w:p w14:paraId="1C123440">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default" w:ascii="仿宋" w:hAnsi="仿宋" w:eastAsia="仿宋" w:cstheme="minorBidi"/>
                <w:kern w:val="0"/>
                <w:sz w:val="18"/>
                <w:szCs w:val="18"/>
                <w:lang w:val="en-US" w:eastAsia="zh-CN" w:bidi="ar-SA"/>
              </w:rPr>
              <w:t>DH-MTS8001-1U</w:t>
            </w:r>
          </w:p>
        </w:tc>
        <w:tc>
          <w:tcPr>
            <w:tcW w:w="507" w:type="dxa"/>
            <w:shd w:val="clear" w:color="auto" w:fill="auto"/>
            <w:vAlign w:val="center"/>
          </w:tcPr>
          <w:p w14:paraId="24EFE22B">
            <w:pPr>
              <w:widowControl/>
              <w:jc w:val="center"/>
              <w:rPr>
                <w:rFonts w:hint="eastAsia" w:ascii="仿宋" w:hAnsi="仿宋" w:eastAsia="仿宋" w:cs="宋体"/>
                <w:kern w:val="0"/>
                <w:sz w:val="20"/>
                <w:szCs w:val="20"/>
                <w:lang w:val="en-GB"/>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4569283">
            <w:pPr>
              <w:widowControl/>
              <w:jc w:val="center"/>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p>
        </w:tc>
        <w:tc>
          <w:tcPr>
            <w:tcW w:w="704" w:type="dxa"/>
            <w:vAlign w:val="center"/>
          </w:tcPr>
          <w:p w14:paraId="6199E8C7">
            <w:pPr>
              <w:widowControl/>
              <w:jc w:val="center"/>
              <w:textAlignment w:val="center"/>
              <w:rPr>
                <w:rFonts w:ascii="仿宋" w:hAnsi="仿宋" w:eastAsia="仿宋" w:cs="宋体"/>
                <w:sz w:val="20"/>
                <w:szCs w:val="20"/>
              </w:rPr>
            </w:pPr>
          </w:p>
        </w:tc>
        <w:tc>
          <w:tcPr>
            <w:tcW w:w="1200" w:type="dxa"/>
            <w:vAlign w:val="center"/>
          </w:tcPr>
          <w:p w14:paraId="2D961248">
            <w:pPr>
              <w:widowControl/>
              <w:jc w:val="center"/>
              <w:textAlignment w:val="center"/>
              <w:rPr>
                <w:rFonts w:ascii="仿宋" w:hAnsi="仿宋" w:eastAsia="仿宋" w:cs="宋体"/>
                <w:sz w:val="20"/>
                <w:szCs w:val="20"/>
              </w:rPr>
            </w:pPr>
          </w:p>
        </w:tc>
      </w:tr>
      <w:tr w14:paraId="3622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FD4981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38</w:t>
            </w:r>
          </w:p>
        </w:tc>
        <w:tc>
          <w:tcPr>
            <w:tcW w:w="961" w:type="dxa"/>
            <w:vMerge w:val="continue"/>
            <w:tcBorders/>
            <w:shd w:val="clear" w:color="auto" w:fill="auto"/>
            <w:vAlign w:val="center"/>
          </w:tcPr>
          <w:p w14:paraId="2C4724AE">
            <w:pPr>
              <w:widowControl/>
              <w:jc w:val="center"/>
              <w:rPr>
                <w:rFonts w:hint="eastAsia" w:ascii="仿宋" w:hAnsi="仿宋" w:eastAsia="仿宋" w:cstheme="minorEastAsia"/>
                <w:sz w:val="18"/>
                <w:szCs w:val="22"/>
              </w:rPr>
            </w:pPr>
          </w:p>
        </w:tc>
        <w:tc>
          <w:tcPr>
            <w:tcW w:w="2134" w:type="dxa"/>
            <w:shd w:val="clear" w:color="auto" w:fill="auto"/>
            <w:vAlign w:val="center"/>
          </w:tcPr>
          <w:p w14:paraId="71FD51F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流媒体服务器</w:t>
            </w:r>
          </w:p>
          <w:p w14:paraId="5CC199C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0A57582D">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GB" w:eastAsia="zh-TW" w:bidi="ar-SA"/>
              </w:rPr>
              <w:t>DH-ICC-B8900S4F-U64</w:t>
            </w:r>
          </w:p>
        </w:tc>
        <w:tc>
          <w:tcPr>
            <w:tcW w:w="507" w:type="dxa"/>
            <w:shd w:val="clear" w:color="auto" w:fill="auto"/>
            <w:vAlign w:val="center"/>
          </w:tcPr>
          <w:p w14:paraId="1890919C">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50C7E05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2BAAF4EC">
            <w:pPr>
              <w:widowControl/>
              <w:jc w:val="center"/>
              <w:textAlignment w:val="center"/>
              <w:rPr>
                <w:rFonts w:ascii="仿宋" w:hAnsi="仿宋" w:eastAsia="仿宋" w:cs="宋体"/>
                <w:sz w:val="20"/>
                <w:szCs w:val="20"/>
              </w:rPr>
            </w:pPr>
          </w:p>
        </w:tc>
        <w:tc>
          <w:tcPr>
            <w:tcW w:w="1200" w:type="dxa"/>
            <w:vAlign w:val="center"/>
          </w:tcPr>
          <w:p w14:paraId="79EA794C">
            <w:pPr>
              <w:widowControl/>
              <w:jc w:val="center"/>
              <w:textAlignment w:val="center"/>
              <w:rPr>
                <w:rFonts w:ascii="仿宋" w:hAnsi="仿宋" w:eastAsia="仿宋" w:cs="宋体"/>
                <w:sz w:val="20"/>
                <w:szCs w:val="20"/>
              </w:rPr>
            </w:pPr>
          </w:p>
        </w:tc>
      </w:tr>
      <w:tr w14:paraId="2D01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87BC51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39</w:t>
            </w:r>
          </w:p>
        </w:tc>
        <w:tc>
          <w:tcPr>
            <w:tcW w:w="961" w:type="dxa"/>
            <w:vMerge w:val="continue"/>
            <w:tcBorders/>
            <w:shd w:val="clear" w:color="auto" w:fill="auto"/>
            <w:vAlign w:val="center"/>
          </w:tcPr>
          <w:p w14:paraId="3BE80C23">
            <w:pPr>
              <w:widowControl/>
              <w:jc w:val="center"/>
              <w:rPr>
                <w:rFonts w:hint="eastAsia" w:ascii="仿宋" w:hAnsi="仿宋" w:eastAsia="仿宋" w:cstheme="minorEastAsia"/>
                <w:sz w:val="18"/>
                <w:szCs w:val="22"/>
              </w:rPr>
            </w:pPr>
          </w:p>
        </w:tc>
        <w:tc>
          <w:tcPr>
            <w:tcW w:w="2134" w:type="dxa"/>
            <w:shd w:val="clear" w:color="auto" w:fill="auto"/>
            <w:vAlign w:val="center"/>
          </w:tcPr>
          <w:p w14:paraId="40900E2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0FC403A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6468AE4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华三S7506X-X</w:t>
            </w:r>
          </w:p>
        </w:tc>
        <w:tc>
          <w:tcPr>
            <w:tcW w:w="507" w:type="dxa"/>
            <w:shd w:val="clear" w:color="auto" w:fill="auto"/>
            <w:vAlign w:val="center"/>
          </w:tcPr>
          <w:p w14:paraId="713E4945">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B748545">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26C1BBAE">
            <w:pPr>
              <w:widowControl/>
              <w:jc w:val="center"/>
              <w:textAlignment w:val="center"/>
              <w:rPr>
                <w:rFonts w:ascii="仿宋" w:hAnsi="仿宋" w:eastAsia="仿宋" w:cs="宋体"/>
                <w:sz w:val="20"/>
                <w:szCs w:val="20"/>
              </w:rPr>
            </w:pPr>
          </w:p>
        </w:tc>
        <w:tc>
          <w:tcPr>
            <w:tcW w:w="1200" w:type="dxa"/>
            <w:vAlign w:val="center"/>
          </w:tcPr>
          <w:p w14:paraId="5E093D90">
            <w:pPr>
              <w:widowControl/>
              <w:jc w:val="center"/>
              <w:textAlignment w:val="center"/>
              <w:rPr>
                <w:rFonts w:ascii="仿宋" w:hAnsi="仿宋" w:eastAsia="仿宋" w:cs="宋体"/>
                <w:sz w:val="20"/>
                <w:szCs w:val="20"/>
              </w:rPr>
            </w:pPr>
          </w:p>
        </w:tc>
      </w:tr>
      <w:tr w14:paraId="23C2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66B9128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40</w:t>
            </w:r>
          </w:p>
        </w:tc>
        <w:tc>
          <w:tcPr>
            <w:tcW w:w="961" w:type="dxa"/>
            <w:vMerge w:val="continue"/>
            <w:tcBorders/>
            <w:shd w:val="clear" w:color="auto" w:fill="auto"/>
            <w:vAlign w:val="center"/>
          </w:tcPr>
          <w:p w14:paraId="7563474A">
            <w:pPr>
              <w:widowControl/>
              <w:jc w:val="center"/>
              <w:rPr>
                <w:rFonts w:hint="eastAsia" w:ascii="仿宋" w:hAnsi="仿宋" w:eastAsia="仿宋" w:cstheme="minorEastAsia"/>
                <w:sz w:val="18"/>
                <w:szCs w:val="22"/>
              </w:rPr>
            </w:pPr>
          </w:p>
        </w:tc>
        <w:tc>
          <w:tcPr>
            <w:tcW w:w="2134" w:type="dxa"/>
            <w:shd w:val="clear" w:color="auto" w:fill="auto"/>
            <w:vAlign w:val="center"/>
          </w:tcPr>
          <w:p w14:paraId="38AC13A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36BD3ED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（1、2号楼）</w:t>
            </w:r>
          </w:p>
        </w:tc>
        <w:tc>
          <w:tcPr>
            <w:tcW w:w="2413" w:type="dxa"/>
            <w:shd w:val="clear" w:color="auto" w:fill="auto"/>
            <w:vAlign w:val="center"/>
          </w:tcPr>
          <w:p w14:paraId="47E21F7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S7506E</w:t>
            </w:r>
          </w:p>
        </w:tc>
        <w:tc>
          <w:tcPr>
            <w:tcW w:w="507" w:type="dxa"/>
            <w:shd w:val="clear" w:color="auto" w:fill="auto"/>
            <w:vAlign w:val="center"/>
          </w:tcPr>
          <w:p w14:paraId="6EE4CC6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43B7386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704" w:type="dxa"/>
            <w:vAlign w:val="center"/>
          </w:tcPr>
          <w:p w14:paraId="48B30DEB">
            <w:pPr>
              <w:widowControl/>
              <w:jc w:val="center"/>
              <w:textAlignment w:val="center"/>
              <w:rPr>
                <w:rFonts w:ascii="仿宋" w:hAnsi="仿宋" w:eastAsia="仿宋" w:cs="宋体"/>
                <w:sz w:val="20"/>
                <w:szCs w:val="20"/>
              </w:rPr>
            </w:pPr>
          </w:p>
        </w:tc>
        <w:tc>
          <w:tcPr>
            <w:tcW w:w="1200" w:type="dxa"/>
            <w:vAlign w:val="center"/>
          </w:tcPr>
          <w:p w14:paraId="43C56F93">
            <w:pPr>
              <w:widowControl/>
              <w:jc w:val="center"/>
              <w:textAlignment w:val="center"/>
              <w:rPr>
                <w:rFonts w:ascii="仿宋" w:hAnsi="仿宋" w:eastAsia="仿宋" w:cs="宋体"/>
                <w:sz w:val="20"/>
                <w:szCs w:val="20"/>
              </w:rPr>
            </w:pPr>
          </w:p>
        </w:tc>
      </w:tr>
      <w:tr w14:paraId="2B4F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0C7629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41</w:t>
            </w:r>
          </w:p>
        </w:tc>
        <w:tc>
          <w:tcPr>
            <w:tcW w:w="961" w:type="dxa"/>
            <w:vMerge w:val="continue"/>
            <w:tcBorders/>
            <w:shd w:val="clear" w:color="auto" w:fill="auto"/>
            <w:vAlign w:val="center"/>
          </w:tcPr>
          <w:p w14:paraId="4433224A">
            <w:pPr>
              <w:widowControl/>
              <w:jc w:val="center"/>
              <w:rPr>
                <w:rFonts w:hint="eastAsia" w:ascii="仿宋" w:hAnsi="仿宋" w:eastAsia="仿宋" w:cstheme="minorEastAsia"/>
                <w:sz w:val="18"/>
                <w:szCs w:val="22"/>
              </w:rPr>
            </w:pPr>
          </w:p>
        </w:tc>
        <w:tc>
          <w:tcPr>
            <w:tcW w:w="2134" w:type="dxa"/>
            <w:shd w:val="clear" w:color="auto" w:fill="auto"/>
            <w:vAlign w:val="center"/>
          </w:tcPr>
          <w:p w14:paraId="13296B4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汇聚交换机</w:t>
            </w:r>
          </w:p>
          <w:p w14:paraId="7616AD9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787AE10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华三S5560X-54F-EI</w:t>
            </w:r>
          </w:p>
        </w:tc>
        <w:tc>
          <w:tcPr>
            <w:tcW w:w="507" w:type="dxa"/>
            <w:shd w:val="clear" w:color="auto" w:fill="auto"/>
            <w:vAlign w:val="center"/>
          </w:tcPr>
          <w:p w14:paraId="2F5BE46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5AC0AEC9">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6626E477">
            <w:pPr>
              <w:widowControl/>
              <w:jc w:val="center"/>
              <w:textAlignment w:val="center"/>
              <w:rPr>
                <w:rFonts w:ascii="仿宋" w:hAnsi="仿宋" w:eastAsia="仿宋" w:cs="宋体"/>
                <w:sz w:val="20"/>
                <w:szCs w:val="20"/>
              </w:rPr>
            </w:pPr>
          </w:p>
        </w:tc>
        <w:tc>
          <w:tcPr>
            <w:tcW w:w="1200" w:type="dxa"/>
            <w:vAlign w:val="center"/>
          </w:tcPr>
          <w:p w14:paraId="7B71C8E9">
            <w:pPr>
              <w:widowControl/>
              <w:jc w:val="center"/>
              <w:textAlignment w:val="center"/>
              <w:rPr>
                <w:rFonts w:ascii="仿宋" w:hAnsi="仿宋" w:eastAsia="仿宋" w:cs="宋体"/>
                <w:sz w:val="20"/>
                <w:szCs w:val="20"/>
              </w:rPr>
            </w:pPr>
          </w:p>
        </w:tc>
      </w:tr>
      <w:tr w14:paraId="2920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177BA4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42</w:t>
            </w:r>
          </w:p>
        </w:tc>
        <w:tc>
          <w:tcPr>
            <w:tcW w:w="961" w:type="dxa"/>
            <w:vMerge w:val="continue"/>
            <w:tcBorders/>
            <w:shd w:val="clear" w:color="auto" w:fill="auto"/>
            <w:vAlign w:val="center"/>
          </w:tcPr>
          <w:p w14:paraId="6E6F893A">
            <w:pPr>
              <w:widowControl/>
              <w:jc w:val="center"/>
              <w:rPr>
                <w:rFonts w:hint="eastAsia" w:ascii="仿宋" w:hAnsi="仿宋" w:eastAsia="仿宋" w:cstheme="minorEastAsia"/>
                <w:sz w:val="18"/>
                <w:szCs w:val="22"/>
              </w:rPr>
            </w:pPr>
          </w:p>
        </w:tc>
        <w:tc>
          <w:tcPr>
            <w:tcW w:w="2134" w:type="dxa"/>
            <w:shd w:val="clear" w:color="auto" w:fill="auto"/>
            <w:vAlign w:val="center"/>
          </w:tcPr>
          <w:p w14:paraId="286AB58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四路光纤收发器</w:t>
            </w:r>
          </w:p>
        </w:tc>
        <w:tc>
          <w:tcPr>
            <w:tcW w:w="2413" w:type="dxa"/>
            <w:shd w:val="clear" w:color="auto" w:fill="auto"/>
            <w:vAlign w:val="center"/>
          </w:tcPr>
          <w:p w14:paraId="64F4D48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平天远创PT-YC104-BSC20</w:t>
            </w:r>
          </w:p>
        </w:tc>
        <w:tc>
          <w:tcPr>
            <w:tcW w:w="507" w:type="dxa"/>
            <w:shd w:val="clear" w:color="auto" w:fill="auto"/>
            <w:vAlign w:val="center"/>
          </w:tcPr>
          <w:p w14:paraId="1092D23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1C7FCA9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704" w:type="dxa"/>
            <w:vAlign w:val="center"/>
          </w:tcPr>
          <w:p w14:paraId="2ACBB81B">
            <w:pPr>
              <w:widowControl/>
              <w:jc w:val="center"/>
              <w:textAlignment w:val="center"/>
              <w:rPr>
                <w:rFonts w:ascii="仿宋" w:hAnsi="仿宋" w:eastAsia="仿宋" w:cs="宋体"/>
                <w:sz w:val="20"/>
                <w:szCs w:val="20"/>
              </w:rPr>
            </w:pPr>
          </w:p>
        </w:tc>
        <w:tc>
          <w:tcPr>
            <w:tcW w:w="1200" w:type="dxa"/>
            <w:vAlign w:val="center"/>
          </w:tcPr>
          <w:p w14:paraId="25A5EBF8">
            <w:pPr>
              <w:widowControl/>
              <w:jc w:val="center"/>
              <w:textAlignment w:val="center"/>
              <w:rPr>
                <w:rFonts w:ascii="仿宋" w:hAnsi="仿宋" w:eastAsia="仿宋" w:cs="宋体"/>
                <w:sz w:val="20"/>
                <w:szCs w:val="20"/>
              </w:rPr>
            </w:pPr>
          </w:p>
        </w:tc>
      </w:tr>
      <w:tr w14:paraId="1DCD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32B9EE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43</w:t>
            </w:r>
          </w:p>
        </w:tc>
        <w:tc>
          <w:tcPr>
            <w:tcW w:w="961" w:type="dxa"/>
            <w:vMerge w:val="continue"/>
            <w:tcBorders/>
            <w:shd w:val="clear" w:color="auto" w:fill="auto"/>
            <w:vAlign w:val="center"/>
          </w:tcPr>
          <w:p w14:paraId="4D2C5754">
            <w:pPr>
              <w:widowControl/>
              <w:jc w:val="center"/>
              <w:rPr>
                <w:rFonts w:hint="eastAsia" w:ascii="仿宋" w:hAnsi="仿宋" w:eastAsia="仿宋" w:cstheme="minorEastAsia"/>
                <w:sz w:val="18"/>
                <w:szCs w:val="22"/>
              </w:rPr>
            </w:pPr>
          </w:p>
        </w:tc>
        <w:tc>
          <w:tcPr>
            <w:tcW w:w="2134" w:type="dxa"/>
            <w:shd w:val="clear" w:color="auto" w:fill="auto"/>
            <w:vAlign w:val="center"/>
          </w:tcPr>
          <w:p w14:paraId="013A30C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监控管理平台扩容</w:t>
            </w:r>
          </w:p>
        </w:tc>
        <w:tc>
          <w:tcPr>
            <w:tcW w:w="2413" w:type="dxa"/>
            <w:shd w:val="clear" w:color="auto" w:fill="auto"/>
            <w:vAlign w:val="center"/>
          </w:tcPr>
          <w:p w14:paraId="4531D28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DH-ICC-B8900-U-PRO</w:t>
            </w:r>
          </w:p>
          <w:p w14:paraId="2967248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DH-ICC-Common-VD-COCHN（1000）</w:t>
            </w:r>
          </w:p>
        </w:tc>
        <w:tc>
          <w:tcPr>
            <w:tcW w:w="507" w:type="dxa"/>
            <w:shd w:val="clear" w:color="auto" w:fill="auto"/>
            <w:vAlign w:val="center"/>
          </w:tcPr>
          <w:p w14:paraId="137A95A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07FE3CD">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704" w:type="dxa"/>
            <w:vAlign w:val="center"/>
          </w:tcPr>
          <w:p w14:paraId="205F12C5">
            <w:pPr>
              <w:widowControl/>
              <w:jc w:val="center"/>
              <w:textAlignment w:val="center"/>
              <w:rPr>
                <w:rFonts w:ascii="仿宋" w:hAnsi="仿宋" w:eastAsia="仿宋" w:cs="宋体"/>
                <w:sz w:val="20"/>
                <w:szCs w:val="20"/>
              </w:rPr>
            </w:pPr>
          </w:p>
        </w:tc>
        <w:tc>
          <w:tcPr>
            <w:tcW w:w="1200" w:type="dxa"/>
            <w:vAlign w:val="center"/>
          </w:tcPr>
          <w:p w14:paraId="3305256C">
            <w:pPr>
              <w:widowControl/>
              <w:jc w:val="center"/>
              <w:textAlignment w:val="center"/>
              <w:rPr>
                <w:rFonts w:ascii="仿宋" w:hAnsi="仿宋" w:eastAsia="仿宋" w:cs="宋体"/>
                <w:sz w:val="20"/>
                <w:szCs w:val="20"/>
              </w:rPr>
            </w:pPr>
          </w:p>
        </w:tc>
      </w:tr>
      <w:tr w14:paraId="728E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B680E1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44</w:t>
            </w:r>
          </w:p>
        </w:tc>
        <w:tc>
          <w:tcPr>
            <w:tcW w:w="961" w:type="dxa"/>
            <w:vMerge w:val="continue"/>
            <w:tcBorders/>
            <w:shd w:val="clear" w:color="auto" w:fill="auto"/>
            <w:vAlign w:val="center"/>
          </w:tcPr>
          <w:p w14:paraId="11CE8FEC">
            <w:pPr>
              <w:widowControl/>
              <w:jc w:val="center"/>
              <w:rPr>
                <w:rFonts w:hint="eastAsia" w:ascii="仿宋" w:hAnsi="仿宋" w:eastAsia="仿宋" w:cstheme="minorEastAsia"/>
                <w:sz w:val="18"/>
                <w:szCs w:val="22"/>
              </w:rPr>
            </w:pPr>
          </w:p>
        </w:tc>
        <w:tc>
          <w:tcPr>
            <w:tcW w:w="2134" w:type="dxa"/>
            <w:shd w:val="clear" w:color="auto" w:fill="auto"/>
            <w:vAlign w:val="center"/>
          </w:tcPr>
          <w:p w14:paraId="1654A0B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监控存储服务器</w:t>
            </w:r>
          </w:p>
          <w:p w14:paraId="0A9FCF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37B3789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DH-EVS5124S</w:t>
            </w:r>
          </w:p>
        </w:tc>
        <w:tc>
          <w:tcPr>
            <w:tcW w:w="507" w:type="dxa"/>
            <w:shd w:val="clear" w:color="auto" w:fill="auto"/>
            <w:vAlign w:val="center"/>
          </w:tcPr>
          <w:p w14:paraId="2B713CE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359753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1626411D">
            <w:pPr>
              <w:widowControl/>
              <w:jc w:val="center"/>
              <w:textAlignment w:val="center"/>
              <w:rPr>
                <w:rFonts w:ascii="仿宋" w:hAnsi="仿宋" w:eastAsia="仿宋" w:cs="宋体"/>
                <w:sz w:val="20"/>
                <w:szCs w:val="20"/>
              </w:rPr>
            </w:pPr>
          </w:p>
        </w:tc>
        <w:tc>
          <w:tcPr>
            <w:tcW w:w="1200" w:type="dxa"/>
            <w:vAlign w:val="center"/>
          </w:tcPr>
          <w:p w14:paraId="114899AD">
            <w:pPr>
              <w:widowControl/>
              <w:jc w:val="center"/>
              <w:textAlignment w:val="center"/>
              <w:rPr>
                <w:rFonts w:ascii="仿宋" w:hAnsi="仿宋" w:eastAsia="仿宋" w:cs="宋体"/>
                <w:sz w:val="20"/>
                <w:szCs w:val="20"/>
              </w:rPr>
            </w:pPr>
          </w:p>
        </w:tc>
      </w:tr>
      <w:tr w14:paraId="3EC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FF5772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45</w:t>
            </w:r>
          </w:p>
        </w:tc>
        <w:tc>
          <w:tcPr>
            <w:tcW w:w="961" w:type="dxa"/>
            <w:vMerge w:val="continue"/>
            <w:tcBorders/>
            <w:shd w:val="clear" w:color="auto" w:fill="auto"/>
            <w:vAlign w:val="center"/>
          </w:tcPr>
          <w:p w14:paraId="32850716">
            <w:pPr>
              <w:widowControl/>
              <w:jc w:val="center"/>
              <w:rPr>
                <w:rFonts w:hint="eastAsia" w:ascii="仿宋" w:hAnsi="仿宋" w:eastAsia="仿宋" w:cstheme="minorEastAsia"/>
                <w:sz w:val="18"/>
                <w:szCs w:val="22"/>
              </w:rPr>
            </w:pPr>
          </w:p>
        </w:tc>
        <w:tc>
          <w:tcPr>
            <w:tcW w:w="2134" w:type="dxa"/>
            <w:shd w:val="clear" w:color="auto" w:fill="auto"/>
            <w:vAlign w:val="center"/>
          </w:tcPr>
          <w:p w14:paraId="2AEF103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视频监控管理平台一体机（制剂中心）</w:t>
            </w:r>
          </w:p>
        </w:tc>
        <w:tc>
          <w:tcPr>
            <w:tcW w:w="2413" w:type="dxa"/>
            <w:shd w:val="clear" w:color="auto" w:fill="auto"/>
            <w:vAlign w:val="center"/>
          </w:tcPr>
          <w:p w14:paraId="26CE392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DH-ICC-B800-H08</w:t>
            </w:r>
          </w:p>
        </w:tc>
        <w:tc>
          <w:tcPr>
            <w:tcW w:w="507" w:type="dxa"/>
            <w:shd w:val="clear" w:color="auto" w:fill="auto"/>
            <w:vAlign w:val="center"/>
          </w:tcPr>
          <w:p w14:paraId="60C1FC2C">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0BAF564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4ECD489F">
            <w:pPr>
              <w:widowControl/>
              <w:jc w:val="center"/>
              <w:textAlignment w:val="center"/>
              <w:rPr>
                <w:rFonts w:ascii="仿宋" w:hAnsi="仿宋" w:eastAsia="仿宋" w:cs="宋体"/>
                <w:sz w:val="20"/>
                <w:szCs w:val="20"/>
              </w:rPr>
            </w:pPr>
          </w:p>
        </w:tc>
        <w:tc>
          <w:tcPr>
            <w:tcW w:w="1200" w:type="dxa"/>
            <w:vAlign w:val="center"/>
          </w:tcPr>
          <w:p w14:paraId="3B444893">
            <w:pPr>
              <w:widowControl/>
              <w:jc w:val="center"/>
              <w:textAlignment w:val="center"/>
              <w:rPr>
                <w:rFonts w:ascii="仿宋" w:hAnsi="仿宋" w:eastAsia="仿宋" w:cs="宋体"/>
                <w:sz w:val="20"/>
                <w:szCs w:val="20"/>
              </w:rPr>
            </w:pPr>
          </w:p>
        </w:tc>
      </w:tr>
      <w:tr w14:paraId="4AF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F9B00C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46</w:t>
            </w:r>
          </w:p>
        </w:tc>
        <w:tc>
          <w:tcPr>
            <w:tcW w:w="961" w:type="dxa"/>
            <w:vMerge w:val="continue"/>
            <w:tcBorders/>
            <w:shd w:val="clear" w:color="auto" w:fill="auto"/>
            <w:vAlign w:val="center"/>
          </w:tcPr>
          <w:p w14:paraId="6AEAE74C">
            <w:pPr>
              <w:widowControl/>
              <w:jc w:val="center"/>
              <w:rPr>
                <w:rFonts w:hint="eastAsia" w:ascii="仿宋" w:hAnsi="仿宋" w:eastAsia="仿宋" w:cstheme="minorEastAsia"/>
                <w:sz w:val="18"/>
                <w:szCs w:val="22"/>
              </w:rPr>
            </w:pPr>
          </w:p>
        </w:tc>
        <w:tc>
          <w:tcPr>
            <w:tcW w:w="2134" w:type="dxa"/>
            <w:shd w:val="clear" w:color="auto" w:fill="auto"/>
            <w:vAlign w:val="center"/>
          </w:tcPr>
          <w:p w14:paraId="7BFB1CF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机械硬盘</w:t>
            </w:r>
          </w:p>
          <w:p w14:paraId="2090FB6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9ABDB4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ST8T企业盘</w:t>
            </w:r>
          </w:p>
        </w:tc>
        <w:tc>
          <w:tcPr>
            <w:tcW w:w="507" w:type="dxa"/>
            <w:shd w:val="clear" w:color="auto" w:fill="auto"/>
            <w:vAlign w:val="center"/>
          </w:tcPr>
          <w:p w14:paraId="56C123E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块</w:t>
            </w:r>
          </w:p>
        </w:tc>
        <w:tc>
          <w:tcPr>
            <w:tcW w:w="738" w:type="dxa"/>
            <w:shd w:val="clear" w:color="auto" w:fill="auto"/>
            <w:vAlign w:val="center"/>
          </w:tcPr>
          <w:p w14:paraId="694B858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24</w:t>
            </w:r>
          </w:p>
        </w:tc>
        <w:tc>
          <w:tcPr>
            <w:tcW w:w="704" w:type="dxa"/>
            <w:vAlign w:val="center"/>
          </w:tcPr>
          <w:p w14:paraId="18CB6A29">
            <w:pPr>
              <w:widowControl/>
              <w:jc w:val="center"/>
              <w:textAlignment w:val="center"/>
              <w:rPr>
                <w:rFonts w:ascii="仿宋" w:hAnsi="仿宋" w:eastAsia="仿宋" w:cs="宋体"/>
                <w:sz w:val="20"/>
                <w:szCs w:val="20"/>
              </w:rPr>
            </w:pPr>
          </w:p>
        </w:tc>
        <w:tc>
          <w:tcPr>
            <w:tcW w:w="1200" w:type="dxa"/>
            <w:vAlign w:val="center"/>
          </w:tcPr>
          <w:p w14:paraId="2C1DB3D0">
            <w:pPr>
              <w:widowControl/>
              <w:jc w:val="center"/>
              <w:textAlignment w:val="center"/>
              <w:rPr>
                <w:rFonts w:ascii="仿宋" w:hAnsi="仿宋" w:eastAsia="仿宋" w:cs="宋体"/>
                <w:sz w:val="20"/>
                <w:szCs w:val="20"/>
              </w:rPr>
            </w:pPr>
          </w:p>
        </w:tc>
      </w:tr>
      <w:tr w14:paraId="2D75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DDFC0B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47</w:t>
            </w:r>
          </w:p>
        </w:tc>
        <w:tc>
          <w:tcPr>
            <w:tcW w:w="961" w:type="dxa"/>
            <w:vMerge w:val="continue"/>
            <w:tcBorders/>
            <w:shd w:val="clear" w:color="auto" w:fill="auto"/>
            <w:vAlign w:val="center"/>
          </w:tcPr>
          <w:p w14:paraId="70A00D64">
            <w:pPr>
              <w:widowControl/>
              <w:jc w:val="center"/>
              <w:rPr>
                <w:rFonts w:hint="eastAsia" w:ascii="仿宋" w:hAnsi="仿宋" w:eastAsia="仿宋" w:cstheme="minorEastAsia"/>
                <w:sz w:val="18"/>
                <w:szCs w:val="22"/>
              </w:rPr>
            </w:pPr>
          </w:p>
        </w:tc>
        <w:tc>
          <w:tcPr>
            <w:tcW w:w="2134" w:type="dxa"/>
            <w:shd w:val="clear" w:color="auto" w:fill="auto"/>
            <w:vAlign w:val="center"/>
          </w:tcPr>
          <w:p w14:paraId="092AA4E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管理工作站</w:t>
            </w:r>
          </w:p>
          <w:p w14:paraId="1FC7E39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084291F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I5-12400\16G\128G\1TB\2G\24寸</w:t>
            </w:r>
          </w:p>
        </w:tc>
        <w:tc>
          <w:tcPr>
            <w:tcW w:w="507" w:type="dxa"/>
            <w:shd w:val="clear" w:color="auto" w:fill="auto"/>
            <w:vAlign w:val="center"/>
          </w:tcPr>
          <w:p w14:paraId="42D072D8">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38534E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695C2DB9">
            <w:pPr>
              <w:widowControl/>
              <w:jc w:val="center"/>
              <w:textAlignment w:val="center"/>
              <w:rPr>
                <w:rFonts w:ascii="仿宋" w:hAnsi="仿宋" w:eastAsia="仿宋" w:cs="宋体"/>
                <w:sz w:val="20"/>
                <w:szCs w:val="20"/>
              </w:rPr>
            </w:pPr>
          </w:p>
        </w:tc>
        <w:tc>
          <w:tcPr>
            <w:tcW w:w="1200" w:type="dxa"/>
            <w:vAlign w:val="center"/>
          </w:tcPr>
          <w:p w14:paraId="09888466">
            <w:pPr>
              <w:widowControl/>
              <w:jc w:val="center"/>
              <w:textAlignment w:val="center"/>
              <w:rPr>
                <w:rFonts w:ascii="仿宋" w:hAnsi="仿宋" w:eastAsia="仿宋" w:cs="宋体"/>
                <w:sz w:val="20"/>
                <w:szCs w:val="20"/>
              </w:rPr>
            </w:pPr>
          </w:p>
        </w:tc>
      </w:tr>
      <w:tr w14:paraId="4726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4CDE08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48</w:t>
            </w:r>
          </w:p>
        </w:tc>
        <w:tc>
          <w:tcPr>
            <w:tcW w:w="961" w:type="dxa"/>
            <w:vMerge w:val="continue"/>
            <w:tcBorders/>
            <w:shd w:val="clear" w:color="auto" w:fill="auto"/>
            <w:vAlign w:val="center"/>
          </w:tcPr>
          <w:p w14:paraId="3F8016D7">
            <w:pPr>
              <w:widowControl/>
              <w:jc w:val="center"/>
              <w:rPr>
                <w:rFonts w:hint="eastAsia" w:ascii="仿宋" w:hAnsi="仿宋" w:eastAsia="仿宋" w:cstheme="minorEastAsia"/>
                <w:sz w:val="18"/>
                <w:szCs w:val="22"/>
              </w:rPr>
            </w:pPr>
          </w:p>
        </w:tc>
        <w:tc>
          <w:tcPr>
            <w:tcW w:w="2134" w:type="dxa"/>
            <w:shd w:val="clear" w:color="auto" w:fill="auto"/>
            <w:vAlign w:val="center"/>
          </w:tcPr>
          <w:p w14:paraId="0DAC9F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防爆摄像头</w:t>
            </w:r>
          </w:p>
          <w:p w14:paraId="04A0A5A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B5B3E6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DH-IPC-HDEW4443Q-AS</w:t>
            </w:r>
          </w:p>
        </w:tc>
        <w:tc>
          <w:tcPr>
            <w:tcW w:w="507" w:type="dxa"/>
            <w:shd w:val="clear" w:color="auto" w:fill="auto"/>
            <w:vAlign w:val="center"/>
          </w:tcPr>
          <w:p w14:paraId="22BE9AD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0F06C8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w:t>
            </w:r>
          </w:p>
        </w:tc>
        <w:tc>
          <w:tcPr>
            <w:tcW w:w="704" w:type="dxa"/>
            <w:vAlign w:val="center"/>
          </w:tcPr>
          <w:p w14:paraId="6395CAF9">
            <w:pPr>
              <w:widowControl/>
              <w:jc w:val="center"/>
              <w:textAlignment w:val="center"/>
              <w:rPr>
                <w:rFonts w:ascii="仿宋" w:hAnsi="仿宋" w:eastAsia="仿宋" w:cs="宋体"/>
                <w:sz w:val="20"/>
                <w:szCs w:val="20"/>
              </w:rPr>
            </w:pPr>
          </w:p>
        </w:tc>
        <w:tc>
          <w:tcPr>
            <w:tcW w:w="1200" w:type="dxa"/>
            <w:vAlign w:val="center"/>
          </w:tcPr>
          <w:p w14:paraId="5ADC48F9">
            <w:pPr>
              <w:widowControl/>
              <w:jc w:val="center"/>
              <w:textAlignment w:val="center"/>
              <w:rPr>
                <w:rFonts w:ascii="仿宋" w:hAnsi="仿宋" w:eastAsia="仿宋" w:cs="宋体"/>
                <w:sz w:val="20"/>
                <w:szCs w:val="20"/>
              </w:rPr>
            </w:pPr>
          </w:p>
        </w:tc>
      </w:tr>
      <w:tr w14:paraId="3AFF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381295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49</w:t>
            </w:r>
          </w:p>
        </w:tc>
        <w:tc>
          <w:tcPr>
            <w:tcW w:w="961" w:type="dxa"/>
            <w:vMerge w:val="continue"/>
            <w:tcBorders/>
            <w:shd w:val="clear" w:color="auto" w:fill="auto"/>
            <w:vAlign w:val="center"/>
          </w:tcPr>
          <w:p w14:paraId="1C6150DC">
            <w:pPr>
              <w:widowControl/>
              <w:jc w:val="center"/>
              <w:rPr>
                <w:rFonts w:hint="eastAsia" w:ascii="仿宋" w:hAnsi="仿宋" w:eastAsia="仿宋" w:cstheme="minorEastAsia"/>
                <w:sz w:val="18"/>
                <w:szCs w:val="22"/>
              </w:rPr>
            </w:pPr>
          </w:p>
        </w:tc>
        <w:tc>
          <w:tcPr>
            <w:tcW w:w="2134" w:type="dxa"/>
            <w:shd w:val="clear" w:color="auto" w:fill="auto"/>
            <w:vAlign w:val="center"/>
          </w:tcPr>
          <w:p w14:paraId="0919143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网络摄像机</w:t>
            </w:r>
          </w:p>
          <w:p w14:paraId="6DDAF82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76406C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DH-IPC-HDW1430V-A</w:t>
            </w:r>
          </w:p>
        </w:tc>
        <w:tc>
          <w:tcPr>
            <w:tcW w:w="507" w:type="dxa"/>
            <w:shd w:val="clear" w:color="auto" w:fill="auto"/>
            <w:vAlign w:val="center"/>
          </w:tcPr>
          <w:p w14:paraId="2356AA6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042E468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136</w:t>
            </w:r>
          </w:p>
        </w:tc>
        <w:tc>
          <w:tcPr>
            <w:tcW w:w="704" w:type="dxa"/>
            <w:vAlign w:val="center"/>
          </w:tcPr>
          <w:p w14:paraId="67C22CEB">
            <w:pPr>
              <w:widowControl/>
              <w:jc w:val="center"/>
              <w:textAlignment w:val="center"/>
              <w:rPr>
                <w:rFonts w:ascii="仿宋" w:hAnsi="仿宋" w:eastAsia="仿宋" w:cs="宋体"/>
                <w:sz w:val="20"/>
                <w:szCs w:val="20"/>
              </w:rPr>
            </w:pPr>
          </w:p>
        </w:tc>
        <w:tc>
          <w:tcPr>
            <w:tcW w:w="1200" w:type="dxa"/>
            <w:vAlign w:val="center"/>
          </w:tcPr>
          <w:p w14:paraId="7FA44222">
            <w:pPr>
              <w:widowControl/>
              <w:jc w:val="center"/>
              <w:textAlignment w:val="center"/>
              <w:rPr>
                <w:rFonts w:ascii="仿宋" w:hAnsi="仿宋" w:eastAsia="仿宋" w:cs="宋体"/>
                <w:sz w:val="20"/>
                <w:szCs w:val="20"/>
              </w:rPr>
            </w:pPr>
          </w:p>
        </w:tc>
      </w:tr>
      <w:tr w14:paraId="1DF6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741E6F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50</w:t>
            </w:r>
          </w:p>
        </w:tc>
        <w:tc>
          <w:tcPr>
            <w:tcW w:w="961" w:type="dxa"/>
            <w:vMerge w:val="continue"/>
            <w:tcBorders/>
            <w:shd w:val="clear" w:color="auto" w:fill="auto"/>
            <w:vAlign w:val="center"/>
          </w:tcPr>
          <w:p w14:paraId="0A01C51F">
            <w:pPr>
              <w:widowControl/>
              <w:jc w:val="center"/>
              <w:rPr>
                <w:rFonts w:hint="eastAsia" w:ascii="仿宋" w:hAnsi="仿宋" w:eastAsia="仿宋" w:cstheme="minorEastAsia"/>
                <w:sz w:val="18"/>
                <w:szCs w:val="22"/>
              </w:rPr>
            </w:pPr>
          </w:p>
        </w:tc>
        <w:tc>
          <w:tcPr>
            <w:tcW w:w="2134" w:type="dxa"/>
            <w:shd w:val="clear" w:color="auto" w:fill="auto"/>
            <w:vAlign w:val="center"/>
          </w:tcPr>
          <w:p w14:paraId="54A3428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网络球型摄像机</w:t>
            </w:r>
          </w:p>
          <w:p w14:paraId="0EFEF9A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2B2D9CF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DH-SD6423-AD2-i</w:t>
            </w:r>
          </w:p>
        </w:tc>
        <w:tc>
          <w:tcPr>
            <w:tcW w:w="507" w:type="dxa"/>
            <w:shd w:val="clear" w:color="auto" w:fill="auto"/>
            <w:vAlign w:val="center"/>
          </w:tcPr>
          <w:p w14:paraId="7274A65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24717B4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9</w:t>
            </w:r>
          </w:p>
        </w:tc>
        <w:tc>
          <w:tcPr>
            <w:tcW w:w="704" w:type="dxa"/>
            <w:vAlign w:val="center"/>
          </w:tcPr>
          <w:p w14:paraId="3BE6B398">
            <w:pPr>
              <w:widowControl/>
              <w:jc w:val="center"/>
              <w:textAlignment w:val="center"/>
              <w:rPr>
                <w:rFonts w:ascii="仿宋" w:hAnsi="仿宋" w:eastAsia="仿宋" w:cs="宋体"/>
                <w:sz w:val="20"/>
                <w:szCs w:val="20"/>
              </w:rPr>
            </w:pPr>
          </w:p>
        </w:tc>
        <w:tc>
          <w:tcPr>
            <w:tcW w:w="1200" w:type="dxa"/>
            <w:vAlign w:val="center"/>
          </w:tcPr>
          <w:p w14:paraId="305988EC">
            <w:pPr>
              <w:widowControl/>
              <w:jc w:val="center"/>
              <w:textAlignment w:val="center"/>
              <w:rPr>
                <w:rFonts w:ascii="仿宋" w:hAnsi="仿宋" w:eastAsia="仿宋" w:cs="宋体"/>
                <w:sz w:val="20"/>
                <w:szCs w:val="20"/>
              </w:rPr>
            </w:pPr>
          </w:p>
        </w:tc>
      </w:tr>
      <w:tr w14:paraId="643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A2DE97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51</w:t>
            </w:r>
          </w:p>
        </w:tc>
        <w:tc>
          <w:tcPr>
            <w:tcW w:w="961" w:type="dxa"/>
            <w:vMerge w:val="continue"/>
            <w:tcBorders/>
            <w:shd w:val="clear" w:color="auto" w:fill="auto"/>
            <w:vAlign w:val="center"/>
          </w:tcPr>
          <w:p w14:paraId="34E35D92">
            <w:pPr>
              <w:widowControl/>
              <w:jc w:val="center"/>
              <w:rPr>
                <w:rFonts w:hint="eastAsia" w:ascii="仿宋" w:hAnsi="仿宋" w:eastAsia="仿宋" w:cstheme="minorEastAsia"/>
                <w:sz w:val="18"/>
                <w:szCs w:val="22"/>
              </w:rPr>
            </w:pPr>
          </w:p>
        </w:tc>
        <w:tc>
          <w:tcPr>
            <w:tcW w:w="2134" w:type="dxa"/>
            <w:shd w:val="clear" w:color="auto" w:fill="auto"/>
            <w:vAlign w:val="center"/>
          </w:tcPr>
          <w:p w14:paraId="629D215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监控存储服务器</w:t>
            </w:r>
          </w:p>
          <w:p w14:paraId="5E4B8DA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C73D5D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DH-EVS5124S</w:t>
            </w:r>
          </w:p>
        </w:tc>
        <w:tc>
          <w:tcPr>
            <w:tcW w:w="507" w:type="dxa"/>
            <w:shd w:val="clear" w:color="auto" w:fill="auto"/>
            <w:vAlign w:val="center"/>
          </w:tcPr>
          <w:p w14:paraId="3870EEE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0105E91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11EBBEED">
            <w:pPr>
              <w:widowControl/>
              <w:jc w:val="center"/>
              <w:textAlignment w:val="center"/>
              <w:rPr>
                <w:rFonts w:ascii="仿宋" w:hAnsi="仿宋" w:eastAsia="仿宋" w:cs="宋体"/>
                <w:sz w:val="20"/>
                <w:szCs w:val="20"/>
              </w:rPr>
            </w:pPr>
          </w:p>
        </w:tc>
        <w:tc>
          <w:tcPr>
            <w:tcW w:w="1200" w:type="dxa"/>
            <w:vAlign w:val="center"/>
          </w:tcPr>
          <w:p w14:paraId="6AFD5C13">
            <w:pPr>
              <w:widowControl/>
              <w:jc w:val="center"/>
              <w:textAlignment w:val="center"/>
              <w:rPr>
                <w:rFonts w:ascii="仿宋" w:hAnsi="仿宋" w:eastAsia="仿宋" w:cs="宋体"/>
                <w:sz w:val="20"/>
                <w:szCs w:val="20"/>
              </w:rPr>
            </w:pPr>
          </w:p>
        </w:tc>
      </w:tr>
      <w:tr w14:paraId="4B7F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B4400D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52</w:t>
            </w:r>
          </w:p>
        </w:tc>
        <w:tc>
          <w:tcPr>
            <w:tcW w:w="961" w:type="dxa"/>
            <w:vMerge w:val="continue"/>
            <w:tcBorders/>
            <w:shd w:val="clear" w:color="auto" w:fill="auto"/>
            <w:vAlign w:val="center"/>
          </w:tcPr>
          <w:p w14:paraId="2EAC0EF3">
            <w:pPr>
              <w:widowControl/>
              <w:jc w:val="center"/>
              <w:rPr>
                <w:rFonts w:hint="eastAsia" w:ascii="仿宋" w:hAnsi="仿宋" w:eastAsia="仿宋" w:cstheme="minorEastAsia"/>
                <w:sz w:val="18"/>
                <w:szCs w:val="22"/>
              </w:rPr>
            </w:pPr>
          </w:p>
        </w:tc>
        <w:tc>
          <w:tcPr>
            <w:tcW w:w="2134" w:type="dxa"/>
            <w:shd w:val="clear" w:color="auto" w:fill="auto"/>
            <w:vAlign w:val="center"/>
          </w:tcPr>
          <w:p w14:paraId="0B72D2F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65DA091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1E9C53F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（H3C）</w:t>
            </w:r>
            <w:r>
              <w:rPr>
                <w:rFonts w:hint="default" w:ascii="仿宋" w:hAnsi="仿宋" w:eastAsia="仿宋" w:cstheme="minorBidi"/>
                <w:kern w:val="0"/>
                <w:sz w:val="18"/>
                <w:szCs w:val="18"/>
                <w:lang w:val="en-US" w:eastAsia="zh-CN" w:bidi="ar-SA"/>
              </w:rPr>
              <w:t>S5570S-28S-El</w:t>
            </w:r>
          </w:p>
        </w:tc>
        <w:tc>
          <w:tcPr>
            <w:tcW w:w="507" w:type="dxa"/>
            <w:shd w:val="clear" w:color="auto" w:fill="auto"/>
            <w:vAlign w:val="center"/>
          </w:tcPr>
          <w:p w14:paraId="3DECA9D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760AF3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704" w:type="dxa"/>
            <w:vAlign w:val="center"/>
          </w:tcPr>
          <w:p w14:paraId="5A403268">
            <w:pPr>
              <w:widowControl/>
              <w:jc w:val="center"/>
              <w:textAlignment w:val="center"/>
              <w:rPr>
                <w:rFonts w:ascii="仿宋" w:hAnsi="仿宋" w:eastAsia="仿宋" w:cs="宋体"/>
                <w:sz w:val="20"/>
                <w:szCs w:val="20"/>
              </w:rPr>
            </w:pPr>
          </w:p>
        </w:tc>
        <w:tc>
          <w:tcPr>
            <w:tcW w:w="1200" w:type="dxa"/>
            <w:vAlign w:val="center"/>
          </w:tcPr>
          <w:p w14:paraId="64524BC0">
            <w:pPr>
              <w:widowControl/>
              <w:jc w:val="center"/>
              <w:textAlignment w:val="center"/>
              <w:rPr>
                <w:rFonts w:ascii="仿宋" w:hAnsi="仿宋" w:eastAsia="仿宋" w:cs="宋体"/>
                <w:sz w:val="20"/>
                <w:szCs w:val="20"/>
              </w:rPr>
            </w:pPr>
          </w:p>
        </w:tc>
      </w:tr>
      <w:tr w14:paraId="019D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4456C41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53</w:t>
            </w:r>
          </w:p>
        </w:tc>
        <w:tc>
          <w:tcPr>
            <w:tcW w:w="961" w:type="dxa"/>
            <w:vMerge w:val="continue"/>
            <w:tcBorders/>
            <w:shd w:val="clear" w:color="auto" w:fill="auto"/>
            <w:vAlign w:val="center"/>
          </w:tcPr>
          <w:p w14:paraId="0F849856">
            <w:pPr>
              <w:widowControl/>
              <w:jc w:val="center"/>
              <w:rPr>
                <w:rFonts w:hint="eastAsia" w:ascii="仿宋" w:hAnsi="仿宋" w:eastAsia="仿宋" w:cstheme="minorEastAsia"/>
                <w:sz w:val="18"/>
                <w:szCs w:val="22"/>
              </w:rPr>
            </w:pPr>
          </w:p>
        </w:tc>
        <w:tc>
          <w:tcPr>
            <w:tcW w:w="2134" w:type="dxa"/>
            <w:shd w:val="clear" w:color="auto" w:fill="auto"/>
            <w:vAlign w:val="center"/>
          </w:tcPr>
          <w:p w14:paraId="755A04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接入交换机（POE）</w:t>
            </w:r>
          </w:p>
          <w:p w14:paraId="21F947E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DC344B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H3C</w:t>
            </w: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S1252F-PWR</w:t>
            </w:r>
          </w:p>
        </w:tc>
        <w:tc>
          <w:tcPr>
            <w:tcW w:w="507" w:type="dxa"/>
            <w:shd w:val="clear" w:color="auto" w:fill="auto"/>
            <w:vAlign w:val="center"/>
          </w:tcPr>
          <w:p w14:paraId="255C1C5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ABF47B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704" w:type="dxa"/>
            <w:vAlign w:val="center"/>
          </w:tcPr>
          <w:p w14:paraId="7405223E">
            <w:pPr>
              <w:widowControl/>
              <w:jc w:val="center"/>
              <w:textAlignment w:val="center"/>
              <w:rPr>
                <w:rFonts w:ascii="仿宋" w:hAnsi="仿宋" w:eastAsia="仿宋" w:cs="宋体"/>
                <w:sz w:val="20"/>
                <w:szCs w:val="20"/>
              </w:rPr>
            </w:pPr>
          </w:p>
        </w:tc>
        <w:tc>
          <w:tcPr>
            <w:tcW w:w="1200" w:type="dxa"/>
            <w:vAlign w:val="center"/>
          </w:tcPr>
          <w:p w14:paraId="140C27CB">
            <w:pPr>
              <w:widowControl/>
              <w:jc w:val="center"/>
              <w:textAlignment w:val="center"/>
              <w:rPr>
                <w:rFonts w:ascii="仿宋" w:hAnsi="仿宋" w:eastAsia="仿宋" w:cs="宋体"/>
                <w:sz w:val="20"/>
                <w:szCs w:val="20"/>
              </w:rPr>
            </w:pPr>
          </w:p>
        </w:tc>
      </w:tr>
      <w:tr w14:paraId="681E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E4CA88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54</w:t>
            </w:r>
          </w:p>
        </w:tc>
        <w:tc>
          <w:tcPr>
            <w:tcW w:w="961" w:type="dxa"/>
            <w:vMerge w:val="continue"/>
            <w:tcBorders/>
            <w:shd w:val="clear" w:color="auto" w:fill="auto"/>
            <w:vAlign w:val="center"/>
          </w:tcPr>
          <w:p w14:paraId="1FE7412C">
            <w:pPr>
              <w:widowControl/>
              <w:jc w:val="center"/>
              <w:rPr>
                <w:rFonts w:hint="eastAsia" w:ascii="仿宋" w:hAnsi="仿宋" w:eastAsia="仿宋" w:cstheme="minorEastAsia"/>
                <w:sz w:val="18"/>
                <w:szCs w:val="22"/>
              </w:rPr>
            </w:pPr>
          </w:p>
        </w:tc>
        <w:tc>
          <w:tcPr>
            <w:tcW w:w="2134" w:type="dxa"/>
            <w:shd w:val="clear" w:color="auto" w:fill="auto"/>
            <w:vAlign w:val="center"/>
          </w:tcPr>
          <w:p w14:paraId="1F1484D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接入交换机</w:t>
            </w:r>
          </w:p>
          <w:p w14:paraId="382410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F3ED94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H3C</w:t>
            </w: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 xml:space="preserve"> S1250FX</w:t>
            </w:r>
          </w:p>
        </w:tc>
        <w:tc>
          <w:tcPr>
            <w:tcW w:w="507" w:type="dxa"/>
            <w:shd w:val="clear" w:color="auto" w:fill="auto"/>
            <w:vAlign w:val="center"/>
          </w:tcPr>
          <w:p w14:paraId="3712A2E8">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AF440F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704" w:type="dxa"/>
            <w:vAlign w:val="center"/>
          </w:tcPr>
          <w:p w14:paraId="35B5E8EC">
            <w:pPr>
              <w:widowControl/>
              <w:jc w:val="center"/>
              <w:textAlignment w:val="center"/>
              <w:rPr>
                <w:rFonts w:ascii="仿宋" w:hAnsi="仿宋" w:eastAsia="仿宋" w:cs="宋体"/>
                <w:sz w:val="20"/>
                <w:szCs w:val="20"/>
              </w:rPr>
            </w:pPr>
          </w:p>
        </w:tc>
        <w:tc>
          <w:tcPr>
            <w:tcW w:w="1200" w:type="dxa"/>
            <w:vAlign w:val="center"/>
          </w:tcPr>
          <w:p w14:paraId="7BC8A8DD">
            <w:pPr>
              <w:widowControl/>
              <w:jc w:val="center"/>
              <w:textAlignment w:val="center"/>
              <w:rPr>
                <w:rFonts w:ascii="仿宋" w:hAnsi="仿宋" w:eastAsia="仿宋" w:cs="宋体"/>
                <w:sz w:val="20"/>
                <w:szCs w:val="20"/>
              </w:rPr>
            </w:pPr>
          </w:p>
        </w:tc>
      </w:tr>
      <w:tr w14:paraId="67A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45" w:type="dxa"/>
            <w:shd w:val="clear" w:color="auto" w:fill="auto"/>
            <w:vAlign w:val="center"/>
          </w:tcPr>
          <w:p w14:paraId="262652A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55</w:t>
            </w:r>
          </w:p>
        </w:tc>
        <w:tc>
          <w:tcPr>
            <w:tcW w:w="961" w:type="dxa"/>
            <w:vMerge w:val="restart"/>
            <w:shd w:val="clear" w:color="auto" w:fill="auto"/>
            <w:vAlign w:val="center"/>
          </w:tcPr>
          <w:p w14:paraId="2764CAF8">
            <w:pPr>
              <w:widowControl/>
              <w:jc w:val="center"/>
              <w:rPr>
                <w:rFonts w:hint="eastAsia" w:ascii="仿宋" w:hAnsi="仿宋" w:eastAsia="仿宋" w:cstheme="minorEastAsia"/>
                <w:sz w:val="18"/>
                <w:szCs w:val="22"/>
                <w:lang w:eastAsia="zh-CN"/>
              </w:rPr>
            </w:pPr>
          </w:p>
          <w:p w14:paraId="5D0C0C07">
            <w:pPr>
              <w:widowControl/>
              <w:jc w:val="center"/>
              <w:rPr>
                <w:rFonts w:hint="eastAsia" w:ascii="仿宋" w:hAnsi="仿宋" w:eastAsia="仿宋" w:cstheme="minorEastAsia"/>
                <w:sz w:val="18"/>
                <w:szCs w:val="22"/>
                <w:lang w:eastAsia="zh-CN"/>
              </w:rPr>
            </w:pPr>
          </w:p>
          <w:p w14:paraId="587CF574">
            <w:pPr>
              <w:widowControl/>
              <w:jc w:val="center"/>
              <w:rPr>
                <w:rFonts w:hint="eastAsia" w:ascii="仿宋" w:hAnsi="仿宋" w:eastAsia="仿宋" w:cstheme="minorEastAsia"/>
                <w:sz w:val="18"/>
                <w:szCs w:val="22"/>
                <w:lang w:eastAsia="zh-CN"/>
              </w:rPr>
            </w:pPr>
          </w:p>
          <w:p w14:paraId="2499941E">
            <w:pPr>
              <w:widowControl/>
              <w:jc w:val="center"/>
              <w:rPr>
                <w:rFonts w:hint="eastAsia" w:ascii="仿宋" w:hAnsi="仿宋" w:eastAsia="仿宋" w:cstheme="minorEastAsia"/>
                <w:sz w:val="18"/>
                <w:szCs w:val="22"/>
                <w:lang w:eastAsia="zh-CN"/>
              </w:rPr>
            </w:pPr>
          </w:p>
          <w:p w14:paraId="051C84C5">
            <w:pPr>
              <w:widowControl/>
              <w:jc w:val="center"/>
              <w:rPr>
                <w:rFonts w:hint="eastAsia" w:ascii="仿宋" w:hAnsi="仿宋" w:eastAsia="仿宋" w:cstheme="minorEastAsia"/>
                <w:sz w:val="18"/>
                <w:szCs w:val="22"/>
                <w:lang w:eastAsia="zh-CN"/>
              </w:rPr>
            </w:pPr>
          </w:p>
          <w:p w14:paraId="7A30FF54">
            <w:pPr>
              <w:widowControl/>
              <w:jc w:val="center"/>
              <w:rPr>
                <w:rFonts w:hint="eastAsia" w:ascii="仿宋" w:hAnsi="仿宋" w:eastAsia="仿宋" w:cstheme="minorEastAsia"/>
                <w:sz w:val="18"/>
                <w:szCs w:val="22"/>
                <w:lang w:eastAsia="zh-CN"/>
              </w:rPr>
            </w:pPr>
          </w:p>
          <w:p w14:paraId="040582F6">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二、安防报警系统</w:t>
            </w:r>
          </w:p>
        </w:tc>
        <w:tc>
          <w:tcPr>
            <w:tcW w:w="2134" w:type="dxa"/>
            <w:shd w:val="clear" w:color="auto" w:fill="auto"/>
            <w:vAlign w:val="center"/>
          </w:tcPr>
          <w:p w14:paraId="31E89DF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报警主机</w:t>
            </w:r>
          </w:p>
        </w:tc>
        <w:tc>
          <w:tcPr>
            <w:tcW w:w="2413" w:type="dxa"/>
            <w:shd w:val="clear" w:color="auto" w:fill="auto"/>
            <w:vAlign w:val="center"/>
          </w:tcPr>
          <w:p w14:paraId="196EC94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博世DS7400XI-CHI</w:t>
            </w:r>
          </w:p>
        </w:tc>
        <w:tc>
          <w:tcPr>
            <w:tcW w:w="507" w:type="dxa"/>
            <w:shd w:val="clear" w:color="auto" w:fill="auto"/>
            <w:vAlign w:val="center"/>
          </w:tcPr>
          <w:p w14:paraId="4DC9CD5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C62353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704" w:type="dxa"/>
            <w:vAlign w:val="center"/>
          </w:tcPr>
          <w:p w14:paraId="7B66E375">
            <w:pPr>
              <w:widowControl/>
              <w:jc w:val="center"/>
              <w:textAlignment w:val="center"/>
              <w:rPr>
                <w:rFonts w:ascii="仿宋" w:hAnsi="仿宋" w:eastAsia="仿宋" w:cs="宋体"/>
                <w:sz w:val="20"/>
                <w:szCs w:val="20"/>
              </w:rPr>
            </w:pPr>
          </w:p>
        </w:tc>
        <w:tc>
          <w:tcPr>
            <w:tcW w:w="1200" w:type="dxa"/>
            <w:vAlign w:val="center"/>
          </w:tcPr>
          <w:p w14:paraId="1CCF7BD9">
            <w:pPr>
              <w:widowControl/>
              <w:jc w:val="center"/>
              <w:textAlignment w:val="center"/>
              <w:rPr>
                <w:rFonts w:ascii="仿宋" w:hAnsi="仿宋" w:eastAsia="仿宋" w:cs="宋体"/>
                <w:sz w:val="20"/>
                <w:szCs w:val="20"/>
              </w:rPr>
            </w:pPr>
          </w:p>
        </w:tc>
      </w:tr>
      <w:tr w14:paraId="39D2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45" w:type="dxa"/>
            <w:shd w:val="clear" w:color="auto" w:fill="auto"/>
            <w:vAlign w:val="center"/>
          </w:tcPr>
          <w:p w14:paraId="49BE6F1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56</w:t>
            </w:r>
          </w:p>
        </w:tc>
        <w:tc>
          <w:tcPr>
            <w:tcW w:w="961" w:type="dxa"/>
            <w:vMerge w:val="continue"/>
            <w:shd w:val="clear" w:color="auto" w:fill="auto"/>
            <w:vAlign w:val="center"/>
          </w:tcPr>
          <w:p w14:paraId="10933495">
            <w:pPr>
              <w:widowControl/>
              <w:jc w:val="center"/>
              <w:rPr>
                <w:rFonts w:hint="eastAsia" w:ascii="仿宋" w:hAnsi="仿宋" w:eastAsia="仿宋" w:cstheme="minorEastAsia"/>
                <w:sz w:val="18"/>
                <w:szCs w:val="22"/>
              </w:rPr>
            </w:pPr>
          </w:p>
        </w:tc>
        <w:tc>
          <w:tcPr>
            <w:tcW w:w="2134" w:type="dxa"/>
            <w:shd w:val="clear" w:color="auto" w:fill="auto"/>
            <w:vAlign w:val="center"/>
          </w:tcPr>
          <w:p w14:paraId="2E5B1D1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联动模块</w:t>
            </w:r>
          </w:p>
        </w:tc>
        <w:tc>
          <w:tcPr>
            <w:tcW w:w="2413" w:type="dxa"/>
            <w:shd w:val="clear" w:color="auto" w:fill="auto"/>
            <w:vAlign w:val="center"/>
          </w:tcPr>
          <w:p w14:paraId="25C6EB6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博世DSR32C</w:t>
            </w:r>
          </w:p>
        </w:tc>
        <w:tc>
          <w:tcPr>
            <w:tcW w:w="507" w:type="dxa"/>
            <w:shd w:val="clear" w:color="auto" w:fill="auto"/>
            <w:vAlign w:val="center"/>
          </w:tcPr>
          <w:p w14:paraId="78E1B610">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581DDD6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704" w:type="dxa"/>
            <w:vAlign w:val="center"/>
          </w:tcPr>
          <w:p w14:paraId="292E6AE7">
            <w:pPr>
              <w:widowControl/>
              <w:jc w:val="center"/>
              <w:textAlignment w:val="center"/>
              <w:rPr>
                <w:rFonts w:ascii="仿宋" w:hAnsi="仿宋" w:eastAsia="仿宋" w:cs="宋体"/>
                <w:sz w:val="20"/>
                <w:szCs w:val="20"/>
              </w:rPr>
            </w:pPr>
          </w:p>
        </w:tc>
        <w:tc>
          <w:tcPr>
            <w:tcW w:w="1200" w:type="dxa"/>
            <w:vAlign w:val="center"/>
          </w:tcPr>
          <w:p w14:paraId="5E150E3E">
            <w:pPr>
              <w:widowControl/>
              <w:jc w:val="center"/>
              <w:textAlignment w:val="center"/>
              <w:rPr>
                <w:rFonts w:ascii="仿宋" w:hAnsi="仿宋" w:eastAsia="仿宋" w:cs="宋体"/>
                <w:sz w:val="20"/>
                <w:szCs w:val="20"/>
              </w:rPr>
            </w:pPr>
          </w:p>
        </w:tc>
      </w:tr>
      <w:tr w14:paraId="1AE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5" w:type="dxa"/>
            <w:shd w:val="clear" w:color="auto" w:fill="auto"/>
            <w:vAlign w:val="center"/>
          </w:tcPr>
          <w:p w14:paraId="52DA709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57</w:t>
            </w:r>
          </w:p>
        </w:tc>
        <w:tc>
          <w:tcPr>
            <w:tcW w:w="961" w:type="dxa"/>
            <w:vMerge w:val="continue"/>
            <w:shd w:val="clear" w:color="auto" w:fill="auto"/>
            <w:vAlign w:val="center"/>
          </w:tcPr>
          <w:p w14:paraId="35403BE9">
            <w:pPr>
              <w:widowControl/>
              <w:jc w:val="center"/>
              <w:rPr>
                <w:rFonts w:hint="eastAsia" w:ascii="仿宋" w:hAnsi="仿宋" w:eastAsia="仿宋" w:cstheme="minorEastAsia"/>
                <w:sz w:val="18"/>
                <w:szCs w:val="22"/>
              </w:rPr>
            </w:pPr>
          </w:p>
        </w:tc>
        <w:tc>
          <w:tcPr>
            <w:tcW w:w="2134" w:type="dxa"/>
            <w:shd w:val="clear" w:color="auto" w:fill="auto"/>
            <w:vAlign w:val="center"/>
          </w:tcPr>
          <w:p w14:paraId="461811F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报警控制软件</w:t>
            </w:r>
          </w:p>
        </w:tc>
        <w:tc>
          <w:tcPr>
            <w:tcW w:w="2413" w:type="dxa"/>
            <w:shd w:val="clear" w:color="auto" w:fill="auto"/>
            <w:vAlign w:val="center"/>
          </w:tcPr>
          <w:p w14:paraId="7A4D1B6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博世MTSW200</w:t>
            </w:r>
          </w:p>
        </w:tc>
        <w:tc>
          <w:tcPr>
            <w:tcW w:w="507" w:type="dxa"/>
            <w:shd w:val="clear" w:color="auto" w:fill="auto"/>
            <w:vAlign w:val="center"/>
          </w:tcPr>
          <w:p w14:paraId="3D4B22A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563204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704" w:type="dxa"/>
            <w:vAlign w:val="center"/>
          </w:tcPr>
          <w:p w14:paraId="6DB4744D">
            <w:pPr>
              <w:widowControl/>
              <w:jc w:val="center"/>
              <w:textAlignment w:val="center"/>
              <w:rPr>
                <w:rFonts w:ascii="仿宋" w:hAnsi="仿宋" w:eastAsia="仿宋" w:cs="宋体"/>
                <w:sz w:val="20"/>
                <w:szCs w:val="20"/>
              </w:rPr>
            </w:pPr>
          </w:p>
        </w:tc>
        <w:tc>
          <w:tcPr>
            <w:tcW w:w="1200" w:type="dxa"/>
            <w:vAlign w:val="center"/>
          </w:tcPr>
          <w:p w14:paraId="211F916E">
            <w:pPr>
              <w:widowControl/>
              <w:jc w:val="center"/>
              <w:textAlignment w:val="center"/>
              <w:rPr>
                <w:rFonts w:ascii="仿宋" w:hAnsi="仿宋" w:eastAsia="仿宋" w:cs="宋体"/>
                <w:sz w:val="20"/>
                <w:szCs w:val="20"/>
              </w:rPr>
            </w:pPr>
          </w:p>
        </w:tc>
      </w:tr>
      <w:tr w14:paraId="2A37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5" w:type="dxa"/>
            <w:shd w:val="clear" w:color="auto" w:fill="auto"/>
            <w:vAlign w:val="center"/>
          </w:tcPr>
          <w:p w14:paraId="27BC200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58</w:t>
            </w:r>
          </w:p>
        </w:tc>
        <w:tc>
          <w:tcPr>
            <w:tcW w:w="961" w:type="dxa"/>
            <w:vMerge w:val="continue"/>
            <w:shd w:val="clear" w:color="auto" w:fill="auto"/>
            <w:vAlign w:val="center"/>
          </w:tcPr>
          <w:p w14:paraId="6772DC34">
            <w:pPr>
              <w:widowControl/>
              <w:jc w:val="center"/>
              <w:rPr>
                <w:rFonts w:hint="eastAsia" w:ascii="仿宋" w:hAnsi="仿宋" w:eastAsia="仿宋" w:cstheme="minorEastAsia"/>
                <w:sz w:val="18"/>
                <w:szCs w:val="22"/>
              </w:rPr>
            </w:pPr>
          </w:p>
        </w:tc>
        <w:tc>
          <w:tcPr>
            <w:tcW w:w="2134" w:type="dxa"/>
            <w:shd w:val="clear" w:color="auto" w:fill="auto"/>
            <w:vAlign w:val="center"/>
          </w:tcPr>
          <w:p w14:paraId="307013B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入侵探测器</w:t>
            </w:r>
          </w:p>
        </w:tc>
        <w:tc>
          <w:tcPr>
            <w:tcW w:w="2413" w:type="dxa"/>
            <w:shd w:val="clear" w:color="auto" w:fill="auto"/>
            <w:vAlign w:val="center"/>
          </w:tcPr>
          <w:p w14:paraId="43CDBB4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博世DS9370</w:t>
            </w:r>
          </w:p>
        </w:tc>
        <w:tc>
          <w:tcPr>
            <w:tcW w:w="507" w:type="dxa"/>
            <w:shd w:val="clear" w:color="auto" w:fill="auto"/>
            <w:vAlign w:val="center"/>
          </w:tcPr>
          <w:p w14:paraId="117FAB60">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2F998D7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3</w:t>
            </w:r>
          </w:p>
        </w:tc>
        <w:tc>
          <w:tcPr>
            <w:tcW w:w="704" w:type="dxa"/>
            <w:vAlign w:val="center"/>
          </w:tcPr>
          <w:p w14:paraId="57D0832B">
            <w:pPr>
              <w:widowControl/>
              <w:jc w:val="center"/>
              <w:textAlignment w:val="center"/>
              <w:rPr>
                <w:rFonts w:ascii="仿宋" w:hAnsi="仿宋" w:eastAsia="仿宋" w:cs="宋体"/>
                <w:sz w:val="20"/>
                <w:szCs w:val="20"/>
              </w:rPr>
            </w:pPr>
          </w:p>
        </w:tc>
        <w:tc>
          <w:tcPr>
            <w:tcW w:w="1200" w:type="dxa"/>
            <w:vAlign w:val="center"/>
          </w:tcPr>
          <w:p w14:paraId="4E0D9FAF">
            <w:pPr>
              <w:widowControl/>
              <w:jc w:val="center"/>
              <w:textAlignment w:val="center"/>
              <w:rPr>
                <w:rFonts w:ascii="仿宋" w:hAnsi="仿宋" w:eastAsia="仿宋" w:cs="宋体"/>
                <w:sz w:val="20"/>
                <w:szCs w:val="20"/>
              </w:rPr>
            </w:pPr>
          </w:p>
        </w:tc>
      </w:tr>
      <w:tr w14:paraId="2FC7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5" w:type="dxa"/>
            <w:shd w:val="clear" w:color="auto" w:fill="auto"/>
            <w:vAlign w:val="center"/>
          </w:tcPr>
          <w:p w14:paraId="741A7E0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59</w:t>
            </w:r>
          </w:p>
        </w:tc>
        <w:tc>
          <w:tcPr>
            <w:tcW w:w="961" w:type="dxa"/>
            <w:vMerge w:val="continue"/>
            <w:shd w:val="clear" w:color="auto" w:fill="auto"/>
            <w:vAlign w:val="center"/>
          </w:tcPr>
          <w:p w14:paraId="7C5BD77A">
            <w:pPr>
              <w:widowControl/>
              <w:jc w:val="center"/>
              <w:rPr>
                <w:rFonts w:hint="eastAsia" w:ascii="仿宋" w:hAnsi="仿宋" w:eastAsia="仿宋" w:cstheme="minorEastAsia"/>
                <w:sz w:val="18"/>
                <w:szCs w:val="22"/>
              </w:rPr>
            </w:pPr>
          </w:p>
        </w:tc>
        <w:tc>
          <w:tcPr>
            <w:tcW w:w="2134" w:type="dxa"/>
            <w:shd w:val="clear" w:color="auto" w:fill="auto"/>
            <w:vAlign w:val="center"/>
          </w:tcPr>
          <w:p w14:paraId="604C6A7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报警按钮</w:t>
            </w:r>
          </w:p>
        </w:tc>
        <w:tc>
          <w:tcPr>
            <w:tcW w:w="2413" w:type="dxa"/>
            <w:shd w:val="clear" w:color="auto" w:fill="auto"/>
            <w:vAlign w:val="center"/>
          </w:tcPr>
          <w:p w14:paraId="238FF337">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安瑞信PB28</w:t>
            </w:r>
          </w:p>
        </w:tc>
        <w:tc>
          <w:tcPr>
            <w:tcW w:w="507" w:type="dxa"/>
            <w:shd w:val="clear" w:color="auto" w:fill="auto"/>
            <w:vAlign w:val="center"/>
          </w:tcPr>
          <w:p w14:paraId="4DC0773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CCC54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68</w:t>
            </w:r>
          </w:p>
        </w:tc>
        <w:tc>
          <w:tcPr>
            <w:tcW w:w="704" w:type="dxa"/>
            <w:vAlign w:val="center"/>
          </w:tcPr>
          <w:p w14:paraId="0402BFAB">
            <w:pPr>
              <w:widowControl/>
              <w:jc w:val="center"/>
              <w:textAlignment w:val="center"/>
              <w:rPr>
                <w:rFonts w:ascii="仿宋" w:hAnsi="仿宋" w:eastAsia="仿宋" w:cs="宋体"/>
                <w:sz w:val="20"/>
                <w:szCs w:val="20"/>
              </w:rPr>
            </w:pPr>
          </w:p>
        </w:tc>
        <w:tc>
          <w:tcPr>
            <w:tcW w:w="1200" w:type="dxa"/>
            <w:vAlign w:val="center"/>
          </w:tcPr>
          <w:p w14:paraId="25D0A0AD">
            <w:pPr>
              <w:widowControl/>
              <w:jc w:val="center"/>
              <w:textAlignment w:val="center"/>
              <w:rPr>
                <w:rFonts w:ascii="仿宋" w:hAnsi="仿宋" w:eastAsia="仿宋" w:cs="宋体"/>
                <w:sz w:val="20"/>
                <w:szCs w:val="20"/>
              </w:rPr>
            </w:pPr>
          </w:p>
        </w:tc>
      </w:tr>
      <w:tr w14:paraId="736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40EAE9E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60</w:t>
            </w:r>
          </w:p>
        </w:tc>
        <w:tc>
          <w:tcPr>
            <w:tcW w:w="961" w:type="dxa"/>
            <w:vMerge w:val="continue"/>
            <w:shd w:val="clear" w:color="auto" w:fill="auto"/>
            <w:vAlign w:val="center"/>
          </w:tcPr>
          <w:p w14:paraId="71786B66">
            <w:pPr>
              <w:widowControl/>
              <w:jc w:val="center"/>
              <w:rPr>
                <w:rFonts w:hint="eastAsia" w:ascii="仿宋" w:hAnsi="仿宋" w:eastAsia="仿宋" w:cstheme="minorEastAsia"/>
                <w:sz w:val="18"/>
                <w:szCs w:val="22"/>
              </w:rPr>
            </w:pPr>
          </w:p>
        </w:tc>
        <w:tc>
          <w:tcPr>
            <w:tcW w:w="2134" w:type="dxa"/>
            <w:shd w:val="clear" w:color="auto" w:fill="auto"/>
            <w:vAlign w:val="center"/>
          </w:tcPr>
          <w:p w14:paraId="1154570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单防区输入模块</w:t>
            </w:r>
          </w:p>
        </w:tc>
        <w:tc>
          <w:tcPr>
            <w:tcW w:w="2413" w:type="dxa"/>
            <w:shd w:val="clear" w:color="auto" w:fill="auto"/>
            <w:vAlign w:val="center"/>
          </w:tcPr>
          <w:p w14:paraId="06195D3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博世DS7457</w:t>
            </w:r>
          </w:p>
        </w:tc>
        <w:tc>
          <w:tcPr>
            <w:tcW w:w="507" w:type="dxa"/>
            <w:shd w:val="clear" w:color="auto" w:fill="auto"/>
            <w:vAlign w:val="center"/>
          </w:tcPr>
          <w:p w14:paraId="212E568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34749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71</w:t>
            </w:r>
          </w:p>
        </w:tc>
        <w:tc>
          <w:tcPr>
            <w:tcW w:w="704" w:type="dxa"/>
            <w:vAlign w:val="center"/>
          </w:tcPr>
          <w:p w14:paraId="1871D869">
            <w:pPr>
              <w:widowControl/>
              <w:jc w:val="center"/>
              <w:textAlignment w:val="center"/>
              <w:rPr>
                <w:rFonts w:ascii="仿宋" w:hAnsi="仿宋" w:eastAsia="仿宋" w:cs="宋体"/>
                <w:sz w:val="20"/>
                <w:szCs w:val="20"/>
              </w:rPr>
            </w:pPr>
          </w:p>
        </w:tc>
        <w:tc>
          <w:tcPr>
            <w:tcW w:w="1200" w:type="dxa"/>
            <w:vAlign w:val="center"/>
          </w:tcPr>
          <w:p w14:paraId="5F4EDD6C">
            <w:pPr>
              <w:widowControl/>
              <w:jc w:val="center"/>
              <w:textAlignment w:val="center"/>
              <w:rPr>
                <w:rFonts w:ascii="仿宋" w:hAnsi="仿宋" w:eastAsia="仿宋" w:cs="宋体"/>
                <w:sz w:val="20"/>
                <w:szCs w:val="20"/>
              </w:rPr>
            </w:pPr>
          </w:p>
        </w:tc>
      </w:tr>
      <w:tr w14:paraId="6CDB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5" w:type="dxa"/>
            <w:shd w:val="clear" w:color="auto" w:fill="auto"/>
            <w:vAlign w:val="center"/>
          </w:tcPr>
          <w:p w14:paraId="1C0F19B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61</w:t>
            </w:r>
          </w:p>
        </w:tc>
        <w:tc>
          <w:tcPr>
            <w:tcW w:w="961" w:type="dxa"/>
            <w:vMerge w:val="continue"/>
            <w:shd w:val="clear" w:color="auto" w:fill="auto"/>
            <w:vAlign w:val="center"/>
          </w:tcPr>
          <w:p w14:paraId="26680602">
            <w:pPr>
              <w:widowControl/>
              <w:jc w:val="center"/>
              <w:rPr>
                <w:rFonts w:hint="eastAsia" w:ascii="仿宋" w:hAnsi="仿宋" w:eastAsia="仿宋" w:cstheme="minorEastAsia"/>
                <w:sz w:val="18"/>
                <w:szCs w:val="22"/>
              </w:rPr>
            </w:pPr>
          </w:p>
        </w:tc>
        <w:tc>
          <w:tcPr>
            <w:tcW w:w="2134" w:type="dxa"/>
            <w:shd w:val="clear" w:color="auto" w:fill="auto"/>
            <w:vAlign w:val="center"/>
          </w:tcPr>
          <w:p w14:paraId="5DD09FD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报警主机</w:t>
            </w:r>
          </w:p>
        </w:tc>
        <w:tc>
          <w:tcPr>
            <w:tcW w:w="2413" w:type="dxa"/>
            <w:shd w:val="clear" w:color="auto" w:fill="auto"/>
            <w:vAlign w:val="center"/>
          </w:tcPr>
          <w:p w14:paraId="6727097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大华DH-ARC9016C-V3</w:t>
            </w:r>
          </w:p>
        </w:tc>
        <w:tc>
          <w:tcPr>
            <w:tcW w:w="507" w:type="dxa"/>
            <w:shd w:val="clear" w:color="auto" w:fill="auto"/>
            <w:vAlign w:val="center"/>
          </w:tcPr>
          <w:p w14:paraId="027884AF">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台</w:t>
            </w:r>
          </w:p>
        </w:tc>
        <w:tc>
          <w:tcPr>
            <w:tcW w:w="738" w:type="dxa"/>
            <w:shd w:val="clear" w:color="auto" w:fill="auto"/>
            <w:vAlign w:val="center"/>
          </w:tcPr>
          <w:p w14:paraId="38CF1DC8">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04" w:type="dxa"/>
            <w:vAlign w:val="center"/>
          </w:tcPr>
          <w:p w14:paraId="533D16BB">
            <w:pPr>
              <w:widowControl/>
              <w:jc w:val="center"/>
              <w:textAlignment w:val="center"/>
              <w:rPr>
                <w:rFonts w:ascii="仿宋" w:hAnsi="仿宋" w:eastAsia="仿宋" w:cs="宋体"/>
                <w:sz w:val="20"/>
                <w:szCs w:val="20"/>
              </w:rPr>
            </w:pPr>
          </w:p>
        </w:tc>
        <w:tc>
          <w:tcPr>
            <w:tcW w:w="1200" w:type="dxa"/>
            <w:vAlign w:val="center"/>
          </w:tcPr>
          <w:p w14:paraId="363045F7">
            <w:pPr>
              <w:widowControl/>
              <w:jc w:val="center"/>
              <w:textAlignment w:val="center"/>
              <w:rPr>
                <w:rFonts w:ascii="仿宋" w:hAnsi="仿宋" w:eastAsia="仿宋" w:cs="宋体"/>
                <w:sz w:val="20"/>
                <w:szCs w:val="20"/>
              </w:rPr>
            </w:pPr>
          </w:p>
        </w:tc>
      </w:tr>
      <w:tr w14:paraId="6D0E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3371830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62</w:t>
            </w:r>
          </w:p>
        </w:tc>
        <w:tc>
          <w:tcPr>
            <w:tcW w:w="961" w:type="dxa"/>
            <w:vMerge w:val="continue"/>
            <w:shd w:val="clear" w:color="auto" w:fill="auto"/>
            <w:vAlign w:val="center"/>
          </w:tcPr>
          <w:p w14:paraId="2B998A6D">
            <w:pPr>
              <w:widowControl/>
              <w:jc w:val="center"/>
              <w:rPr>
                <w:rFonts w:hint="eastAsia" w:ascii="仿宋" w:hAnsi="仿宋" w:eastAsia="仿宋" w:cstheme="minorEastAsia"/>
                <w:sz w:val="18"/>
                <w:szCs w:val="22"/>
              </w:rPr>
            </w:pPr>
          </w:p>
        </w:tc>
        <w:tc>
          <w:tcPr>
            <w:tcW w:w="2134" w:type="dxa"/>
            <w:shd w:val="clear" w:color="auto" w:fill="auto"/>
            <w:vAlign w:val="center"/>
          </w:tcPr>
          <w:p w14:paraId="132CC29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入侵探测器</w:t>
            </w:r>
          </w:p>
        </w:tc>
        <w:tc>
          <w:tcPr>
            <w:tcW w:w="2413" w:type="dxa"/>
            <w:shd w:val="clear" w:color="auto" w:fill="auto"/>
            <w:vAlign w:val="center"/>
          </w:tcPr>
          <w:p w14:paraId="2AB00AB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大华DH-ARD2235</w:t>
            </w:r>
          </w:p>
        </w:tc>
        <w:tc>
          <w:tcPr>
            <w:tcW w:w="507" w:type="dxa"/>
            <w:shd w:val="clear" w:color="auto" w:fill="auto"/>
            <w:vAlign w:val="center"/>
          </w:tcPr>
          <w:p w14:paraId="124B7ED1">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5AFA4BF6">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704" w:type="dxa"/>
            <w:vAlign w:val="center"/>
          </w:tcPr>
          <w:p w14:paraId="55389DEF">
            <w:pPr>
              <w:widowControl/>
              <w:jc w:val="center"/>
              <w:textAlignment w:val="center"/>
              <w:rPr>
                <w:rFonts w:ascii="仿宋" w:hAnsi="仿宋" w:eastAsia="仿宋" w:cs="宋体"/>
                <w:sz w:val="20"/>
                <w:szCs w:val="20"/>
              </w:rPr>
            </w:pPr>
          </w:p>
        </w:tc>
        <w:tc>
          <w:tcPr>
            <w:tcW w:w="1200" w:type="dxa"/>
            <w:vAlign w:val="center"/>
          </w:tcPr>
          <w:p w14:paraId="68E5FD7C">
            <w:pPr>
              <w:widowControl/>
              <w:jc w:val="center"/>
              <w:textAlignment w:val="center"/>
              <w:rPr>
                <w:rFonts w:ascii="仿宋" w:hAnsi="仿宋" w:eastAsia="仿宋" w:cs="宋体"/>
                <w:sz w:val="20"/>
                <w:szCs w:val="20"/>
              </w:rPr>
            </w:pPr>
          </w:p>
        </w:tc>
      </w:tr>
      <w:tr w14:paraId="3F9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45" w:type="dxa"/>
            <w:shd w:val="clear" w:color="auto" w:fill="auto"/>
            <w:vAlign w:val="center"/>
          </w:tcPr>
          <w:p w14:paraId="6F5FA40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63</w:t>
            </w:r>
          </w:p>
        </w:tc>
        <w:tc>
          <w:tcPr>
            <w:tcW w:w="961" w:type="dxa"/>
            <w:vMerge w:val="continue"/>
            <w:shd w:val="clear" w:color="auto" w:fill="auto"/>
            <w:vAlign w:val="center"/>
          </w:tcPr>
          <w:p w14:paraId="557653AD">
            <w:pPr>
              <w:widowControl/>
              <w:jc w:val="center"/>
              <w:rPr>
                <w:rFonts w:hint="eastAsia" w:ascii="仿宋" w:hAnsi="仿宋" w:eastAsia="仿宋" w:cstheme="minorEastAsia"/>
                <w:sz w:val="18"/>
                <w:szCs w:val="22"/>
              </w:rPr>
            </w:pPr>
          </w:p>
        </w:tc>
        <w:tc>
          <w:tcPr>
            <w:tcW w:w="2134" w:type="dxa"/>
            <w:shd w:val="clear" w:color="auto" w:fill="auto"/>
            <w:vAlign w:val="center"/>
          </w:tcPr>
          <w:p w14:paraId="5631D40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报警按钮</w:t>
            </w:r>
          </w:p>
        </w:tc>
        <w:tc>
          <w:tcPr>
            <w:tcW w:w="2413" w:type="dxa"/>
            <w:shd w:val="clear" w:color="auto" w:fill="auto"/>
            <w:vAlign w:val="center"/>
          </w:tcPr>
          <w:p w14:paraId="3EDA168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大华DH-ARD811</w:t>
            </w:r>
          </w:p>
        </w:tc>
        <w:tc>
          <w:tcPr>
            <w:tcW w:w="507" w:type="dxa"/>
            <w:shd w:val="clear" w:color="auto" w:fill="auto"/>
            <w:vAlign w:val="center"/>
          </w:tcPr>
          <w:p w14:paraId="113FAE09">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7EF1B8EA">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704" w:type="dxa"/>
            <w:vAlign w:val="center"/>
          </w:tcPr>
          <w:p w14:paraId="050B29EA">
            <w:pPr>
              <w:widowControl/>
              <w:jc w:val="center"/>
              <w:textAlignment w:val="center"/>
              <w:rPr>
                <w:rFonts w:ascii="仿宋" w:hAnsi="仿宋" w:eastAsia="仿宋" w:cs="宋体"/>
                <w:sz w:val="20"/>
                <w:szCs w:val="20"/>
              </w:rPr>
            </w:pPr>
          </w:p>
        </w:tc>
        <w:tc>
          <w:tcPr>
            <w:tcW w:w="1200" w:type="dxa"/>
            <w:vAlign w:val="center"/>
          </w:tcPr>
          <w:p w14:paraId="629543B1">
            <w:pPr>
              <w:widowControl/>
              <w:jc w:val="center"/>
              <w:textAlignment w:val="center"/>
              <w:rPr>
                <w:rFonts w:ascii="仿宋" w:hAnsi="仿宋" w:eastAsia="仿宋" w:cs="宋体"/>
                <w:sz w:val="20"/>
                <w:szCs w:val="20"/>
              </w:rPr>
            </w:pPr>
          </w:p>
        </w:tc>
      </w:tr>
      <w:tr w14:paraId="1222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5" w:type="dxa"/>
            <w:shd w:val="clear" w:color="auto" w:fill="auto"/>
            <w:vAlign w:val="center"/>
          </w:tcPr>
          <w:p w14:paraId="2CE588E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64</w:t>
            </w:r>
          </w:p>
        </w:tc>
        <w:tc>
          <w:tcPr>
            <w:tcW w:w="961" w:type="dxa"/>
            <w:vMerge w:val="continue"/>
            <w:shd w:val="clear" w:color="auto" w:fill="auto"/>
            <w:vAlign w:val="center"/>
          </w:tcPr>
          <w:p w14:paraId="63187AA9">
            <w:pPr>
              <w:widowControl/>
              <w:jc w:val="center"/>
              <w:rPr>
                <w:rFonts w:hint="eastAsia" w:ascii="仿宋" w:hAnsi="仿宋" w:eastAsia="仿宋" w:cstheme="minorEastAsia"/>
                <w:sz w:val="18"/>
                <w:szCs w:val="22"/>
              </w:rPr>
            </w:pPr>
          </w:p>
        </w:tc>
        <w:tc>
          <w:tcPr>
            <w:tcW w:w="2134" w:type="dxa"/>
            <w:shd w:val="clear" w:color="auto" w:fill="auto"/>
            <w:vAlign w:val="center"/>
          </w:tcPr>
          <w:p w14:paraId="582E073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声光报警器</w:t>
            </w:r>
          </w:p>
        </w:tc>
        <w:tc>
          <w:tcPr>
            <w:tcW w:w="2413" w:type="dxa"/>
            <w:shd w:val="clear" w:color="auto" w:fill="auto"/>
            <w:vAlign w:val="center"/>
          </w:tcPr>
          <w:p w14:paraId="3FD4947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大华DH-ARA11</w:t>
            </w:r>
          </w:p>
        </w:tc>
        <w:tc>
          <w:tcPr>
            <w:tcW w:w="507" w:type="dxa"/>
            <w:shd w:val="clear" w:color="auto" w:fill="auto"/>
            <w:vAlign w:val="center"/>
          </w:tcPr>
          <w:p w14:paraId="0910EF4C">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01854555">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04" w:type="dxa"/>
            <w:vAlign w:val="center"/>
          </w:tcPr>
          <w:p w14:paraId="613B04AA">
            <w:pPr>
              <w:widowControl/>
              <w:jc w:val="center"/>
              <w:textAlignment w:val="center"/>
              <w:rPr>
                <w:rFonts w:ascii="仿宋" w:hAnsi="仿宋" w:eastAsia="仿宋" w:cs="宋体"/>
                <w:sz w:val="20"/>
                <w:szCs w:val="20"/>
              </w:rPr>
            </w:pPr>
          </w:p>
        </w:tc>
        <w:tc>
          <w:tcPr>
            <w:tcW w:w="1200" w:type="dxa"/>
            <w:vAlign w:val="center"/>
          </w:tcPr>
          <w:p w14:paraId="05178247">
            <w:pPr>
              <w:widowControl/>
              <w:jc w:val="center"/>
              <w:textAlignment w:val="center"/>
              <w:rPr>
                <w:rFonts w:ascii="仿宋" w:hAnsi="仿宋" w:eastAsia="仿宋" w:cs="宋体"/>
                <w:sz w:val="20"/>
                <w:szCs w:val="20"/>
              </w:rPr>
            </w:pPr>
          </w:p>
        </w:tc>
      </w:tr>
      <w:tr w14:paraId="7A41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dxa"/>
            <w:shd w:val="clear" w:color="auto" w:fill="auto"/>
            <w:vAlign w:val="center"/>
          </w:tcPr>
          <w:p w14:paraId="79FCD79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65</w:t>
            </w:r>
          </w:p>
        </w:tc>
        <w:tc>
          <w:tcPr>
            <w:tcW w:w="961" w:type="dxa"/>
            <w:vMerge w:val="continue"/>
            <w:shd w:val="clear" w:color="auto" w:fill="auto"/>
            <w:vAlign w:val="center"/>
          </w:tcPr>
          <w:p w14:paraId="67156373">
            <w:pPr>
              <w:widowControl/>
              <w:jc w:val="center"/>
              <w:rPr>
                <w:rFonts w:hint="eastAsia" w:ascii="仿宋" w:hAnsi="仿宋" w:eastAsia="仿宋" w:cstheme="minorEastAsia"/>
                <w:sz w:val="18"/>
                <w:szCs w:val="22"/>
              </w:rPr>
            </w:pPr>
          </w:p>
        </w:tc>
        <w:tc>
          <w:tcPr>
            <w:tcW w:w="2134" w:type="dxa"/>
            <w:shd w:val="clear" w:color="auto" w:fill="auto"/>
            <w:vAlign w:val="center"/>
          </w:tcPr>
          <w:p w14:paraId="6121DCF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模块（模块箱）</w:t>
            </w:r>
          </w:p>
        </w:tc>
        <w:tc>
          <w:tcPr>
            <w:tcW w:w="2413" w:type="dxa"/>
            <w:shd w:val="clear" w:color="auto" w:fill="auto"/>
            <w:vAlign w:val="center"/>
          </w:tcPr>
          <w:p w14:paraId="5258258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大华DH-ARM801</w:t>
            </w:r>
          </w:p>
        </w:tc>
        <w:tc>
          <w:tcPr>
            <w:tcW w:w="507" w:type="dxa"/>
            <w:shd w:val="clear" w:color="auto" w:fill="auto"/>
            <w:vAlign w:val="center"/>
          </w:tcPr>
          <w:p w14:paraId="5D8CB05E">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626970E1">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704" w:type="dxa"/>
            <w:vAlign w:val="center"/>
          </w:tcPr>
          <w:p w14:paraId="5F721F56">
            <w:pPr>
              <w:widowControl/>
              <w:jc w:val="center"/>
              <w:textAlignment w:val="center"/>
              <w:rPr>
                <w:rFonts w:ascii="仿宋" w:hAnsi="仿宋" w:eastAsia="仿宋" w:cs="宋体"/>
                <w:sz w:val="20"/>
                <w:szCs w:val="20"/>
              </w:rPr>
            </w:pPr>
          </w:p>
        </w:tc>
        <w:tc>
          <w:tcPr>
            <w:tcW w:w="1200" w:type="dxa"/>
            <w:vAlign w:val="center"/>
          </w:tcPr>
          <w:p w14:paraId="1DCED8B9">
            <w:pPr>
              <w:widowControl/>
              <w:jc w:val="center"/>
              <w:textAlignment w:val="center"/>
              <w:rPr>
                <w:rFonts w:ascii="仿宋" w:hAnsi="仿宋" w:eastAsia="仿宋" w:cs="宋体"/>
                <w:sz w:val="20"/>
                <w:szCs w:val="20"/>
              </w:rPr>
            </w:pPr>
          </w:p>
        </w:tc>
      </w:tr>
      <w:tr w14:paraId="213A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45" w:type="dxa"/>
            <w:shd w:val="clear" w:color="auto" w:fill="auto"/>
            <w:vAlign w:val="center"/>
          </w:tcPr>
          <w:p w14:paraId="3566307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66</w:t>
            </w:r>
          </w:p>
        </w:tc>
        <w:tc>
          <w:tcPr>
            <w:tcW w:w="961" w:type="dxa"/>
            <w:vMerge w:val="continue"/>
            <w:shd w:val="clear" w:color="auto" w:fill="auto"/>
            <w:vAlign w:val="center"/>
          </w:tcPr>
          <w:p w14:paraId="7007C25E">
            <w:pPr>
              <w:widowControl/>
              <w:jc w:val="center"/>
              <w:rPr>
                <w:rFonts w:hint="eastAsia" w:ascii="仿宋" w:hAnsi="仿宋" w:eastAsia="仿宋" w:cstheme="minorEastAsia"/>
                <w:sz w:val="18"/>
                <w:szCs w:val="22"/>
              </w:rPr>
            </w:pPr>
          </w:p>
        </w:tc>
        <w:tc>
          <w:tcPr>
            <w:tcW w:w="2134" w:type="dxa"/>
            <w:shd w:val="clear" w:color="auto" w:fill="auto"/>
            <w:vAlign w:val="center"/>
          </w:tcPr>
          <w:p w14:paraId="6BC6D21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前端布撤防报警键盘</w:t>
            </w:r>
          </w:p>
        </w:tc>
        <w:tc>
          <w:tcPr>
            <w:tcW w:w="2413" w:type="dxa"/>
            <w:shd w:val="clear" w:color="auto" w:fill="auto"/>
            <w:vAlign w:val="center"/>
          </w:tcPr>
          <w:p w14:paraId="6230140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大华DH-ARK50C-RC</w:t>
            </w:r>
          </w:p>
        </w:tc>
        <w:tc>
          <w:tcPr>
            <w:tcW w:w="507" w:type="dxa"/>
            <w:shd w:val="clear" w:color="auto" w:fill="auto"/>
            <w:vAlign w:val="center"/>
          </w:tcPr>
          <w:p w14:paraId="07ED066E">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2072ED10">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04" w:type="dxa"/>
            <w:vAlign w:val="center"/>
          </w:tcPr>
          <w:p w14:paraId="540E5D57">
            <w:pPr>
              <w:widowControl/>
              <w:jc w:val="center"/>
              <w:textAlignment w:val="center"/>
              <w:rPr>
                <w:rFonts w:ascii="仿宋" w:hAnsi="仿宋" w:eastAsia="仿宋" w:cs="宋体"/>
                <w:sz w:val="20"/>
                <w:szCs w:val="20"/>
              </w:rPr>
            </w:pPr>
          </w:p>
        </w:tc>
        <w:tc>
          <w:tcPr>
            <w:tcW w:w="1200" w:type="dxa"/>
            <w:vAlign w:val="center"/>
          </w:tcPr>
          <w:p w14:paraId="2225C98D">
            <w:pPr>
              <w:widowControl/>
              <w:jc w:val="center"/>
              <w:textAlignment w:val="center"/>
              <w:rPr>
                <w:rFonts w:ascii="仿宋" w:hAnsi="仿宋" w:eastAsia="仿宋" w:cs="宋体"/>
                <w:sz w:val="20"/>
                <w:szCs w:val="20"/>
              </w:rPr>
            </w:pPr>
          </w:p>
        </w:tc>
      </w:tr>
      <w:tr w14:paraId="191A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45" w:type="dxa"/>
            <w:shd w:val="clear" w:color="auto" w:fill="auto"/>
            <w:vAlign w:val="center"/>
          </w:tcPr>
          <w:p w14:paraId="07A4A57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67</w:t>
            </w:r>
          </w:p>
        </w:tc>
        <w:tc>
          <w:tcPr>
            <w:tcW w:w="961" w:type="dxa"/>
            <w:vMerge w:val="restart"/>
            <w:shd w:val="clear" w:color="auto" w:fill="auto"/>
            <w:vAlign w:val="center"/>
          </w:tcPr>
          <w:p w14:paraId="072762C7">
            <w:pPr>
              <w:widowControl/>
              <w:jc w:val="center"/>
              <w:rPr>
                <w:rFonts w:hint="eastAsia" w:ascii="仿宋" w:hAnsi="仿宋" w:eastAsia="仿宋" w:cstheme="minorEastAsia"/>
                <w:sz w:val="18"/>
                <w:szCs w:val="22"/>
                <w:lang w:eastAsia="zh-CN"/>
              </w:rPr>
            </w:pPr>
          </w:p>
          <w:p w14:paraId="189E4B28">
            <w:pPr>
              <w:widowControl/>
              <w:jc w:val="center"/>
              <w:rPr>
                <w:rFonts w:hint="eastAsia" w:ascii="仿宋" w:hAnsi="仿宋" w:eastAsia="仿宋" w:cstheme="minorEastAsia"/>
                <w:sz w:val="18"/>
                <w:szCs w:val="22"/>
                <w:lang w:eastAsia="zh-CN"/>
              </w:rPr>
            </w:pPr>
          </w:p>
          <w:p w14:paraId="1489DF03">
            <w:pPr>
              <w:widowControl/>
              <w:jc w:val="center"/>
              <w:rPr>
                <w:rFonts w:hint="eastAsia" w:ascii="仿宋" w:hAnsi="仿宋" w:eastAsia="仿宋" w:cstheme="minorEastAsia"/>
                <w:sz w:val="18"/>
                <w:szCs w:val="22"/>
                <w:lang w:eastAsia="zh-CN"/>
              </w:rPr>
            </w:pPr>
          </w:p>
          <w:p w14:paraId="100EB0D3">
            <w:pPr>
              <w:widowControl/>
              <w:jc w:val="center"/>
              <w:rPr>
                <w:rFonts w:hint="eastAsia" w:ascii="仿宋" w:hAnsi="仿宋" w:eastAsia="仿宋" w:cstheme="minorEastAsia"/>
                <w:sz w:val="18"/>
                <w:szCs w:val="22"/>
                <w:lang w:eastAsia="zh-CN"/>
              </w:rPr>
            </w:pPr>
          </w:p>
          <w:p w14:paraId="29AFEBEA">
            <w:pPr>
              <w:widowControl/>
              <w:jc w:val="center"/>
              <w:rPr>
                <w:rFonts w:hint="eastAsia" w:ascii="仿宋" w:hAnsi="仿宋" w:eastAsia="仿宋" w:cstheme="minorEastAsia"/>
                <w:sz w:val="18"/>
                <w:szCs w:val="22"/>
                <w:lang w:eastAsia="zh-CN"/>
              </w:rPr>
            </w:pPr>
          </w:p>
          <w:p w14:paraId="7B576E77">
            <w:pPr>
              <w:widowControl/>
              <w:jc w:val="center"/>
              <w:rPr>
                <w:rFonts w:hint="eastAsia" w:ascii="仿宋" w:hAnsi="仿宋" w:eastAsia="仿宋" w:cstheme="minorEastAsia"/>
                <w:sz w:val="18"/>
                <w:szCs w:val="22"/>
                <w:lang w:eastAsia="zh-CN"/>
              </w:rPr>
            </w:pPr>
          </w:p>
          <w:p w14:paraId="256D7120">
            <w:pPr>
              <w:widowControl/>
              <w:jc w:val="center"/>
              <w:rPr>
                <w:rFonts w:hint="eastAsia" w:ascii="仿宋" w:hAnsi="仿宋" w:eastAsia="仿宋" w:cstheme="minorEastAsia"/>
                <w:sz w:val="18"/>
                <w:szCs w:val="22"/>
                <w:lang w:eastAsia="zh-CN"/>
              </w:rPr>
            </w:pPr>
          </w:p>
          <w:p w14:paraId="473917C4">
            <w:pPr>
              <w:widowControl/>
              <w:jc w:val="center"/>
              <w:rPr>
                <w:rFonts w:hint="eastAsia" w:ascii="仿宋" w:hAnsi="仿宋" w:eastAsia="仿宋" w:cstheme="minorEastAsia"/>
                <w:sz w:val="18"/>
                <w:szCs w:val="22"/>
                <w:lang w:eastAsia="zh-CN"/>
              </w:rPr>
            </w:pPr>
          </w:p>
          <w:p w14:paraId="616DBD04">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三、门禁管理系统</w:t>
            </w:r>
          </w:p>
        </w:tc>
        <w:tc>
          <w:tcPr>
            <w:tcW w:w="2134" w:type="dxa"/>
            <w:shd w:val="clear" w:color="auto" w:fill="auto"/>
            <w:vAlign w:val="center"/>
          </w:tcPr>
          <w:p w14:paraId="69ECBD8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门禁管理系统</w:t>
            </w:r>
          </w:p>
        </w:tc>
        <w:tc>
          <w:tcPr>
            <w:tcW w:w="2413" w:type="dxa"/>
            <w:shd w:val="clear" w:color="auto" w:fill="auto"/>
            <w:vAlign w:val="center"/>
          </w:tcPr>
          <w:p w14:paraId="70FF813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新开普Ecard-E</w:t>
            </w:r>
          </w:p>
        </w:tc>
        <w:tc>
          <w:tcPr>
            <w:tcW w:w="507" w:type="dxa"/>
            <w:shd w:val="clear" w:color="auto" w:fill="auto"/>
            <w:vAlign w:val="center"/>
          </w:tcPr>
          <w:p w14:paraId="035B941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4BC2A2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704" w:type="dxa"/>
            <w:vAlign w:val="center"/>
          </w:tcPr>
          <w:p w14:paraId="60E56227">
            <w:pPr>
              <w:widowControl/>
              <w:jc w:val="center"/>
              <w:textAlignment w:val="center"/>
              <w:rPr>
                <w:rFonts w:ascii="仿宋" w:hAnsi="仿宋" w:eastAsia="仿宋" w:cs="宋体"/>
                <w:sz w:val="20"/>
                <w:szCs w:val="20"/>
              </w:rPr>
            </w:pPr>
          </w:p>
        </w:tc>
        <w:tc>
          <w:tcPr>
            <w:tcW w:w="1200" w:type="dxa"/>
            <w:vAlign w:val="center"/>
          </w:tcPr>
          <w:p w14:paraId="1CFA34E8">
            <w:pPr>
              <w:widowControl/>
              <w:jc w:val="center"/>
              <w:textAlignment w:val="center"/>
              <w:rPr>
                <w:rFonts w:ascii="仿宋" w:hAnsi="仿宋" w:eastAsia="仿宋" w:cs="宋体"/>
                <w:sz w:val="20"/>
                <w:szCs w:val="20"/>
              </w:rPr>
            </w:pPr>
          </w:p>
        </w:tc>
      </w:tr>
      <w:tr w14:paraId="126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07C7BE5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68</w:t>
            </w:r>
          </w:p>
        </w:tc>
        <w:tc>
          <w:tcPr>
            <w:tcW w:w="961" w:type="dxa"/>
            <w:vMerge w:val="continue"/>
            <w:shd w:val="clear" w:color="auto" w:fill="auto"/>
            <w:vAlign w:val="center"/>
          </w:tcPr>
          <w:p w14:paraId="2C17F3F2">
            <w:pPr>
              <w:widowControl/>
              <w:jc w:val="center"/>
              <w:rPr>
                <w:rFonts w:hint="eastAsia" w:ascii="仿宋" w:hAnsi="仿宋" w:eastAsia="仿宋" w:cstheme="minorEastAsia"/>
                <w:sz w:val="18"/>
                <w:szCs w:val="22"/>
              </w:rPr>
            </w:pPr>
          </w:p>
        </w:tc>
        <w:tc>
          <w:tcPr>
            <w:tcW w:w="2134" w:type="dxa"/>
            <w:shd w:val="clear" w:color="auto" w:fill="auto"/>
            <w:vAlign w:val="center"/>
          </w:tcPr>
          <w:p w14:paraId="527371F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双门控制器</w:t>
            </w:r>
          </w:p>
        </w:tc>
        <w:tc>
          <w:tcPr>
            <w:tcW w:w="2413" w:type="dxa"/>
            <w:shd w:val="clear" w:color="auto" w:fill="auto"/>
            <w:vAlign w:val="center"/>
          </w:tcPr>
          <w:p w14:paraId="2ED62AC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新开普I220</w:t>
            </w:r>
          </w:p>
        </w:tc>
        <w:tc>
          <w:tcPr>
            <w:tcW w:w="507" w:type="dxa"/>
            <w:shd w:val="clear" w:color="auto" w:fill="auto"/>
            <w:vAlign w:val="center"/>
          </w:tcPr>
          <w:p w14:paraId="63460856">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1FD5ED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20</w:t>
            </w:r>
          </w:p>
        </w:tc>
        <w:tc>
          <w:tcPr>
            <w:tcW w:w="704" w:type="dxa"/>
            <w:vAlign w:val="center"/>
          </w:tcPr>
          <w:p w14:paraId="62EA9090">
            <w:pPr>
              <w:widowControl/>
              <w:jc w:val="center"/>
              <w:textAlignment w:val="center"/>
              <w:rPr>
                <w:rFonts w:ascii="仿宋" w:hAnsi="仿宋" w:eastAsia="仿宋" w:cs="宋体"/>
                <w:sz w:val="20"/>
                <w:szCs w:val="20"/>
              </w:rPr>
            </w:pPr>
          </w:p>
        </w:tc>
        <w:tc>
          <w:tcPr>
            <w:tcW w:w="1200" w:type="dxa"/>
            <w:vAlign w:val="center"/>
          </w:tcPr>
          <w:p w14:paraId="5096D78A">
            <w:pPr>
              <w:widowControl/>
              <w:jc w:val="center"/>
              <w:textAlignment w:val="center"/>
              <w:rPr>
                <w:rFonts w:ascii="仿宋" w:hAnsi="仿宋" w:eastAsia="仿宋" w:cs="宋体"/>
                <w:sz w:val="20"/>
                <w:szCs w:val="20"/>
              </w:rPr>
            </w:pPr>
          </w:p>
        </w:tc>
      </w:tr>
      <w:tr w14:paraId="55A7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5" w:type="dxa"/>
            <w:shd w:val="clear" w:color="auto" w:fill="auto"/>
            <w:vAlign w:val="center"/>
          </w:tcPr>
          <w:p w14:paraId="57B0872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69</w:t>
            </w:r>
          </w:p>
        </w:tc>
        <w:tc>
          <w:tcPr>
            <w:tcW w:w="961" w:type="dxa"/>
            <w:vMerge w:val="continue"/>
            <w:shd w:val="clear" w:color="auto" w:fill="auto"/>
            <w:vAlign w:val="center"/>
          </w:tcPr>
          <w:p w14:paraId="1360E9AA">
            <w:pPr>
              <w:widowControl/>
              <w:jc w:val="center"/>
              <w:rPr>
                <w:rFonts w:hint="eastAsia" w:ascii="仿宋" w:hAnsi="仿宋" w:eastAsia="仿宋" w:cstheme="minorEastAsia"/>
                <w:sz w:val="18"/>
                <w:szCs w:val="22"/>
              </w:rPr>
            </w:pPr>
          </w:p>
        </w:tc>
        <w:tc>
          <w:tcPr>
            <w:tcW w:w="2134" w:type="dxa"/>
            <w:shd w:val="clear" w:color="auto" w:fill="auto"/>
            <w:vAlign w:val="center"/>
          </w:tcPr>
          <w:p w14:paraId="57CAE2A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四门控制器</w:t>
            </w:r>
          </w:p>
        </w:tc>
        <w:tc>
          <w:tcPr>
            <w:tcW w:w="2413" w:type="dxa"/>
            <w:shd w:val="clear" w:color="auto" w:fill="auto"/>
            <w:vAlign w:val="center"/>
          </w:tcPr>
          <w:p w14:paraId="44FBDC4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新开普I220</w:t>
            </w:r>
          </w:p>
        </w:tc>
        <w:tc>
          <w:tcPr>
            <w:tcW w:w="507" w:type="dxa"/>
            <w:shd w:val="clear" w:color="auto" w:fill="auto"/>
            <w:vAlign w:val="center"/>
          </w:tcPr>
          <w:p w14:paraId="427D520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2FE080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8</w:t>
            </w:r>
          </w:p>
        </w:tc>
        <w:tc>
          <w:tcPr>
            <w:tcW w:w="704" w:type="dxa"/>
            <w:vAlign w:val="center"/>
          </w:tcPr>
          <w:p w14:paraId="5D14DE09">
            <w:pPr>
              <w:widowControl/>
              <w:jc w:val="center"/>
              <w:textAlignment w:val="center"/>
              <w:rPr>
                <w:rFonts w:ascii="仿宋" w:hAnsi="仿宋" w:eastAsia="仿宋" w:cs="宋体"/>
                <w:sz w:val="20"/>
                <w:szCs w:val="20"/>
              </w:rPr>
            </w:pPr>
          </w:p>
        </w:tc>
        <w:tc>
          <w:tcPr>
            <w:tcW w:w="1200" w:type="dxa"/>
            <w:vAlign w:val="center"/>
          </w:tcPr>
          <w:p w14:paraId="12069655">
            <w:pPr>
              <w:widowControl/>
              <w:jc w:val="center"/>
              <w:textAlignment w:val="center"/>
              <w:rPr>
                <w:rFonts w:ascii="仿宋" w:hAnsi="仿宋" w:eastAsia="仿宋" w:cs="宋体"/>
                <w:sz w:val="20"/>
                <w:szCs w:val="20"/>
              </w:rPr>
            </w:pPr>
          </w:p>
        </w:tc>
      </w:tr>
      <w:tr w14:paraId="655A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75069BE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70</w:t>
            </w:r>
          </w:p>
        </w:tc>
        <w:tc>
          <w:tcPr>
            <w:tcW w:w="961" w:type="dxa"/>
            <w:vMerge w:val="continue"/>
            <w:shd w:val="clear" w:color="auto" w:fill="auto"/>
            <w:vAlign w:val="center"/>
          </w:tcPr>
          <w:p w14:paraId="55E70835">
            <w:pPr>
              <w:widowControl/>
              <w:jc w:val="center"/>
              <w:rPr>
                <w:rFonts w:hint="eastAsia" w:ascii="仿宋" w:hAnsi="仿宋" w:eastAsia="仿宋" w:cstheme="minorEastAsia"/>
                <w:sz w:val="18"/>
                <w:szCs w:val="22"/>
              </w:rPr>
            </w:pPr>
          </w:p>
        </w:tc>
        <w:tc>
          <w:tcPr>
            <w:tcW w:w="2134" w:type="dxa"/>
            <w:shd w:val="clear" w:color="auto" w:fill="auto"/>
            <w:vAlign w:val="center"/>
          </w:tcPr>
          <w:p w14:paraId="2332EA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门禁读卡器</w:t>
            </w:r>
          </w:p>
        </w:tc>
        <w:tc>
          <w:tcPr>
            <w:tcW w:w="2413" w:type="dxa"/>
            <w:shd w:val="clear" w:color="auto" w:fill="auto"/>
            <w:vAlign w:val="center"/>
          </w:tcPr>
          <w:p w14:paraId="429932F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新开普F921</w:t>
            </w:r>
          </w:p>
        </w:tc>
        <w:tc>
          <w:tcPr>
            <w:tcW w:w="507" w:type="dxa"/>
            <w:shd w:val="clear" w:color="auto" w:fill="auto"/>
            <w:vAlign w:val="center"/>
          </w:tcPr>
          <w:p w14:paraId="267DE9CE">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053608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54</w:t>
            </w:r>
          </w:p>
        </w:tc>
        <w:tc>
          <w:tcPr>
            <w:tcW w:w="704" w:type="dxa"/>
            <w:vAlign w:val="center"/>
          </w:tcPr>
          <w:p w14:paraId="140875BA">
            <w:pPr>
              <w:widowControl/>
              <w:jc w:val="center"/>
              <w:textAlignment w:val="center"/>
              <w:rPr>
                <w:rFonts w:ascii="仿宋" w:hAnsi="仿宋" w:eastAsia="仿宋" w:cs="宋体"/>
                <w:sz w:val="20"/>
                <w:szCs w:val="20"/>
              </w:rPr>
            </w:pPr>
          </w:p>
        </w:tc>
        <w:tc>
          <w:tcPr>
            <w:tcW w:w="1200" w:type="dxa"/>
            <w:vAlign w:val="center"/>
          </w:tcPr>
          <w:p w14:paraId="4675D610">
            <w:pPr>
              <w:widowControl/>
              <w:jc w:val="center"/>
              <w:textAlignment w:val="center"/>
              <w:rPr>
                <w:rFonts w:ascii="仿宋" w:hAnsi="仿宋" w:eastAsia="仿宋" w:cs="宋体"/>
                <w:sz w:val="20"/>
                <w:szCs w:val="20"/>
              </w:rPr>
            </w:pPr>
          </w:p>
        </w:tc>
      </w:tr>
      <w:tr w14:paraId="4297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15E2E6E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71</w:t>
            </w:r>
          </w:p>
        </w:tc>
        <w:tc>
          <w:tcPr>
            <w:tcW w:w="961" w:type="dxa"/>
            <w:vMerge w:val="continue"/>
            <w:shd w:val="clear" w:color="auto" w:fill="auto"/>
            <w:vAlign w:val="center"/>
          </w:tcPr>
          <w:p w14:paraId="1D8BB820">
            <w:pPr>
              <w:widowControl/>
              <w:jc w:val="center"/>
              <w:rPr>
                <w:rFonts w:hint="eastAsia" w:ascii="仿宋" w:hAnsi="仿宋" w:eastAsia="仿宋" w:cstheme="minorEastAsia"/>
                <w:sz w:val="18"/>
                <w:szCs w:val="22"/>
              </w:rPr>
            </w:pPr>
          </w:p>
        </w:tc>
        <w:tc>
          <w:tcPr>
            <w:tcW w:w="2134" w:type="dxa"/>
            <w:shd w:val="clear" w:color="auto" w:fill="auto"/>
            <w:vAlign w:val="center"/>
          </w:tcPr>
          <w:p w14:paraId="6CCECCC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tc>
        <w:tc>
          <w:tcPr>
            <w:tcW w:w="2413" w:type="dxa"/>
            <w:shd w:val="clear" w:color="auto" w:fill="auto"/>
            <w:vAlign w:val="center"/>
          </w:tcPr>
          <w:p w14:paraId="71AE6F2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1AAF8EE6">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66377A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24</w:t>
            </w:r>
          </w:p>
        </w:tc>
        <w:tc>
          <w:tcPr>
            <w:tcW w:w="704" w:type="dxa"/>
            <w:vAlign w:val="center"/>
          </w:tcPr>
          <w:p w14:paraId="3628A55F">
            <w:pPr>
              <w:widowControl/>
              <w:jc w:val="center"/>
              <w:textAlignment w:val="center"/>
              <w:rPr>
                <w:rFonts w:ascii="仿宋" w:hAnsi="仿宋" w:eastAsia="仿宋" w:cs="宋体"/>
                <w:sz w:val="20"/>
                <w:szCs w:val="20"/>
              </w:rPr>
            </w:pPr>
          </w:p>
        </w:tc>
        <w:tc>
          <w:tcPr>
            <w:tcW w:w="1200" w:type="dxa"/>
            <w:vAlign w:val="center"/>
          </w:tcPr>
          <w:p w14:paraId="15D35BF2">
            <w:pPr>
              <w:widowControl/>
              <w:jc w:val="center"/>
              <w:textAlignment w:val="center"/>
              <w:rPr>
                <w:rFonts w:ascii="仿宋" w:hAnsi="仿宋" w:eastAsia="仿宋" w:cs="宋体"/>
                <w:sz w:val="20"/>
                <w:szCs w:val="20"/>
              </w:rPr>
            </w:pPr>
          </w:p>
        </w:tc>
      </w:tr>
      <w:tr w14:paraId="167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45" w:type="dxa"/>
            <w:shd w:val="clear" w:color="auto" w:fill="auto"/>
            <w:vAlign w:val="center"/>
          </w:tcPr>
          <w:p w14:paraId="36CBB62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72</w:t>
            </w:r>
          </w:p>
        </w:tc>
        <w:tc>
          <w:tcPr>
            <w:tcW w:w="961" w:type="dxa"/>
            <w:vMerge w:val="continue"/>
            <w:shd w:val="clear" w:color="auto" w:fill="auto"/>
            <w:vAlign w:val="center"/>
          </w:tcPr>
          <w:p w14:paraId="5C00E9DA">
            <w:pPr>
              <w:widowControl/>
              <w:jc w:val="center"/>
              <w:rPr>
                <w:rFonts w:hint="eastAsia" w:ascii="仿宋" w:hAnsi="仿宋" w:eastAsia="仿宋" w:cstheme="minorEastAsia"/>
                <w:sz w:val="18"/>
                <w:szCs w:val="22"/>
              </w:rPr>
            </w:pPr>
          </w:p>
        </w:tc>
        <w:tc>
          <w:tcPr>
            <w:tcW w:w="2134" w:type="dxa"/>
            <w:shd w:val="clear" w:color="auto" w:fill="auto"/>
            <w:vAlign w:val="center"/>
          </w:tcPr>
          <w:p w14:paraId="07B8745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tc>
        <w:tc>
          <w:tcPr>
            <w:tcW w:w="2413" w:type="dxa"/>
            <w:shd w:val="clear" w:color="auto" w:fill="auto"/>
            <w:vAlign w:val="center"/>
          </w:tcPr>
          <w:p w14:paraId="3342F2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45AF97B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550E368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26</w:t>
            </w:r>
          </w:p>
        </w:tc>
        <w:tc>
          <w:tcPr>
            <w:tcW w:w="704" w:type="dxa"/>
            <w:vAlign w:val="center"/>
          </w:tcPr>
          <w:p w14:paraId="540C359D">
            <w:pPr>
              <w:widowControl/>
              <w:jc w:val="center"/>
              <w:textAlignment w:val="center"/>
              <w:rPr>
                <w:rFonts w:ascii="仿宋" w:hAnsi="仿宋" w:eastAsia="仿宋" w:cs="宋体"/>
                <w:sz w:val="20"/>
                <w:szCs w:val="20"/>
              </w:rPr>
            </w:pPr>
          </w:p>
        </w:tc>
        <w:tc>
          <w:tcPr>
            <w:tcW w:w="1200" w:type="dxa"/>
            <w:vAlign w:val="center"/>
          </w:tcPr>
          <w:p w14:paraId="59020A57">
            <w:pPr>
              <w:widowControl/>
              <w:jc w:val="center"/>
              <w:textAlignment w:val="center"/>
              <w:rPr>
                <w:rFonts w:ascii="仿宋" w:hAnsi="仿宋" w:eastAsia="仿宋" w:cs="宋体"/>
                <w:sz w:val="20"/>
                <w:szCs w:val="20"/>
              </w:rPr>
            </w:pPr>
          </w:p>
        </w:tc>
      </w:tr>
      <w:tr w14:paraId="69F7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3032673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73</w:t>
            </w:r>
          </w:p>
        </w:tc>
        <w:tc>
          <w:tcPr>
            <w:tcW w:w="961" w:type="dxa"/>
            <w:vMerge w:val="continue"/>
            <w:shd w:val="clear" w:color="auto" w:fill="auto"/>
            <w:vAlign w:val="center"/>
          </w:tcPr>
          <w:p w14:paraId="109E3CB5">
            <w:pPr>
              <w:widowControl/>
              <w:jc w:val="center"/>
              <w:rPr>
                <w:rFonts w:hint="eastAsia" w:ascii="仿宋" w:hAnsi="仿宋" w:eastAsia="仿宋" w:cstheme="minorEastAsia"/>
                <w:sz w:val="18"/>
                <w:szCs w:val="22"/>
              </w:rPr>
            </w:pPr>
          </w:p>
        </w:tc>
        <w:tc>
          <w:tcPr>
            <w:tcW w:w="2134" w:type="dxa"/>
            <w:shd w:val="clear" w:color="auto" w:fill="auto"/>
            <w:vAlign w:val="center"/>
          </w:tcPr>
          <w:p w14:paraId="66EF03C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单门电控锁</w:t>
            </w:r>
          </w:p>
        </w:tc>
        <w:tc>
          <w:tcPr>
            <w:tcW w:w="2413" w:type="dxa"/>
            <w:shd w:val="clear" w:color="auto" w:fill="auto"/>
            <w:vAlign w:val="center"/>
          </w:tcPr>
          <w:p w14:paraId="415774B7">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13A2D66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DB9EB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4</w:t>
            </w:r>
          </w:p>
        </w:tc>
        <w:tc>
          <w:tcPr>
            <w:tcW w:w="704" w:type="dxa"/>
            <w:vAlign w:val="center"/>
          </w:tcPr>
          <w:p w14:paraId="64665A01">
            <w:pPr>
              <w:widowControl/>
              <w:jc w:val="center"/>
              <w:textAlignment w:val="center"/>
              <w:rPr>
                <w:rFonts w:ascii="仿宋" w:hAnsi="仿宋" w:eastAsia="仿宋" w:cs="宋体"/>
                <w:sz w:val="20"/>
                <w:szCs w:val="20"/>
              </w:rPr>
            </w:pPr>
          </w:p>
        </w:tc>
        <w:tc>
          <w:tcPr>
            <w:tcW w:w="1200" w:type="dxa"/>
            <w:vAlign w:val="center"/>
          </w:tcPr>
          <w:p w14:paraId="70387428">
            <w:pPr>
              <w:widowControl/>
              <w:jc w:val="center"/>
              <w:textAlignment w:val="center"/>
              <w:rPr>
                <w:rFonts w:ascii="仿宋" w:hAnsi="仿宋" w:eastAsia="仿宋" w:cs="宋体"/>
                <w:sz w:val="20"/>
                <w:szCs w:val="20"/>
              </w:rPr>
            </w:pPr>
          </w:p>
        </w:tc>
      </w:tr>
      <w:tr w14:paraId="0F3F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58B5F4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74</w:t>
            </w:r>
          </w:p>
        </w:tc>
        <w:tc>
          <w:tcPr>
            <w:tcW w:w="961" w:type="dxa"/>
            <w:vMerge w:val="continue"/>
            <w:shd w:val="clear" w:color="auto" w:fill="auto"/>
            <w:vAlign w:val="center"/>
          </w:tcPr>
          <w:p w14:paraId="48FD6F50">
            <w:pPr>
              <w:widowControl/>
              <w:jc w:val="center"/>
              <w:rPr>
                <w:rFonts w:hint="eastAsia" w:ascii="仿宋" w:hAnsi="仿宋" w:eastAsia="仿宋" w:cstheme="minorEastAsia"/>
                <w:sz w:val="18"/>
                <w:szCs w:val="22"/>
              </w:rPr>
            </w:pPr>
          </w:p>
        </w:tc>
        <w:tc>
          <w:tcPr>
            <w:tcW w:w="2134" w:type="dxa"/>
            <w:shd w:val="clear" w:color="auto" w:fill="auto"/>
            <w:vAlign w:val="center"/>
          </w:tcPr>
          <w:p w14:paraId="542E55D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门禁管理系统</w:t>
            </w:r>
          </w:p>
        </w:tc>
        <w:tc>
          <w:tcPr>
            <w:tcW w:w="2413" w:type="dxa"/>
            <w:shd w:val="clear" w:color="auto" w:fill="auto"/>
            <w:vAlign w:val="center"/>
          </w:tcPr>
          <w:p w14:paraId="7C7B505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宝石POSCARD</w:t>
            </w:r>
          </w:p>
        </w:tc>
        <w:tc>
          <w:tcPr>
            <w:tcW w:w="507" w:type="dxa"/>
            <w:shd w:val="clear" w:color="auto" w:fill="auto"/>
            <w:vAlign w:val="center"/>
          </w:tcPr>
          <w:p w14:paraId="7807999E">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2AB3677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30CB2C34">
            <w:pPr>
              <w:widowControl/>
              <w:jc w:val="center"/>
              <w:textAlignment w:val="center"/>
              <w:rPr>
                <w:rFonts w:ascii="仿宋" w:hAnsi="仿宋" w:eastAsia="仿宋" w:cs="宋体"/>
                <w:sz w:val="20"/>
                <w:szCs w:val="20"/>
              </w:rPr>
            </w:pPr>
          </w:p>
        </w:tc>
        <w:tc>
          <w:tcPr>
            <w:tcW w:w="1200" w:type="dxa"/>
            <w:vAlign w:val="center"/>
          </w:tcPr>
          <w:p w14:paraId="44336F0B">
            <w:pPr>
              <w:widowControl/>
              <w:jc w:val="center"/>
              <w:textAlignment w:val="center"/>
              <w:rPr>
                <w:rFonts w:ascii="仿宋" w:hAnsi="仿宋" w:eastAsia="仿宋" w:cs="宋体"/>
                <w:sz w:val="20"/>
                <w:szCs w:val="20"/>
              </w:rPr>
            </w:pPr>
          </w:p>
        </w:tc>
      </w:tr>
      <w:tr w14:paraId="5B53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4B58A2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75</w:t>
            </w:r>
          </w:p>
        </w:tc>
        <w:tc>
          <w:tcPr>
            <w:tcW w:w="961" w:type="dxa"/>
            <w:vMerge w:val="continue"/>
            <w:shd w:val="clear" w:color="auto" w:fill="auto"/>
            <w:vAlign w:val="center"/>
          </w:tcPr>
          <w:p w14:paraId="5C0E3939">
            <w:pPr>
              <w:widowControl/>
              <w:jc w:val="center"/>
              <w:rPr>
                <w:rFonts w:hint="eastAsia" w:ascii="仿宋" w:hAnsi="仿宋" w:eastAsia="仿宋" w:cstheme="minorEastAsia"/>
                <w:sz w:val="18"/>
                <w:szCs w:val="22"/>
              </w:rPr>
            </w:pPr>
          </w:p>
        </w:tc>
        <w:tc>
          <w:tcPr>
            <w:tcW w:w="2134" w:type="dxa"/>
            <w:shd w:val="clear" w:color="auto" w:fill="auto"/>
            <w:vAlign w:val="center"/>
          </w:tcPr>
          <w:p w14:paraId="1C6095E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双门控制器</w:t>
            </w:r>
          </w:p>
        </w:tc>
        <w:tc>
          <w:tcPr>
            <w:tcW w:w="2413" w:type="dxa"/>
            <w:shd w:val="clear" w:color="auto" w:fill="auto"/>
            <w:vAlign w:val="center"/>
          </w:tcPr>
          <w:p w14:paraId="1A4F88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宝石PM200</w:t>
            </w:r>
          </w:p>
        </w:tc>
        <w:tc>
          <w:tcPr>
            <w:tcW w:w="507" w:type="dxa"/>
            <w:shd w:val="clear" w:color="auto" w:fill="auto"/>
            <w:vAlign w:val="center"/>
          </w:tcPr>
          <w:p w14:paraId="7B03C0D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6A0B72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704" w:type="dxa"/>
            <w:vAlign w:val="center"/>
          </w:tcPr>
          <w:p w14:paraId="5032FB00">
            <w:pPr>
              <w:widowControl/>
              <w:jc w:val="center"/>
              <w:textAlignment w:val="center"/>
              <w:rPr>
                <w:rFonts w:ascii="仿宋" w:hAnsi="仿宋" w:eastAsia="仿宋" w:cs="宋体"/>
                <w:sz w:val="20"/>
                <w:szCs w:val="20"/>
              </w:rPr>
            </w:pPr>
          </w:p>
        </w:tc>
        <w:tc>
          <w:tcPr>
            <w:tcW w:w="1200" w:type="dxa"/>
            <w:vAlign w:val="center"/>
          </w:tcPr>
          <w:p w14:paraId="1650B80F">
            <w:pPr>
              <w:widowControl/>
              <w:jc w:val="center"/>
              <w:textAlignment w:val="center"/>
              <w:rPr>
                <w:rFonts w:ascii="仿宋" w:hAnsi="仿宋" w:eastAsia="仿宋" w:cs="宋体"/>
                <w:sz w:val="20"/>
                <w:szCs w:val="20"/>
              </w:rPr>
            </w:pPr>
          </w:p>
        </w:tc>
      </w:tr>
      <w:tr w14:paraId="2C11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5" w:type="dxa"/>
            <w:shd w:val="clear" w:color="auto" w:fill="auto"/>
            <w:vAlign w:val="center"/>
          </w:tcPr>
          <w:p w14:paraId="200DC0D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76</w:t>
            </w:r>
          </w:p>
        </w:tc>
        <w:tc>
          <w:tcPr>
            <w:tcW w:w="961" w:type="dxa"/>
            <w:vMerge w:val="continue"/>
            <w:shd w:val="clear" w:color="auto" w:fill="auto"/>
            <w:vAlign w:val="center"/>
          </w:tcPr>
          <w:p w14:paraId="42FD9FD9">
            <w:pPr>
              <w:widowControl/>
              <w:jc w:val="center"/>
              <w:rPr>
                <w:rFonts w:hint="eastAsia" w:ascii="仿宋" w:hAnsi="仿宋" w:eastAsia="仿宋" w:cstheme="minorEastAsia"/>
                <w:sz w:val="18"/>
                <w:szCs w:val="22"/>
              </w:rPr>
            </w:pPr>
          </w:p>
        </w:tc>
        <w:tc>
          <w:tcPr>
            <w:tcW w:w="2134" w:type="dxa"/>
            <w:shd w:val="clear" w:color="auto" w:fill="auto"/>
            <w:vAlign w:val="center"/>
          </w:tcPr>
          <w:p w14:paraId="5EE5CB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四门控制器</w:t>
            </w:r>
          </w:p>
        </w:tc>
        <w:tc>
          <w:tcPr>
            <w:tcW w:w="2413" w:type="dxa"/>
            <w:shd w:val="clear" w:color="auto" w:fill="auto"/>
            <w:vAlign w:val="center"/>
          </w:tcPr>
          <w:p w14:paraId="6954059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宝石PM400</w:t>
            </w:r>
          </w:p>
        </w:tc>
        <w:tc>
          <w:tcPr>
            <w:tcW w:w="507" w:type="dxa"/>
            <w:shd w:val="clear" w:color="auto" w:fill="auto"/>
            <w:vAlign w:val="center"/>
          </w:tcPr>
          <w:p w14:paraId="641E7ABD">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5F708D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15</w:t>
            </w:r>
          </w:p>
        </w:tc>
        <w:tc>
          <w:tcPr>
            <w:tcW w:w="704" w:type="dxa"/>
            <w:vAlign w:val="center"/>
          </w:tcPr>
          <w:p w14:paraId="2968965B">
            <w:pPr>
              <w:widowControl/>
              <w:jc w:val="center"/>
              <w:textAlignment w:val="center"/>
              <w:rPr>
                <w:rFonts w:ascii="仿宋" w:hAnsi="仿宋" w:eastAsia="仿宋" w:cs="宋体"/>
                <w:sz w:val="20"/>
                <w:szCs w:val="20"/>
              </w:rPr>
            </w:pPr>
          </w:p>
        </w:tc>
        <w:tc>
          <w:tcPr>
            <w:tcW w:w="1200" w:type="dxa"/>
            <w:vAlign w:val="center"/>
          </w:tcPr>
          <w:p w14:paraId="686A7DDB">
            <w:pPr>
              <w:widowControl/>
              <w:jc w:val="center"/>
              <w:textAlignment w:val="center"/>
              <w:rPr>
                <w:rFonts w:ascii="仿宋" w:hAnsi="仿宋" w:eastAsia="仿宋" w:cs="宋体"/>
                <w:sz w:val="20"/>
                <w:szCs w:val="20"/>
              </w:rPr>
            </w:pPr>
          </w:p>
        </w:tc>
      </w:tr>
      <w:tr w14:paraId="2B3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5" w:type="dxa"/>
            <w:shd w:val="clear" w:color="auto" w:fill="auto"/>
            <w:vAlign w:val="center"/>
          </w:tcPr>
          <w:p w14:paraId="06904EC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77</w:t>
            </w:r>
          </w:p>
        </w:tc>
        <w:tc>
          <w:tcPr>
            <w:tcW w:w="961" w:type="dxa"/>
            <w:vMerge w:val="continue"/>
            <w:shd w:val="clear" w:color="auto" w:fill="auto"/>
            <w:vAlign w:val="center"/>
          </w:tcPr>
          <w:p w14:paraId="232E3DB0">
            <w:pPr>
              <w:widowControl/>
              <w:jc w:val="center"/>
              <w:rPr>
                <w:rFonts w:hint="eastAsia" w:ascii="仿宋" w:hAnsi="仿宋" w:eastAsia="仿宋" w:cstheme="minorEastAsia"/>
                <w:sz w:val="18"/>
                <w:szCs w:val="22"/>
              </w:rPr>
            </w:pPr>
          </w:p>
        </w:tc>
        <w:tc>
          <w:tcPr>
            <w:tcW w:w="2134" w:type="dxa"/>
            <w:shd w:val="clear" w:color="auto" w:fill="auto"/>
            <w:vAlign w:val="center"/>
          </w:tcPr>
          <w:p w14:paraId="7608C23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门禁读卡器</w:t>
            </w:r>
          </w:p>
        </w:tc>
        <w:tc>
          <w:tcPr>
            <w:tcW w:w="2413" w:type="dxa"/>
            <w:shd w:val="clear" w:color="auto" w:fill="auto"/>
            <w:vAlign w:val="center"/>
          </w:tcPr>
          <w:p w14:paraId="7DAE759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宝石PG608-X</w:t>
            </w:r>
          </w:p>
        </w:tc>
        <w:tc>
          <w:tcPr>
            <w:tcW w:w="507" w:type="dxa"/>
            <w:shd w:val="clear" w:color="auto" w:fill="auto"/>
            <w:vAlign w:val="center"/>
          </w:tcPr>
          <w:p w14:paraId="3C4213D9">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545190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55</w:t>
            </w:r>
          </w:p>
        </w:tc>
        <w:tc>
          <w:tcPr>
            <w:tcW w:w="704" w:type="dxa"/>
            <w:vAlign w:val="center"/>
          </w:tcPr>
          <w:p w14:paraId="1C5500FD">
            <w:pPr>
              <w:widowControl/>
              <w:jc w:val="center"/>
              <w:textAlignment w:val="center"/>
              <w:rPr>
                <w:rFonts w:ascii="仿宋" w:hAnsi="仿宋" w:eastAsia="仿宋" w:cs="宋体"/>
                <w:sz w:val="20"/>
                <w:szCs w:val="20"/>
              </w:rPr>
            </w:pPr>
          </w:p>
        </w:tc>
        <w:tc>
          <w:tcPr>
            <w:tcW w:w="1200" w:type="dxa"/>
            <w:vAlign w:val="center"/>
          </w:tcPr>
          <w:p w14:paraId="2CCE7DDD">
            <w:pPr>
              <w:widowControl/>
              <w:jc w:val="center"/>
              <w:textAlignment w:val="center"/>
              <w:rPr>
                <w:rFonts w:ascii="仿宋" w:hAnsi="仿宋" w:eastAsia="仿宋" w:cs="宋体"/>
                <w:sz w:val="20"/>
                <w:szCs w:val="20"/>
              </w:rPr>
            </w:pPr>
          </w:p>
        </w:tc>
      </w:tr>
      <w:tr w14:paraId="4439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BAB83E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78</w:t>
            </w:r>
          </w:p>
        </w:tc>
        <w:tc>
          <w:tcPr>
            <w:tcW w:w="961" w:type="dxa"/>
            <w:vMerge w:val="continue"/>
            <w:shd w:val="clear" w:color="auto" w:fill="auto"/>
            <w:vAlign w:val="center"/>
          </w:tcPr>
          <w:p w14:paraId="7DBDC031">
            <w:pPr>
              <w:widowControl/>
              <w:jc w:val="center"/>
              <w:rPr>
                <w:rFonts w:hint="eastAsia" w:ascii="仿宋" w:hAnsi="仿宋" w:eastAsia="仿宋" w:cstheme="minorEastAsia"/>
                <w:sz w:val="18"/>
                <w:szCs w:val="22"/>
              </w:rPr>
            </w:pPr>
          </w:p>
        </w:tc>
        <w:tc>
          <w:tcPr>
            <w:tcW w:w="2134" w:type="dxa"/>
            <w:shd w:val="clear" w:color="auto" w:fill="auto"/>
            <w:vAlign w:val="center"/>
          </w:tcPr>
          <w:p w14:paraId="6F6715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tc>
        <w:tc>
          <w:tcPr>
            <w:tcW w:w="2413" w:type="dxa"/>
            <w:shd w:val="clear" w:color="auto" w:fill="auto"/>
            <w:vAlign w:val="center"/>
          </w:tcPr>
          <w:p w14:paraId="600F38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KJ-300/3K2</w:t>
            </w:r>
          </w:p>
        </w:tc>
        <w:tc>
          <w:tcPr>
            <w:tcW w:w="507" w:type="dxa"/>
            <w:shd w:val="clear" w:color="auto" w:fill="auto"/>
            <w:vAlign w:val="center"/>
          </w:tcPr>
          <w:p w14:paraId="756CDD2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849906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46</w:t>
            </w:r>
          </w:p>
        </w:tc>
        <w:tc>
          <w:tcPr>
            <w:tcW w:w="704" w:type="dxa"/>
            <w:vAlign w:val="center"/>
          </w:tcPr>
          <w:p w14:paraId="27387C56">
            <w:pPr>
              <w:widowControl/>
              <w:jc w:val="center"/>
              <w:textAlignment w:val="center"/>
              <w:rPr>
                <w:rFonts w:ascii="仿宋" w:hAnsi="仿宋" w:eastAsia="仿宋" w:cs="宋体"/>
                <w:sz w:val="20"/>
                <w:szCs w:val="20"/>
              </w:rPr>
            </w:pPr>
          </w:p>
        </w:tc>
        <w:tc>
          <w:tcPr>
            <w:tcW w:w="1200" w:type="dxa"/>
            <w:vAlign w:val="center"/>
          </w:tcPr>
          <w:p w14:paraId="02FD66B3">
            <w:pPr>
              <w:widowControl/>
              <w:jc w:val="center"/>
              <w:textAlignment w:val="center"/>
              <w:rPr>
                <w:rFonts w:ascii="仿宋" w:hAnsi="仿宋" w:eastAsia="仿宋" w:cs="宋体"/>
                <w:sz w:val="20"/>
                <w:szCs w:val="20"/>
              </w:rPr>
            </w:pPr>
          </w:p>
        </w:tc>
      </w:tr>
      <w:tr w14:paraId="3244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E406C70">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79</w:t>
            </w:r>
          </w:p>
        </w:tc>
        <w:tc>
          <w:tcPr>
            <w:tcW w:w="961" w:type="dxa"/>
            <w:vMerge w:val="continue"/>
            <w:shd w:val="clear" w:color="auto" w:fill="auto"/>
            <w:vAlign w:val="center"/>
          </w:tcPr>
          <w:p w14:paraId="35EC27D4">
            <w:pPr>
              <w:widowControl/>
              <w:jc w:val="center"/>
              <w:rPr>
                <w:rFonts w:hint="eastAsia" w:ascii="仿宋" w:hAnsi="仿宋" w:eastAsia="仿宋" w:cstheme="minorEastAsia"/>
                <w:sz w:val="18"/>
                <w:szCs w:val="22"/>
              </w:rPr>
            </w:pPr>
          </w:p>
        </w:tc>
        <w:tc>
          <w:tcPr>
            <w:tcW w:w="2134" w:type="dxa"/>
            <w:shd w:val="clear" w:color="auto" w:fill="auto"/>
            <w:vAlign w:val="center"/>
          </w:tcPr>
          <w:p w14:paraId="3ABCAE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tc>
        <w:tc>
          <w:tcPr>
            <w:tcW w:w="2413" w:type="dxa"/>
            <w:shd w:val="clear" w:color="auto" w:fill="auto"/>
            <w:vAlign w:val="center"/>
          </w:tcPr>
          <w:p w14:paraId="1E73D9C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KJ-300/3K1</w:t>
            </w:r>
          </w:p>
        </w:tc>
        <w:tc>
          <w:tcPr>
            <w:tcW w:w="507" w:type="dxa"/>
            <w:shd w:val="clear" w:color="auto" w:fill="auto"/>
            <w:vAlign w:val="center"/>
          </w:tcPr>
          <w:p w14:paraId="79BCE79C">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9BE73B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15</w:t>
            </w:r>
          </w:p>
        </w:tc>
        <w:tc>
          <w:tcPr>
            <w:tcW w:w="704" w:type="dxa"/>
            <w:vAlign w:val="center"/>
          </w:tcPr>
          <w:p w14:paraId="661AE209">
            <w:pPr>
              <w:widowControl/>
              <w:jc w:val="center"/>
              <w:textAlignment w:val="center"/>
              <w:rPr>
                <w:rFonts w:ascii="仿宋" w:hAnsi="仿宋" w:eastAsia="仿宋" w:cs="宋体"/>
                <w:sz w:val="20"/>
                <w:szCs w:val="20"/>
              </w:rPr>
            </w:pPr>
          </w:p>
        </w:tc>
        <w:tc>
          <w:tcPr>
            <w:tcW w:w="1200" w:type="dxa"/>
            <w:vAlign w:val="center"/>
          </w:tcPr>
          <w:p w14:paraId="37482DCC">
            <w:pPr>
              <w:widowControl/>
              <w:jc w:val="center"/>
              <w:textAlignment w:val="center"/>
              <w:rPr>
                <w:rFonts w:ascii="仿宋" w:hAnsi="仿宋" w:eastAsia="仿宋" w:cs="宋体"/>
                <w:sz w:val="20"/>
                <w:szCs w:val="20"/>
              </w:rPr>
            </w:pPr>
          </w:p>
        </w:tc>
      </w:tr>
      <w:tr w14:paraId="5786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45" w:type="dxa"/>
            <w:shd w:val="clear" w:color="auto" w:fill="auto"/>
            <w:vAlign w:val="center"/>
          </w:tcPr>
          <w:p w14:paraId="282CF34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80</w:t>
            </w:r>
          </w:p>
        </w:tc>
        <w:tc>
          <w:tcPr>
            <w:tcW w:w="961" w:type="dxa"/>
            <w:vMerge w:val="continue"/>
            <w:shd w:val="clear" w:color="auto" w:fill="auto"/>
            <w:vAlign w:val="center"/>
          </w:tcPr>
          <w:p w14:paraId="5D2AE84E">
            <w:pPr>
              <w:widowControl/>
              <w:jc w:val="center"/>
              <w:rPr>
                <w:rFonts w:hint="eastAsia" w:ascii="仿宋" w:hAnsi="仿宋" w:eastAsia="仿宋" w:cstheme="minorEastAsia"/>
                <w:sz w:val="18"/>
                <w:szCs w:val="22"/>
              </w:rPr>
            </w:pPr>
          </w:p>
        </w:tc>
        <w:tc>
          <w:tcPr>
            <w:tcW w:w="2134" w:type="dxa"/>
            <w:shd w:val="clear" w:color="auto" w:fill="auto"/>
            <w:vAlign w:val="center"/>
          </w:tcPr>
          <w:p w14:paraId="259FA0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锁配件</w:t>
            </w:r>
          </w:p>
        </w:tc>
        <w:tc>
          <w:tcPr>
            <w:tcW w:w="2413" w:type="dxa"/>
            <w:shd w:val="clear" w:color="auto" w:fill="auto"/>
            <w:vAlign w:val="center"/>
          </w:tcPr>
          <w:p w14:paraId="1ED0FF0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101L/XF</w:t>
            </w:r>
          </w:p>
        </w:tc>
        <w:tc>
          <w:tcPr>
            <w:tcW w:w="507" w:type="dxa"/>
            <w:shd w:val="clear" w:color="auto" w:fill="auto"/>
            <w:vAlign w:val="center"/>
          </w:tcPr>
          <w:p w14:paraId="3639D58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0D7E31D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107</w:t>
            </w:r>
          </w:p>
        </w:tc>
        <w:tc>
          <w:tcPr>
            <w:tcW w:w="704" w:type="dxa"/>
            <w:vAlign w:val="center"/>
          </w:tcPr>
          <w:p w14:paraId="114BE23C">
            <w:pPr>
              <w:widowControl/>
              <w:jc w:val="center"/>
              <w:textAlignment w:val="center"/>
              <w:rPr>
                <w:rFonts w:ascii="仿宋" w:hAnsi="仿宋" w:eastAsia="仿宋" w:cs="宋体"/>
                <w:sz w:val="20"/>
                <w:szCs w:val="20"/>
              </w:rPr>
            </w:pPr>
          </w:p>
        </w:tc>
        <w:tc>
          <w:tcPr>
            <w:tcW w:w="1200" w:type="dxa"/>
            <w:vAlign w:val="center"/>
          </w:tcPr>
          <w:p w14:paraId="740CBD3A">
            <w:pPr>
              <w:widowControl/>
              <w:jc w:val="center"/>
              <w:textAlignment w:val="center"/>
              <w:rPr>
                <w:rFonts w:ascii="仿宋" w:hAnsi="仿宋" w:eastAsia="仿宋" w:cs="宋体"/>
                <w:sz w:val="20"/>
                <w:szCs w:val="20"/>
              </w:rPr>
            </w:pPr>
          </w:p>
        </w:tc>
      </w:tr>
      <w:tr w14:paraId="299F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5" w:type="dxa"/>
            <w:shd w:val="clear" w:color="auto" w:fill="auto"/>
            <w:vAlign w:val="center"/>
          </w:tcPr>
          <w:p w14:paraId="2CC9447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81</w:t>
            </w:r>
          </w:p>
        </w:tc>
        <w:tc>
          <w:tcPr>
            <w:tcW w:w="961" w:type="dxa"/>
            <w:vMerge w:val="continue"/>
            <w:shd w:val="clear" w:color="auto" w:fill="auto"/>
            <w:vAlign w:val="center"/>
          </w:tcPr>
          <w:p w14:paraId="00ADD1F7">
            <w:pPr>
              <w:widowControl/>
              <w:jc w:val="center"/>
              <w:rPr>
                <w:rFonts w:hint="eastAsia" w:ascii="仿宋" w:hAnsi="仿宋" w:eastAsia="仿宋" w:cstheme="minorEastAsia"/>
                <w:sz w:val="18"/>
                <w:szCs w:val="22"/>
              </w:rPr>
            </w:pPr>
          </w:p>
        </w:tc>
        <w:tc>
          <w:tcPr>
            <w:tcW w:w="2134" w:type="dxa"/>
            <w:shd w:val="clear" w:color="auto" w:fill="auto"/>
            <w:vAlign w:val="center"/>
          </w:tcPr>
          <w:p w14:paraId="4ABF38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出入口执行机构设备</w:t>
            </w:r>
          </w:p>
        </w:tc>
        <w:tc>
          <w:tcPr>
            <w:tcW w:w="2413" w:type="dxa"/>
            <w:shd w:val="clear" w:color="auto" w:fill="auto"/>
            <w:vAlign w:val="center"/>
          </w:tcPr>
          <w:p w14:paraId="52EB3AA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宝石BT-01</w:t>
            </w:r>
          </w:p>
        </w:tc>
        <w:tc>
          <w:tcPr>
            <w:tcW w:w="507" w:type="dxa"/>
            <w:shd w:val="clear" w:color="auto" w:fill="auto"/>
            <w:vAlign w:val="center"/>
          </w:tcPr>
          <w:p w14:paraId="4944A9A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只</w:t>
            </w:r>
          </w:p>
        </w:tc>
        <w:tc>
          <w:tcPr>
            <w:tcW w:w="738" w:type="dxa"/>
            <w:shd w:val="clear" w:color="auto" w:fill="auto"/>
            <w:vAlign w:val="center"/>
          </w:tcPr>
          <w:p w14:paraId="04F7373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57</w:t>
            </w:r>
          </w:p>
        </w:tc>
        <w:tc>
          <w:tcPr>
            <w:tcW w:w="704" w:type="dxa"/>
            <w:vAlign w:val="center"/>
          </w:tcPr>
          <w:p w14:paraId="3EECBFD2">
            <w:pPr>
              <w:widowControl/>
              <w:jc w:val="center"/>
              <w:textAlignment w:val="center"/>
              <w:rPr>
                <w:rFonts w:ascii="仿宋" w:hAnsi="仿宋" w:eastAsia="仿宋" w:cs="宋体"/>
                <w:sz w:val="20"/>
                <w:szCs w:val="20"/>
              </w:rPr>
            </w:pPr>
          </w:p>
        </w:tc>
        <w:tc>
          <w:tcPr>
            <w:tcW w:w="1200" w:type="dxa"/>
            <w:vAlign w:val="center"/>
          </w:tcPr>
          <w:p w14:paraId="151468E1">
            <w:pPr>
              <w:widowControl/>
              <w:jc w:val="center"/>
              <w:textAlignment w:val="center"/>
              <w:rPr>
                <w:rFonts w:ascii="仿宋" w:hAnsi="仿宋" w:eastAsia="仿宋" w:cs="宋体"/>
                <w:sz w:val="20"/>
                <w:szCs w:val="20"/>
              </w:rPr>
            </w:pPr>
          </w:p>
        </w:tc>
      </w:tr>
      <w:tr w14:paraId="2297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A038B9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82</w:t>
            </w:r>
          </w:p>
        </w:tc>
        <w:tc>
          <w:tcPr>
            <w:tcW w:w="961" w:type="dxa"/>
            <w:vMerge w:val="continue"/>
            <w:shd w:val="clear" w:color="auto" w:fill="auto"/>
            <w:vAlign w:val="center"/>
          </w:tcPr>
          <w:p w14:paraId="450428E6">
            <w:pPr>
              <w:widowControl/>
              <w:jc w:val="center"/>
              <w:rPr>
                <w:rFonts w:hint="eastAsia" w:ascii="仿宋" w:hAnsi="仿宋" w:eastAsia="仿宋" w:cstheme="minorEastAsia"/>
                <w:sz w:val="18"/>
                <w:szCs w:val="22"/>
              </w:rPr>
            </w:pPr>
          </w:p>
        </w:tc>
        <w:tc>
          <w:tcPr>
            <w:tcW w:w="2134" w:type="dxa"/>
            <w:shd w:val="clear" w:color="auto" w:fill="auto"/>
            <w:vAlign w:val="center"/>
          </w:tcPr>
          <w:p w14:paraId="3FB61F0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人脸识别门禁读卡器</w:t>
            </w:r>
          </w:p>
        </w:tc>
        <w:tc>
          <w:tcPr>
            <w:tcW w:w="2413" w:type="dxa"/>
            <w:shd w:val="clear" w:color="auto" w:fill="auto"/>
            <w:vAlign w:val="center"/>
          </w:tcPr>
          <w:p w14:paraId="4CCB50E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宝石FDJ-73D07HK</w:t>
            </w:r>
          </w:p>
        </w:tc>
        <w:tc>
          <w:tcPr>
            <w:tcW w:w="507" w:type="dxa"/>
            <w:shd w:val="clear" w:color="auto" w:fill="auto"/>
            <w:vAlign w:val="center"/>
          </w:tcPr>
          <w:p w14:paraId="5099FB0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B7882C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w:t>
            </w:r>
          </w:p>
        </w:tc>
        <w:tc>
          <w:tcPr>
            <w:tcW w:w="704" w:type="dxa"/>
            <w:vAlign w:val="center"/>
          </w:tcPr>
          <w:p w14:paraId="4F0C5502">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1B812C3A">
            <w:pPr>
              <w:keepNext w:val="0"/>
              <w:keepLines w:val="0"/>
              <w:widowControl/>
              <w:suppressLineNumbers w:val="0"/>
              <w:jc w:val="center"/>
              <w:textAlignment w:val="center"/>
              <w:rPr>
                <w:rFonts w:ascii="仿宋" w:hAnsi="仿宋" w:eastAsia="仿宋" w:cs="宋体"/>
                <w:sz w:val="20"/>
                <w:szCs w:val="20"/>
              </w:rPr>
            </w:pPr>
          </w:p>
        </w:tc>
      </w:tr>
      <w:tr w14:paraId="29A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E9E026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83</w:t>
            </w:r>
          </w:p>
        </w:tc>
        <w:tc>
          <w:tcPr>
            <w:tcW w:w="961" w:type="dxa"/>
            <w:vMerge w:val="continue"/>
            <w:shd w:val="clear" w:color="auto" w:fill="auto"/>
            <w:vAlign w:val="center"/>
          </w:tcPr>
          <w:p w14:paraId="74EE8668">
            <w:pPr>
              <w:widowControl/>
              <w:jc w:val="center"/>
              <w:rPr>
                <w:rFonts w:hint="eastAsia" w:ascii="仿宋" w:hAnsi="仿宋" w:eastAsia="仿宋" w:cstheme="minorEastAsia"/>
                <w:sz w:val="18"/>
                <w:szCs w:val="22"/>
              </w:rPr>
            </w:pPr>
          </w:p>
        </w:tc>
        <w:tc>
          <w:tcPr>
            <w:tcW w:w="2134" w:type="dxa"/>
            <w:shd w:val="clear" w:color="auto" w:fill="auto"/>
            <w:vAlign w:val="center"/>
          </w:tcPr>
          <w:p w14:paraId="5D3055D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一卡通数据服务器（3号楼）</w:t>
            </w:r>
          </w:p>
        </w:tc>
        <w:tc>
          <w:tcPr>
            <w:tcW w:w="2413" w:type="dxa"/>
            <w:shd w:val="clear" w:color="auto" w:fill="auto"/>
            <w:vAlign w:val="center"/>
          </w:tcPr>
          <w:p w14:paraId="27C94C1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浪潮SA5212M5</w:t>
            </w:r>
          </w:p>
        </w:tc>
        <w:tc>
          <w:tcPr>
            <w:tcW w:w="507" w:type="dxa"/>
            <w:shd w:val="clear" w:color="auto" w:fill="auto"/>
            <w:vAlign w:val="center"/>
          </w:tcPr>
          <w:p w14:paraId="3E66DB5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41C171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704" w:type="dxa"/>
            <w:vAlign w:val="center"/>
          </w:tcPr>
          <w:p w14:paraId="68F7F124">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014470AD">
            <w:pPr>
              <w:keepNext w:val="0"/>
              <w:keepLines w:val="0"/>
              <w:widowControl/>
              <w:suppressLineNumbers w:val="0"/>
              <w:jc w:val="center"/>
              <w:textAlignment w:val="center"/>
              <w:rPr>
                <w:rFonts w:ascii="仿宋" w:hAnsi="仿宋" w:eastAsia="仿宋" w:cs="宋体"/>
                <w:sz w:val="20"/>
                <w:szCs w:val="20"/>
              </w:rPr>
            </w:pPr>
          </w:p>
        </w:tc>
      </w:tr>
      <w:tr w14:paraId="253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7DB927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84</w:t>
            </w:r>
          </w:p>
        </w:tc>
        <w:tc>
          <w:tcPr>
            <w:tcW w:w="961" w:type="dxa"/>
            <w:vMerge w:val="continue"/>
            <w:shd w:val="clear" w:color="auto" w:fill="auto"/>
            <w:vAlign w:val="center"/>
          </w:tcPr>
          <w:p w14:paraId="4288B1C1">
            <w:pPr>
              <w:widowControl/>
              <w:jc w:val="center"/>
              <w:rPr>
                <w:rFonts w:hint="eastAsia" w:ascii="仿宋" w:hAnsi="仿宋" w:eastAsia="仿宋" w:cstheme="minorEastAsia"/>
                <w:sz w:val="18"/>
                <w:szCs w:val="22"/>
              </w:rPr>
            </w:pPr>
          </w:p>
        </w:tc>
        <w:tc>
          <w:tcPr>
            <w:tcW w:w="2134" w:type="dxa"/>
            <w:shd w:val="clear" w:color="auto" w:fill="auto"/>
            <w:vAlign w:val="center"/>
          </w:tcPr>
          <w:p w14:paraId="5B1E87E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一卡通管理平台（3号楼）</w:t>
            </w:r>
          </w:p>
        </w:tc>
        <w:tc>
          <w:tcPr>
            <w:tcW w:w="2413" w:type="dxa"/>
            <w:shd w:val="clear" w:color="auto" w:fill="auto"/>
            <w:vAlign w:val="center"/>
          </w:tcPr>
          <w:p w14:paraId="7F1DCFD9">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宝石POSCARD（内含身份识别、数据交换、卡务管理、系统运维监控等多功能平台）</w:t>
            </w:r>
          </w:p>
        </w:tc>
        <w:tc>
          <w:tcPr>
            <w:tcW w:w="507" w:type="dxa"/>
            <w:shd w:val="clear" w:color="auto" w:fill="auto"/>
            <w:vAlign w:val="center"/>
          </w:tcPr>
          <w:p w14:paraId="399FEF1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4C46EE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04675ACE">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9705700">
            <w:pPr>
              <w:keepNext w:val="0"/>
              <w:keepLines w:val="0"/>
              <w:widowControl/>
              <w:suppressLineNumbers w:val="0"/>
              <w:jc w:val="center"/>
              <w:textAlignment w:val="center"/>
              <w:rPr>
                <w:rFonts w:ascii="仿宋" w:hAnsi="仿宋" w:eastAsia="仿宋" w:cs="宋体"/>
                <w:sz w:val="20"/>
                <w:szCs w:val="20"/>
              </w:rPr>
            </w:pPr>
          </w:p>
        </w:tc>
      </w:tr>
      <w:tr w14:paraId="6ABD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4854E1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85</w:t>
            </w:r>
          </w:p>
        </w:tc>
        <w:tc>
          <w:tcPr>
            <w:tcW w:w="961" w:type="dxa"/>
            <w:vMerge w:val="continue"/>
            <w:shd w:val="clear" w:color="auto" w:fill="auto"/>
            <w:vAlign w:val="center"/>
          </w:tcPr>
          <w:p w14:paraId="3D843842">
            <w:pPr>
              <w:widowControl/>
              <w:jc w:val="center"/>
              <w:rPr>
                <w:rFonts w:hint="eastAsia" w:ascii="仿宋" w:hAnsi="仿宋" w:eastAsia="仿宋" w:cstheme="minorEastAsia"/>
                <w:sz w:val="18"/>
                <w:szCs w:val="22"/>
              </w:rPr>
            </w:pPr>
          </w:p>
        </w:tc>
        <w:tc>
          <w:tcPr>
            <w:tcW w:w="2134" w:type="dxa"/>
            <w:shd w:val="clear" w:color="auto" w:fill="auto"/>
            <w:vAlign w:val="center"/>
          </w:tcPr>
          <w:p w14:paraId="1A040F5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发卡器</w:t>
            </w:r>
          </w:p>
        </w:tc>
        <w:tc>
          <w:tcPr>
            <w:tcW w:w="2413" w:type="dxa"/>
            <w:shd w:val="clear" w:color="auto" w:fill="auto"/>
            <w:vAlign w:val="center"/>
          </w:tcPr>
          <w:p w14:paraId="54343A1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宝石PW600/2</w:t>
            </w:r>
          </w:p>
        </w:tc>
        <w:tc>
          <w:tcPr>
            <w:tcW w:w="507" w:type="dxa"/>
            <w:shd w:val="clear" w:color="auto" w:fill="auto"/>
            <w:vAlign w:val="center"/>
          </w:tcPr>
          <w:p w14:paraId="38AC7B42">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28FB85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24E89952">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c>
          <w:tcPr>
            <w:tcW w:w="1200" w:type="dxa"/>
            <w:vAlign w:val="center"/>
          </w:tcPr>
          <w:p w14:paraId="1F906728">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r>
      <w:tr w14:paraId="1488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F37621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86</w:t>
            </w:r>
          </w:p>
        </w:tc>
        <w:tc>
          <w:tcPr>
            <w:tcW w:w="961" w:type="dxa"/>
            <w:vMerge w:val="continue"/>
            <w:shd w:val="clear" w:color="auto" w:fill="auto"/>
            <w:vAlign w:val="center"/>
          </w:tcPr>
          <w:p w14:paraId="370772FF">
            <w:pPr>
              <w:widowControl/>
              <w:jc w:val="center"/>
              <w:rPr>
                <w:rFonts w:hint="eastAsia" w:ascii="仿宋" w:hAnsi="仿宋" w:eastAsia="仿宋" w:cstheme="minorEastAsia"/>
                <w:sz w:val="18"/>
                <w:szCs w:val="22"/>
              </w:rPr>
            </w:pPr>
          </w:p>
        </w:tc>
        <w:tc>
          <w:tcPr>
            <w:tcW w:w="2134" w:type="dxa"/>
            <w:shd w:val="clear" w:color="auto" w:fill="auto"/>
            <w:vAlign w:val="center"/>
          </w:tcPr>
          <w:p w14:paraId="1DC950E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IC卡（含印刷）</w:t>
            </w:r>
          </w:p>
        </w:tc>
        <w:tc>
          <w:tcPr>
            <w:tcW w:w="2413" w:type="dxa"/>
            <w:shd w:val="clear" w:color="auto" w:fill="auto"/>
            <w:vAlign w:val="center"/>
          </w:tcPr>
          <w:p w14:paraId="42FD71E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宝石M1</w:t>
            </w:r>
          </w:p>
        </w:tc>
        <w:tc>
          <w:tcPr>
            <w:tcW w:w="507" w:type="dxa"/>
            <w:shd w:val="clear" w:color="auto" w:fill="auto"/>
            <w:vAlign w:val="center"/>
          </w:tcPr>
          <w:p w14:paraId="056AB5CA">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张</w:t>
            </w:r>
          </w:p>
        </w:tc>
        <w:tc>
          <w:tcPr>
            <w:tcW w:w="738" w:type="dxa"/>
            <w:shd w:val="clear" w:color="auto" w:fill="auto"/>
            <w:vAlign w:val="center"/>
          </w:tcPr>
          <w:p w14:paraId="42FF71F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2000</w:t>
            </w:r>
          </w:p>
        </w:tc>
        <w:tc>
          <w:tcPr>
            <w:tcW w:w="704" w:type="dxa"/>
            <w:vAlign w:val="center"/>
          </w:tcPr>
          <w:p w14:paraId="47CC7854">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c>
          <w:tcPr>
            <w:tcW w:w="1200" w:type="dxa"/>
            <w:vAlign w:val="center"/>
          </w:tcPr>
          <w:p w14:paraId="5098078A">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r>
      <w:tr w14:paraId="0708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0F1F76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87</w:t>
            </w:r>
          </w:p>
        </w:tc>
        <w:tc>
          <w:tcPr>
            <w:tcW w:w="961" w:type="dxa"/>
            <w:vMerge w:val="continue"/>
            <w:shd w:val="clear" w:color="auto" w:fill="auto"/>
            <w:vAlign w:val="center"/>
          </w:tcPr>
          <w:p w14:paraId="386FE148">
            <w:pPr>
              <w:widowControl/>
              <w:jc w:val="center"/>
              <w:rPr>
                <w:rFonts w:hint="eastAsia" w:ascii="仿宋" w:hAnsi="仿宋" w:eastAsia="仿宋" w:cstheme="minorEastAsia"/>
                <w:sz w:val="18"/>
                <w:szCs w:val="22"/>
              </w:rPr>
            </w:pPr>
          </w:p>
        </w:tc>
        <w:tc>
          <w:tcPr>
            <w:tcW w:w="2134" w:type="dxa"/>
            <w:shd w:val="clear" w:color="auto" w:fill="auto"/>
            <w:vAlign w:val="center"/>
          </w:tcPr>
          <w:p w14:paraId="340A2C8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门禁单门控制器</w:t>
            </w:r>
          </w:p>
          <w:p w14:paraId="5117168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C70DD1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熵基S5-601T</w:t>
            </w:r>
          </w:p>
        </w:tc>
        <w:tc>
          <w:tcPr>
            <w:tcW w:w="507" w:type="dxa"/>
            <w:shd w:val="clear" w:color="auto" w:fill="auto"/>
            <w:vAlign w:val="center"/>
          </w:tcPr>
          <w:p w14:paraId="3284DE9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3389DA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704" w:type="dxa"/>
            <w:vAlign w:val="center"/>
          </w:tcPr>
          <w:p w14:paraId="0F32DD16">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2EB0DCB4">
            <w:pPr>
              <w:keepNext w:val="0"/>
              <w:keepLines w:val="0"/>
              <w:widowControl/>
              <w:suppressLineNumbers w:val="0"/>
              <w:jc w:val="center"/>
              <w:textAlignment w:val="center"/>
              <w:rPr>
                <w:rFonts w:ascii="仿宋" w:hAnsi="仿宋" w:eastAsia="仿宋" w:cs="宋体"/>
                <w:sz w:val="20"/>
                <w:szCs w:val="20"/>
              </w:rPr>
            </w:pPr>
          </w:p>
        </w:tc>
      </w:tr>
      <w:tr w14:paraId="7DF7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6A80E3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88</w:t>
            </w:r>
          </w:p>
        </w:tc>
        <w:tc>
          <w:tcPr>
            <w:tcW w:w="961" w:type="dxa"/>
            <w:vMerge w:val="continue"/>
            <w:shd w:val="clear" w:color="auto" w:fill="auto"/>
            <w:vAlign w:val="center"/>
          </w:tcPr>
          <w:p w14:paraId="712BD873">
            <w:pPr>
              <w:widowControl/>
              <w:jc w:val="center"/>
              <w:rPr>
                <w:rFonts w:hint="eastAsia" w:ascii="仿宋" w:hAnsi="仿宋" w:eastAsia="仿宋" w:cstheme="minorEastAsia"/>
                <w:sz w:val="18"/>
                <w:szCs w:val="22"/>
              </w:rPr>
            </w:pPr>
          </w:p>
        </w:tc>
        <w:tc>
          <w:tcPr>
            <w:tcW w:w="2134" w:type="dxa"/>
            <w:shd w:val="clear" w:color="auto" w:fill="auto"/>
            <w:vAlign w:val="center"/>
          </w:tcPr>
          <w:p w14:paraId="4F937A0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门禁读头</w:t>
            </w:r>
          </w:p>
          <w:p w14:paraId="7384F77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84954F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熵基KR702M</w:t>
            </w:r>
          </w:p>
        </w:tc>
        <w:tc>
          <w:tcPr>
            <w:tcW w:w="507" w:type="dxa"/>
            <w:shd w:val="clear" w:color="auto" w:fill="auto"/>
            <w:vAlign w:val="center"/>
          </w:tcPr>
          <w:p w14:paraId="15F328E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64CC32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704" w:type="dxa"/>
            <w:vAlign w:val="center"/>
          </w:tcPr>
          <w:p w14:paraId="01F24609">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57821F8C">
            <w:pPr>
              <w:keepNext w:val="0"/>
              <w:keepLines w:val="0"/>
              <w:widowControl/>
              <w:suppressLineNumbers w:val="0"/>
              <w:jc w:val="center"/>
              <w:textAlignment w:val="center"/>
              <w:rPr>
                <w:rFonts w:ascii="仿宋" w:hAnsi="仿宋" w:eastAsia="仿宋" w:cs="宋体"/>
                <w:sz w:val="20"/>
                <w:szCs w:val="20"/>
              </w:rPr>
            </w:pPr>
          </w:p>
        </w:tc>
      </w:tr>
      <w:tr w14:paraId="238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61799B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89</w:t>
            </w:r>
          </w:p>
        </w:tc>
        <w:tc>
          <w:tcPr>
            <w:tcW w:w="961" w:type="dxa"/>
            <w:vMerge w:val="continue"/>
            <w:shd w:val="clear" w:color="auto" w:fill="auto"/>
            <w:vAlign w:val="center"/>
          </w:tcPr>
          <w:p w14:paraId="00F529DF">
            <w:pPr>
              <w:widowControl/>
              <w:jc w:val="center"/>
              <w:rPr>
                <w:rFonts w:hint="eastAsia" w:ascii="仿宋" w:hAnsi="仿宋" w:eastAsia="仿宋" w:cstheme="minorEastAsia"/>
                <w:sz w:val="18"/>
                <w:szCs w:val="22"/>
              </w:rPr>
            </w:pPr>
          </w:p>
        </w:tc>
        <w:tc>
          <w:tcPr>
            <w:tcW w:w="2134" w:type="dxa"/>
            <w:shd w:val="clear" w:color="auto" w:fill="auto"/>
            <w:vAlign w:val="center"/>
          </w:tcPr>
          <w:p w14:paraId="25CD324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p w14:paraId="1D8A308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EA574E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熵基ZL-280T</w:t>
            </w:r>
          </w:p>
        </w:tc>
        <w:tc>
          <w:tcPr>
            <w:tcW w:w="507" w:type="dxa"/>
            <w:shd w:val="clear" w:color="auto" w:fill="auto"/>
            <w:vAlign w:val="center"/>
          </w:tcPr>
          <w:p w14:paraId="7BCDC02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050835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w:t>
            </w:r>
          </w:p>
        </w:tc>
        <w:tc>
          <w:tcPr>
            <w:tcW w:w="704" w:type="dxa"/>
            <w:vAlign w:val="center"/>
          </w:tcPr>
          <w:p w14:paraId="694089B1">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5B8B7E0F">
            <w:pPr>
              <w:keepNext w:val="0"/>
              <w:keepLines w:val="0"/>
              <w:widowControl/>
              <w:suppressLineNumbers w:val="0"/>
              <w:jc w:val="center"/>
              <w:textAlignment w:val="center"/>
              <w:rPr>
                <w:rFonts w:ascii="仿宋" w:hAnsi="仿宋" w:eastAsia="仿宋" w:cs="宋体"/>
                <w:sz w:val="20"/>
                <w:szCs w:val="20"/>
              </w:rPr>
            </w:pPr>
          </w:p>
        </w:tc>
      </w:tr>
      <w:tr w14:paraId="3C19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5A8135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90</w:t>
            </w:r>
          </w:p>
        </w:tc>
        <w:tc>
          <w:tcPr>
            <w:tcW w:w="961" w:type="dxa"/>
            <w:vMerge w:val="continue"/>
            <w:shd w:val="clear" w:color="auto" w:fill="auto"/>
            <w:vAlign w:val="center"/>
          </w:tcPr>
          <w:p w14:paraId="6D7189FE">
            <w:pPr>
              <w:widowControl/>
              <w:jc w:val="center"/>
              <w:rPr>
                <w:rFonts w:hint="eastAsia" w:ascii="仿宋" w:hAnsi="仿宋" w:eastAsia="仿宋" w:cstheme="minorEastAsia"/>
                <w:sz w:val="18"/>
                <w:szCs w:val="22"/>
              </w:rPr>
            </w:pPr>
          </w:p>
        </w:tc>
        <w:tc>
          <w:tcPr>
            <w:tcW w:w="2134" w:type="dxa"/>
            <w:shd w:val="clear" w:color="auto" w:fill="auto"/>
            <w:vAlign w:val="center"/>
          </w:tcPr>
          <w:p w14:paraId="634A70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p w14:paraId="60DD709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10045C3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熵基ZL-280DT</w:t>
            </w:r>
          </w:p>
        </w:tc>
        <w:tc>
          <w:tcPr>
            <w:tcW w:w="507" w:type="dxa"/>
            <w:shd w:val="clear" w:color="auto" w:fill="auto"/>
            <w:vAlign w:val="center"/>
          </w:tcPr>
          <w:p w14:paraId="648F16A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8DFFA4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3</w:t>
            </w:r>
          </w:p>
        </w:tc>
        <w:tc>
          <w:tcPr>
            <w:tcW w:w="704" w:type="dxa"/>
            <w:vAlign w:val="center"/>
          </w:tcPr>
          <w:p w14:paraId="1C24FF09">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6B38D619">
            <w:pPr>
              <w:keepNext w:val="0"/>
              <w:keepLines w:val="0"/>
              <w:widowControl/>
              <w:suppressLineNumbers w:val="0"/>
              <w:jc w:val="center"/>
              <w:textAlignment w:val="center"/>
              <w:rPr>
                <w:rFonts w:ascii="仿宋" w:hAnsi="仿宋" w:eastAsia="仿宋" w:cs="宋体"/>
                <w:sz w:val="20"/>
                <w:szCs w:val="20"/>
              </w:rPr>
            </w:pPr>
          </w:p>
        </w:tc>
      </w:tr>
      <w:tr w14:paraId="6FB9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04BA64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91</w:t>
            </w:r>
          </w:p>
        </w:tc>
        <w:tc>
          <w:tcPr>
            <w:tcW w:w="961" w:type="dxa"/>
            <w:vMerge w:val="continue"/>
            <w:shd w:val="clear" w:color="auto" w:fill="auto"/>
            <w:vAlign w:val="center"/>
          </w:tcPr>
          <w:p w14:paraId="09D545DB">
            <w:pPr>
              <w:widowControl/>
              <w:jc w:val="center"/>
              <w:rPr>
                <w:rFonts w:hint="eastAsia" w:ascii="仿宋" w:hAnsi="仿宋" w:eastAsia="仿宋" w:cstheme="minorEastAsia"/>
                <w:sz w:val="18"/>
                <w:szCs w:val="22"/>
              </w:rPr>
            </w:pPr>
          </w:p>
        </w:tc>
        <w:tc>
          <w:tcPr>
            <w:tcW w:w="2134" w:type="dxa"/>
            <w:shd w:val="clear" w:color="auto" w:fill="auto"/>
            <w:vAlign w:val="center"/>
          </w:tcPr>
          <w:p w14:paraId="4B6D282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发卡器</w:t>
            </w:r>
          </w:p>
          <w:p w14:paraId="1BEFD1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39DC4A7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熵基CR10M</w:t>
            </w:r>
          </w:p>
        </w:tc>
        <w:tc>
          <w:tcPr>
            <w:tcW w:w="507" w:type="dxa"/>
            <w:shd w:val="clear" w:color="auto" w:fill="auto"/>
            <w:vAlign w:val="center"/>
          </w:tcPr>
          <w:p w14:paraId="7778FBE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12331C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704" w:type="dxa"/>
            <w:vAlign w:val="center"/>
          </w:tcPr>
          <w:p w14:paraId="05A3760B">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370CE77">
            <w:pPr>
              <w:keepNext w:val="0"/>
              <w:keepLines w:val="0"/>
              <w:widowControl/>
              <w:suppressLineNumbers w:val="0"/>
              <w:jc w:val="center"/>
              <w:textAlignment w:val="center"/>
              <w:rPr>
                <w:rFonts w:ascii="仿宋" w:hAnsi="仿宋" w:eastAsia="仿宋" w:cs="宋体"/>
                <w:sz w:val="20"/>
                <w:szCs w:val="20"/>
              </w:rPr>
            </w:pPr>
          </w:p>
        </w:tc>
      </w:tr>
      <w:tr w14:paraId="3425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8186FF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92</w:t>
            </w:r>
          </w:p>
        </w:tc>
        <w:tc>
          <w:tcPr>
            <w:tcW w:w="961" w:type="dxa"/>
            <w:vMerge w:val="continue"/>
            <w:shd w:val="clear" w:color="auto" w:fill="auto"/>
            <w:vAlign w:val="center"/>
          </w:tcPr>
          <w:p w14:paraId="7CC45960">
            <w:pPr>
              <w:widowControl/>
              <w:jc w:val="center"/>
              <w:rPr>
                <w:rFonts w:hint="eastAsia" w:ascii="仿宋" w:hAnsi="仿宋" w:eastAsia="仿宋" w:cstheme="minorEastAsia"/>
                <w:sz w:val="18"/>
                <w:szCs w:val="22"/>
              </w:rPr>
            </w:pPr>
          </w:p>
        </w:tc>
        <w:tc>
          <w:tcPr>
            <w:tcW w:w="2134" w:type="dxa"/>
            <w:shd w:val="clear" w:color="auto" w:fill="auto"/>
            <w:vAlign w:val="center"/>
          </w:tcPr>
          <w:p w14:paraId="3D3905C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开关</w:t>
            </w:r>
          </w:p>
          <w:p w14:paraId="5A83364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4F290C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熵基A01</w:t>
            </w:r>
          </w:p>
        </w:tc>
        <w:tc>
          <w:tcPr>
            <w:tcW w:w="507" w:type="dxa"/>
            <w:shd w:val="clear" w:color="auto" w:fill="auto"/>
            <w:vAlign w:val="center"/>
          </w:tcPr>
          <w:p w14:paraId="0D801E6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0D8275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8</w:t>
            </w:r>
          </w:p>
        </w:tc>
        <w:tc>
          <w:tcPr>
            <w:tcW w:w="704" w:type="dxa"/>
            <w:vAlign w:val="center"/>
          </w:tcPr>
          <w:p w14:paraId="70F50083">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17E71CAF">
            <w:pPr>
              <w:keepNext w:val="0"/>
              <w:keepLines w:val="0"/>
              <w:widowControl/>
              <w:suppressLineNumbers w:val="0"/>
              <w:jc w:val="center"/>
              <w:textAlignment w:val="center"/>
              <w:rPr>
                <w:rFonts w:ascii="仿宋" w:hAnsi="仿宋" w:eastAsia="仿宋" w:cs="宋体"/>
                <w:sz w:val="20"/>
                <w:szCs w:val="20"/>
              </w:rPr>
            </w:pPr>
          </w:p>
        </w:tc>
      </w:tr>
      <w:tr w14:paraId="6A5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768CF70">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93</w:t>
            </w:r>
          </w:p>
        </w:tc>
        <w:tc>
          <w:tcPr>
            <w:tcW w:w="961" w:type="dxa"/>
            <w:vMerge w:val="restart"/>
            <w:shd w:val="clear" w:color="auto" w:fill="auto"/>
            <w:vAlign w:val="center"/>
          </w:tcPr>
          <w:p w14:paraId="0F2BD471">
            <w:pPr>
              <w:widowControl/>
              <w:jc w:val="center"/>
              <w:rPr>
                <w:rFonts w:hint="eastAsia" w:ascii="仿宋" w:hAnsi="仿宋" w:eastAsia="仿宋" w:cstheme="minorEastAsia"/>
                <w:sz w:val="18"/>
                <w:szCs w:val="22"/>
                <w:lang w:eastAsia="zh-CN"/>
              </w:rPr>
            </w:pPr>
          </w:p>
          <w:p w14:paraId="360DDB46">
            <w:pPr>
              <w:widowControl/>
              <w:jc w:val="center"/>
              <w:rPr>
                <w:rFonts w:hint="eastAsia" w:ascii="仿宋" w:hAnsi="仿宋" w:eastAsia="仿宋" w:cstheme="minorEastAsia"/>
                <w:sz w:val="18"/>
                <w:szCs w:val="22"/>
                <w:lang w:eastAsia="zh-CN"/>
              </w:rPr>
            </w:pPr>
          </w:p>
          <w:p w14:paraId="0C17345A">
            <w:pPr>
              <w:widowControl/>
              <w:jc w:val="center"/>
              <w:rPr>
                <w:rFonts w:hint="eastAsia" w:ascii="仿宋" w:hAnsi="仿宋" w:eastAsia="仿宋" w:cstheme="minorEastAsia"/>
                <w:sz w:val="18"/>
                <w:szCs w:val="22"/>
                <w:lang w:eastAsia="zh-CN"/>
              </w:rPr>
            </w:pPr>
          </w:p>
          <w:p w14:paraId="42C589B2">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四、电子巡更系统</w:t>
            </w:r>
          </w:p>
        </w:tc>
        <w:tc>
          <w:tcPr>
            <w:tcW w:w="2134" w:type="dxa"/>
            <w:shd w:val="clear" w:color="auto" w:fill="auto"/>
            <w:vAlign w:val="center"/>
          </w:tcPr>
          <w:p w14:paraId="2EB59CE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巡更机</w:t>
            </w:r>
          </w:p>
        </w:tc>
        <w:tc>
          <w:tcPr>
            <w:tcW w:w="2413" w:type="dxa"/>
            <w:shd w:val="clear" w:color="auto" w:fill="auto"/>
            <w:vAlign w:val="center"/>
          </w:tcPr>
          <w:p w14:paraId="593C479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ab/>
            </w:r>
            <w:r>
              <w:rPr>
                <w:rFonts w:hint="eastAsia" w:ascii="仿宋" w:hAnsi="仿宋" w:eastAsia="仿宋" w:cstheme="minorBidi"/>
                <w:kern w:val="0"/>
                <w:sz w:val="18"/>
                <w:szCs w:val="18"/>
                <w:lang w:val="en-US" w:eastAsia="zh-CN" w:bidi="ar-SA"/>
              </w:rPr>
              <w:t>兰德华</w:t>
            </w:r>
            <w:r>
              <w:rPr>
                <w:rFonts w:hint="default" w:ascii="仿宋" w:hAnsi="仿宋" w:eastAsia="仿宋" w:cstheme="minorBidi"/>
                <w:kern w:val="0"/>
                <w:sz w:val="18"/>
                <w:szCs w:val="18"/>
                <w:lang w:val="en-US" w:eastAsia="zh-CN" w:bidi="ar-SA"/>
              </w:rPr>
              <w:t>L-3000EF+</w:t>
            </w:r>
          </w:p>
        </w:tc>
        <w:tc>
          <w:tcPr>
            <w:tcW w:w="507" w:type="dxa"/>
            <w:shd w:val="clear" w:color="auto" w:fill="auto"/>
            <w:vAlign w:val="center"/>
          </w:tcPr>
          <w:p w14:paraId="1C2893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2D8408E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w:t>
            </w:r>
          </w:p>
        </w:tc>
        <w:tc>
          <w:tcPr>
            <w:tcW w:w="704" w:type="dxa"/>
            <w:vAlign w:val="center"/>
          </w:tcPr>
          <w:p w14:paraId="5171D64C">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5B9B848">
            <w:pPr>
              <w:keepNext w:val="0"/>
              <w:keepLines w:val="0"/>
              <w:widowControl/>
              <w:suppressLineNumbers w:val="0"/>
              <w:jc w:val="center"/>
              <w:textAlignment w:val="center"/>
              <w:rPr>
                <w:rFonts w:ascii="仿宋" w:hAnsi="仿宋" w:eastAsia="仿宋" w:cs="宋体"/>
                <w:sz w:val="20"/>
                <w:szCs w:val="20"/>
              </w:rPr>
            </w:pPr>
          </w:p>
        </w:tc>
      </w:tr>
      <w:tr w14:paraId="62C5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049C41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94</w:t>
            </w:r>
          </w:p>
        </w:tc>
        <w:tc>
          <w:tcPr>
            <w:tcW w:w="961" w:type="dxa"/>
            <w:vMerge w:val="continue"/>
            <w:shd w:val="clear" w:color="auto" w:fill="auto"/>
            <w:vAlign w:val="center"/>
          </w:tcPr>
          <w:p w14:paraId="7E0C104D">
            <w:pPr>
              <w:widowControl/>
              <w:jc w:val="center"/>
              <w:rPr>
                <w:rFonts w:hint="eastAsia" w:ascii="仿宋" w:hAnsi="仿宋" w:eastAsia="仿宋" w:cstheme="minorEastAsia"/>
                <w:sz w:val="18"/>
                <w:szCs w:val="22"/>
              </w:rPr>
            </w:pPr>
          </w:p>
        </w:tc>
        <w:tc>
          <w:tcPr>
            <w:tcW w:w="2134" w:type="dxa"/>
            <w:shd w:val="clear" w:color="auto" w:fill="auto"/>
            <w:vAlign w:val="center"/>
          </w:tcPr>
          <w:p w14:paraId="29B6E80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巡更点</w:t>
            </w:r>
          </w:p>
        </w:tc>
        <w:tc>
          <w:tcPr>
            <w:tcW w:w="2413" w:type="dxa"/>
            <w:shd w:val="clear" w:color="auto" w:fill="auto"/>
            <w:vAlign w:val="center"/>
          </w:tcPr>
          <w:p w14:paraId="49A9968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兰德华EM-10</w:t>
            </w:r>
          </w:p>
        </w:tc>
        <w:tc>
          <w:tcPr>
            <w:tcW w:w="507" w:type="dxa"/>
            <w:shd w:val="clear" w:color="auto" w:fill="auto"/>
            <w:vAlign w:val="center"/>
          </w:tcPr>
          <w:p w14:paraId="1B7A4AD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7CDAB3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44</w:t>
            </w:r>
          </w:p>
        </w:tc>
        <w:tc>
          <w:tcPr>
            <w:tcW w:w="704" w:type="dxa"/>
            <w:vAlign w:val="center"/>
          </w:tcPr>
          <w:p w14:paraId="16B0FCA8">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6697F16B">
            <w:pPr>
              <w:keepNext w:val="0"/>
              <w:keepLines w:val="0"/>
              <w:widowControl/>
              <w:suppressLineNumbers w:val="0"/>
              <w:jc w:val="center"/>
              <w:textAlignment w:val="center"/>
              <w:rPr>
                <w:rFonts w:ascii="仿宋" w:hAnsi="仿宋" w:eastAsia="仿宋" w:cs="宋体"/>
                <w:sz w:val="20"/>
                <w:szCs w:val="20"/>
              </w:rPr>
            </w:pPr>
          </w:p>
        </w:tc>
      </w:tr>
      <w:tr w14:paraId="4E1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DEDB5A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95</w:t>
            </w:r>
          </w:p>
        </w:tc>
        <w:tc>
          <w:tcPr>
            <w:tcW w:w="961" w:type="dxa"/>
            <w:vMerge w:val="continue"/>
            <w:shd w:val="clear" w:color="auto" w:fill="auto"/>
            <w:vAlign w:val="center"/>
          </w:tcPr>
          <w:p w14:paraId="16DD9208">
            <w:pPr>
              <w:widowControl/>
              <w:jc w:val="center"/>
              <w:rPr>
                <w:rFonts w:hint="eastAsia" w:ascii="仿宋" w:hAnsi="仿宋" w:eastAsia="仿宋" w:cstheme="minorEastAsia"/>
                <w:sz w:val="18"/>
                <w:szCs w:val="22"/>
              </w:rPr>
            </w:pPr>
          </w:p>
        </w:tc>
        <w:tc>
          <w:tcPr>
            <w:tcW w:w="2134" w:type="dxa"/>
            <w:shd w:val="clear" w:color="auto" w:fill="auto"/>
            <w:vAlign w:val="center"/>
          </w:tcPr>
          <w:p w14:paraId="7F723FC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人员信息钮</w:t>
            </w:r>
          </w:p>
        </w:tc>
        <w:tc>
          <w:tcPr>
            <w:tcW w:w="2413" w:type="dxa"/>
            <w:shd w:val="clear" w:color="auto" w:fill="auto"/>
            <w:vAlign w:val="center"/>
          </w:tcPr>
          <w:p w14:paraId="51FE2A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兰德华EM-3</w:t>
            </w:r>
          </w:p>
        </w:tc>
        <w:tc>
          <w:tcPr>
            <w:tcW w:w="507" w:type="dxa"/>
            <w:shd w:val="clear" w:color="auto" w:fill="auto"/>
            <w:vAlign w:val="center"/>
          </w:tcPr>
          <w:p w14:paraId="2FA1076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68407D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w:t>
            </w:r>
          </w:p>
        </w:tc>
        <w:tc>
          <w:tcPr>
            <w:tcW w:w="704" w:type="dxa"/>
            <w:vAlign w:val="center"/>
          </w:tcPr>
          <w:p w14:paraId="48360B0C">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0ED683EA">
            <w:pPr>
              <w:keepNext w:val="0"/>
              <w:keepLines w:val="0"/>
              <w:widowControl/>
              <w:suppressLineNumbers w:val="0"/>
              <w:jc w:val="center"/>
              <w:textAlignment w:val="center"/>
              <w:rPr>
                <w:rFonts w:ascii="仿宋" w:hAnsi="仿宋" w:eastAsia="仿宋" w:cs="宋体"/>
                <w:sz w:val="20"/>
                <w:szCs w:val="20"/>
              </w:rPr>
            </w:pPr>
          </w:p>
        </w:tc>
      </w:tr>
      <w:tr w14:paraId="133F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F27BEF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96</w:t>
            </w:r>
          </w:p>
        </w:tc>
        <w:tc>
          <w:tcPr>
            <w:tcW w:w="961" w:type="dxa"/>
            <w:vMerge w:val="continue"/>
            <w:shd w:val="clear" w:color="auto" w:fill="auto"/>
            <w:vAlign w:val="center"/>
          </w:tcPr>
          <w:p w14:paraId="6D36FF10">
            <w:pPr>
              <w:widowControl/>
              <w:jc w:val="center"/>
              <w:rPr>
                <w:rFonts w:hint="eastAsia" w:ascii="仿宋" w:hAnsi="仿宋" w:eastAsia="仿宋" w:cstheme="minorEastAsia"/>
                <w:sz w:val="18"/>
                <w:szCs w:val="22"/>
              </w:rPr>
            </w:pPr>
          </w:p>
        </w:tc>
        <w:tc>
          <w:tcPr>
            <w:tcW w:w="2134" w:type="dxa"/>
            <w:shd w:val="clear" w:color="auto" w:fill="auto"/>
            <w:vAlign w:val="center"/>
          </w:tcPr>
          <w:p w14:paraId="174C9E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通讯座</w:t>
            </w:r>
          </w:p>
        </w:tc>
        <w:tc>
          <w:tcPr>
            <w:tcW w:w="2413" w:type="dxa"/>
            <w:shd w:val="clear" w:color="auto" w:fill="auto"/>
            <w:vAlign w:val="center"/>
          </w:tcPr>
          <w:p w14:paraId="7ABCCA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兰德华L-3000ET</w:t>
            </w:r>
          </w:p>
        </w:tc>
        <w:tc>
          <w:tcPr>
            <w:tcW w:w="507" w:type="dxa"/>
            <w:shd w:val="clear" w:color="auto" w:fill="auto"/>
            <w:vAlign w:val="center"/>
          </w:tcPr>
          <w:p w14:paraId="6560241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339CA0B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704" w:type="dxa"/>
            <w:vAlign w:val="center"/>
          </w:tcPr>
          <w:p w14:paraId="25F97EF6">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8609366">
            <w:pPr>
              <w:keepNext w:val="0"/>
              <w:keepLines w:val="0"/>
              <w:widowControl/>
              <w:suppressLineNumbers w:val="0"/>
              <w:jc w:val="center"/>
              <w:textAlignment w:val="center"/>
              <w:rPr>
                <w:rFonts w:ascii="仿宋" w:hAnsi="仿宋" w:eastAsia="仿宋" w:cs="宋体"/>
                <w:sz w:val="20"/>
                <w:szCs w:val="20"/>
              </w:rPr>
            </w:pPr>
          </w:p>
        </w:tc>
      </w:tr>
      <w:tr w14:paraId="20CF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D9E22C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97</w:t>
            </w:r>
          </w:p>
        </w:tc>
        <w:tc>
          <w:tcPr>
            <w:tcW w:w="961" w:type="dxa"/>
            <w:vMerge w:val="continue"/>
            <w:shd w:val="clear" w:color="auto" w:fill="auto"/>
            <w:vAlign w:val="center"/>
          </w:tcPr>
          <w:p w14:paraId="70A2E54C">
            <w:pPr>
              <w:widowControl/>
              <w:jc w:val="center"/>
              <w:rPr>
                <w:rFonts w:hint="eastAsia" w:ascii="仿宋" w:hAnsi="仿宋" w:eastAsia="仿宋" w:cstheme="minorEastAsia"/>
                <w:sz w:val="18"/>
                <w:szCs w:val="22"/>
              </w:rPr>
            </w:pPr>
          </w:p>
        </w:tc>
        <w:tc>
          <w:tcPr>
            <w:tcW w:w="2134" w:type="dxa"/>
            <w:shd w:val="clear" w:color="auto" w:fill="auto"/>
            <w:vAlign w:val="center"/>
          </w:tcPr>
          <w:p w14:paraId="7AA7AE1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巡更管理软件</w:t>
            </w:r>
          </w:p>
        </w:tc>
        <w:tc>
          <w:tcPr>
            <w:tcW w:w="2413" w:type="dxa"/>
            <w:shd w:val="clear" w:color="auto" w:fill="auto"/>
            <w:vAlign w:val="center"/>
          </w:tcPr>
          <w:p w14:paraId="498E71C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兰德华L-1.0+</w:t>
            </w:r>
          </w:p>
        </w:tc>
        <w:tc>
          <w:tcPr>
            <w:tcW w:w="507" w:type="dxa"/>
            <w:shd w:val="clear" w:color="auto" w:fill="auto"/>
            <w:vAlign w:val="center"/>
          </w:tcPr>
          <w:p w14:paraId="6B165FB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15B0290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w:t>
            </w:r>
          </w:p>
        </w:tc>
        <w:tc>
          <w:tcPr>
            <w:tcW w:w="704" w:type="dxa"/>
            <w:vAlign w:val="center"/>
          </w:tcPr>
          <w:p w14:paraId="4934FE8A">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004FC339">
            <w:pPr>
              <w:keepNext w:val="0"/>
              <w:keepLines w:val="0"/>
              <w:widowControl/>
              <w:suppressLineNumbers w:val="0"/>
              <w:jc w:val="center"/>
              <w:textAlignment w:val="center"/>
              <w:rPr>
                <w:rFonts w:ascii="仿宋" w:hAnsi="仿宋" w:eastAsia="仿宋" w:cs="宋体"/>
                <w:sz w:val="20"/>
                <w:szCs w:val="20"/>
              </w:rPr>
            </w:pPr>
          </w:p>
        </w:tc>
      </w:tr>
      <w:tr w14:paraId="3AFE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F2741D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98</w:t>
            </w:r>
          </w:p>
        </w:tc>
        <w:tc>
          <w:tcPr>
            <w:tcW w:w="961" w:type="dxa"/>
            <w:vMerge w:val="continue"/>
            <w:shd w:val="clear" w:color="auto" w:fill="auto"/>
            <w:vAlign w:val="center"/>
          </w:tcPr>
          <w:p w14:paraId="53156660">
            <w:pPr>
              <w:widowControl/>
              <w:jc w:val="center"/>
              <w:rPr>
                <w:rFonts w:hint="eastAsia" w:ascii="仿宋" w:hAnsi="仿宋" w:eastAsia="仿宋" w:cstheme="minorEastAsia"/>
                <w:sz w:val="18"/>
                <w:szCs w:val="22"/>
              </w:rPr>
            </w:pPr>
          </w:p>
        </w:tc>
        <w:tc>
          <w:tcPr>
            <w:tcW w:w="2134" w:type="dxa"/>
            <w:shd w:val="clear" w:color="auto" w:fill="auto"/>
            <w:vAlign w:val="center"/>
          </w:tcPr>
          <w:p w14:paraId="355861F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电子巡查设备</w:t>
            </w:r>
          </w:p>
        </w:tc>
        <w:tc>
          <w:tcPr>
            <w:tcW w:w="2413" w:type="dxa"/>
            <w:shd w:val="clear" w:color="auto" w:fill="auto"/>
            <w:vAlign w:val="center"/>
          </w:tcPr>
          <w:p w14:paraId="18F1643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L-3000EF+</w:t>
            </w:r>
          </w:p>
        </w:tc>
        <w:tc>
          <w:tcPr>
            <w:tcW w:w="507" w:type="dxa"/>
            <w:shd w:val="clear" w:color="auto" w:fill="auto"/>
            <w:vAlign w:val="center"/>
          </w:tcPr>
          <w:p w14:paraId="52007B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F24CDC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704" w:type="dxa"/>
            <w:vAlign w:val="center"/>
          </w:tcPr>
          <w:p w14:paraId="3BCFD2F3">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51AC09F9">
            <w:pPr>
              <w:keepNext w:val="0"/>
              <w:keepLines w:val="0"/>
              <w:widowControl/>
              <w:suppressLineNumbers w:val="0"/>
              <w:jc w:val="center"/>
              <w:textAlignment w:val="center"/>
              <w:rPr>
                <w:rFonts w:ascii="仿宋" w:hAnsi="仿宋" w:eastAsia="仿宋" w:cs="宋体"/>
                <w:sz w:val="20"/>
                <w:szCs w:val="20"/>
              </w:rPr>
            </w:pPr>
          </w:p>
        </w:tc>
      </w:tr>
      <w:tr w14:paraId="1A97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3A4EFE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99</w:t>
            </w:r>
          </w:p>
        </w:tc>
        <w:tc>
          <w:tcPr>
            <w:tcW w:w="961" w:type="dxa"/>
            <w:vMerge w:val="continue"/>
            <w:shd w:val="clear" w:color="auto" w:fill="auto"/>
            <w:vAlign w:val="center"/>
          </w:tcPr>
          <w:p w14:paraId="6273ACB1">
            <w:pPr>
              <w:widowControl/>
              <w:jc w:val="center"/>
              <w:rPr>
                <w:rFonts w:hint="eastAsia" w:ascii="仿宋" w:hAnsi="仿宋" w:eastAsia="仿宋" w:cstheme="minorEastAsia"/>
                <w:sz w:val="18"/>
                <w:szCs w:val="22"/>
              </w:rPr>
            </w:pPr>
          </w:p>
        </w:tc>
        <w:tc>
          <w:tcPr>
            <w:tcW w:w="2134" w:type="dxa"/>
            <w:shd w:val="clear" w:color="auto" w:fill="auto"/>
            <w:vAlign w:val="center"/>
          </w:tcPr>
          <w:p w14:paraId="00D6BA9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巡更点</w:t>
            </w:r>
          </w:p>
        </w:tc>
        <w:tc>
          <w:tcPr>
            <w:tcW w:w="2413" w:type="dxa"/>
            <w:shd w:val="clear" w:color="auto" w:fill="auto"/>
            <w:vAlign w:val="center"/>
          </w:tcPr>
          <w:p w14:paraId="31CB6D2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ID-EM-2</w:t>
            </w:r>
          </w:p>
        </w:tc>
        <w:tc>
          <w:tcPr>
            <w:tcW w:w="507" w:type="dxa"/>
            <w:shd w:val="clear" w:color="auto" w:fill="auto"/>
            <w:vAlign w:val="center"/>
          </w:tcPr>
          <w:p w14:paraId="7E41286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78B07FE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125</w:t>
            </w:r>
          </w:p>
        </w:tc>
        <w:tc>
          <w:tcPr>
            <w:tcW w:w="704" w:type="dxa"/>
            <w:vAlign w:val="center"/>
          </w:tcPr>
          <w:p w14:paraId="7A70BAB7">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2170BA6D">
            <w:pPr>
              <w:keepNext w:val="0"/>
              <w:keepLines w:val="0"/>
              <w:widowControl/>
              <w:suppressLineNumbers w:val="0"/>
              <w:jc w:val="center"/>
              <w:textAlignment w:val="center"/>
              <w:rPr>
                <w:rFonts w:ascii="仿宋" w:hAnsi="仿宋" w:eastAsia="仿宋" w:cs="宋体"/>
                <w:sz w:val="20"/>
                <w:szCs w:val="20"/>
              </w:rPr>
            </w:pPr>
          </w:p>
        </w:tc>
      </w:tr>
      <w:tr w14:paraId="0F8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BD2A27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100</w:t>
            </w:r>
          </w:p>
        </w:tc>
        <w:tc>
          <w:tcPr>
            <w:tcW w:w="961" w:type="dxa"/>
            <w:vMerge w:val="continue"/>
            <w:shd w:val="clear" w:color="auto" w:fill="auto"/>
            <w:vAlign w:val="center"/>
          </w:tcPr>
          <w:p w14:paraId="74CD39B6">
            <w:pPr>
              <w:widowControl/>
              <w:jc w:val="center"/>
              <w:rPr>
                <w:rFonts w:hint="eastAsia" w:ascii="仿宋" w:hAnsi="仿宋" w:eastAsia="仿宋" w:cstheme="minorEastAsia"/>
                <w:sz w:val="18"/>
                <w:szCs w:val="22"/>
              </w:rPr>
            </w:pPr>
          </w:p>
        </w:tc>
        <w:tc>
          <w:tcPr>
            <w:tcW w:w="2134" w:type="dxa"/>
            <w:shd w:val="clear" w:color="auto" w:fill="auto"/>
            <w:vAlign w:val="center"/>
          </w:tcPr>
          <w:p w14:paraId="4C0F2E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人员信息钮</w:t>
            </w:r>
          </w:p>
        </w:tc>
        <w:tc>
          <w:tcPr>
            <w:tcW w:w="2413" w:type="dxa"/>
            <w:shd w:val="clear" w:color="auto" w:fill="auto"/>
            <w:vAlign w:val="center"/>
          </w:tcPr>
          <w:p w14:paraId="1AB3A4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ID-EM-P2</w:t>
            </w:r>
          </w:p>
        </w:tc>
        <w:tc>
          <w:tcPr>
            <w:tcW w:w="507" w:type="dxa"/>
            <w:shd w:val="clear" w:color="auto" w:fill="auto"/>
            <w:vAlign w:val="center"/>
          </w:tcPr>
          <w:p w14:paraId="47C3852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D4899E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 xml:space="preserve">6 </w:t>
            </w:r>
          </w:p>
        </w:tc>
        <w:tc>
          <w:tcPr>
            <w:tcW w:w="704" w:type="dxa"/>
            <w:vAlign w:val="center"/>
          </w:tcPr>
          <w:p w14:paraId="3E9AB526">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61F8BFEB">
            <w:pPr>
              <w:keepNext w:val="0"/>
              <w:keepLines w:val="0"/>
              <w:widowControl/>
              <w:suppressLineNumbers w:val="0"/>
              <w:jc w:val="center"/>
              <w:textAlignment w:val="center"/>
              <w:rPr>
                <w:rFonts w:ascii="仿宋" w:hAnsi="仿宋" w:eastAsia="仿宋" w:cs="宋体"/>
                <w:sz w:val="20"/>
                <w:szCs w:val="20"/>
              </w:rPr>
            </w:pPr>
          </w:p>
        </w:tc>
      </w:tr>
      <w:tr w14:paraId="1A49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2D5726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101</w:t>
            </w:r>
          </w:p>
        </w:tc>
        <w:tc>
          <w:tcPr>
            <w:tcW w:w="961" w:type="dxa"/>
            <w:vMerge w:val="continue"/>
            <w:shd w:val="clear" w:color="auto" w:fill="auto"/>
            <w:vAlign w:val="center"/>
          </w:tcPr>
          <w:p w14:paraId="28986FC6">
            <w:pPr>
              <w:widowControl/>
              <w:jc w:val="center"/>
              <w:rPr>
                <w:rFonts w:hint="eastAsia" w:ascii="仿宋" w:hAnsi="仿宋" w:eastAsia="仿宋" w:cstheme="minorEastAsia"/>
                <w:sz w:val="18"/>
                <w:szCs w:val="22"/>
              </w:rPr>
            </w:pPr>
          </w:p>
        </w:tc>
        <w:tc>
          <w:tcPr>
            <w:tcW w:w="2134" w:type="dxa"/>
            <w:shd w:val="clear" w:color="auto" w:fill="auto"/>
            <w:vAlign w:val="center"/>
          </w:tcPr>
          <w:p w14:paraId="6409754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打印机</w:t>
            </w:r>
          </w:p>
        </w:tc>
        <w:tc>
          <w:tcPr>
            <w:tcW w:w="2413" w:type="dxa"/>
            <w:shd w:val="clear" w:color="auto" w:fill="auto"/>
            <w:vAlign w:val="center"/>
          </w:tcPr>
          <w:p w14:paraId="1F4F05A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惠普HP103A</w:t>
            </w:r>
          </w:p>
        </w:tc>
        <w:tc>
          <w:tcPr>
            <w:tcW w:w="507" w:type="dxa"/>
            <w:shd w:val="clear" w:color="auto" w:fill="auto"/>
            <w:vAlign w:val="center"/>
          </w:tcPr>
          <w:p w14:paraId="0521EF9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DA5B55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 xml:space="preserve">1 </w:t>
            </w:r>
          </w:p>
        </w:tc>
        <w:tc>
          <w:tcPr>
            <w:tcW w:w="704" w:type="dxa"/>
            <w:vAlign w:val="center"/>
          </w:tcPr>
          <w:p w14:paraId="69CDA99C">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1AB8DDFF">
            <w:pPr>
              <w:keepNext w:val="0"/>
              <w:keepLines w:val="0"/>
              <w:widowControl/>
              <w:suppressLineNumbers w:val="0"/>
              <w:jc w:val="center"/>
              <w:textAlignment w:val="center"/>
              <w:rPr>
                <w:rFonts w:ascii="仿宋" w:hAnsi="仿宋" w:eastAsia="仿宋" w:cs="宋体"/>
                <w:sz w:val="20"/>
                <w:szCs w:val="20"/>
              </w:rPr>
            </w:pPr>
          </w:p>
        </w:tc>
      </w:tr>
      <w:tr w14:paraId="45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F37DF5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102</w:t>
            </w:r>
          </w:p>
        </w:tc>
        <w:tc>
          <w:tcPr>
            <w:tcW w:w="961" w:type="dxa"/>
            <w:vMerge w:val="restart"/>
            <w:shd w:val="clear" w:color="auto" w:fill="auto"/>
            <w:vAlign w:val="center"/>
          </w:tcPr>
          <w:p w14:paraId="37C06096">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五、</w:t>
            </w:r>
            <w:r>
              <w:rPr>
                <w:rFonts w:hint="eastAsia" w:ascii="仿宋" w:hAnsi="仿宋" w:eastAsia="仿宋" w:cstheme="minorEastAsia"/>
                <w:sz w:val="18"/>
                <w:szCs w:val="22"/>
                <w:lang w:val="en-US" w:eastAsia="zh-CN"/>
              </w:rPr>
              <w:t xml:space="preserve">停车场伸缩门及闸机 </w:t>
            </w:r>
          </w:p>
        </w:tc>
        <w:tc>
          <w:tcPr>
            <w:tcW w:w="2134" w:type="dxa"/>
            <w:shd w:val="clear" w:color="auto" w:fill="auto"/>
            <w:vAlign w:val="center"/>
          </w:tcPr>
          <w:p w14:paraId="47D144A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红门智能平移门</w:t>
            </w:r>
          </w:p>
        </w:tc>
        <w:tc>
          <w:tcPr>
            <w:tcW w:w="2413" w:type="dxa"/>
            <w:shd w:val="clear" w:color="auto" w:fill="auto"/>
            <w:vAlign w:val="center"/>
          </w:tcPr>
          <w:p w14:paraId="112A048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P863A</w:t>
            </w:r>
          </w:p>
        </w:tc>
        <w:tc>
          <w:tcPr>
            <w:tcW w:w="507" w:type="dxa"/>
            <w:shd w:val="clear" w:color="auto" w:fill="auto"/>
            <w:vAlign w:val="center"/>
          </w:tcPr>
          <w:p w14:paraId="5C9BCF1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3AC10FD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46C8A1CF">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4CFAA279">
            <w:pPr>
              <w:keepNext w:val="0"/>
              <w:keepLines w:val="0"/>
              <w:widowControl/>
              <w:suppressLineNumbers w:val="0"/>
              <w:jc w:val="center"/>
              <w:textAlignment w:val="center"/>
              <w:rPr>
                <w:rFonts w:ascii="仿宋" w:hAnsi="仿宋" w:eastAsia="仿宋" w:cs="宋体"/>
                <w:sz w:val="20"/>
                <w:szCs w:val="20"/>
              </w:rPr>
            </w:pPr>
          </w:p>
        </w:tc>
      </w:tr>
      <w:tr w14:paraId="0F3F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E9E85A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103</w:t>
            </w:r>
          </w:p>
        </w:tc>
        <w:tc>
          <w:tcPr>
            <w:tcW w:w="961" w:type="dxa"/>
            <w:vMerge w:val="continue"/>
            <w:shd w:val="clear" w:color="auto" w:fill="auto"/>
            <w:vAlign w:val="center"/>
          </w:tcPr>
          <w:p w14:paraId="23826F2D">
            <w:pPr>
              <w:widowControl/>
              <w:jc w:val="center"/>
              <w:rPr>
                <w:rFonts w:hint="eastAsia" w:ascii="仿宋" w:hAnsi="仿宋" w:eastAsia="仿宋" w:cstheme="minorEastAsia"/>
                <w:sz w:val="18"/>
                <w:szCs w:val="22"/>
              </w:rPr>
            </w:pPr>
          </w:p>
        </w:tc>
        <w:tc>
          <w:tcPr>
            <w:tcW w:w="2134" w:type="dxa"/>
            <w:shd w:val="clear" w:color="auto" w:fill="auto"/>
            <w:vAlign w:val="center"/>
          </w:tcPr>
          <w:p w14:paraId="6B26A83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立方无人值守停车场</w:t>
            </w:r>
          </w:p>
          <w:p w14:paraId="43D64B6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（倒闸）</w:t>
            </w:r>
          </w:p>
        </w:tc>
        <w:tc>
          <w:tcPr>
            <w:tcW w:w="2413" w:type="dxa"/>
            <w:shd w:val="clear" w:color="auto" w:fill="auto"/>
            <w:vAlign w:val="center"/>
          </w:tcPr>
          <w:p w14:paraId="19B3A33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立方RF-RB17RC</w:t>
            </w:r>
          </w:p>
        </w:tc>
        <w:tc>
          <w:tcPr>
            <w:tcW w:w="507" w:type="dxa"/>
            <w:shd w:val="clear" w:color="auto" w:fill="auto"/>
            <w:vAlign w:val="center"/>
          </w:tcPr>
          <w:p w14:paraId="0B5E1F2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4392F31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704" w:type="dxa"/>
            <w:vAlign w:val="center"/>
          </w:tcPr>
          <w:p w14:paraId="4D012BB1">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5B7AB8E">
            <w:pPr>
              <w:keepNext w:val="0"/>
              <w:keepLines w:val="0"/>
              <w:widowControl/>
              <w:suppressLineNumbers w:val="0"/>
              <w:jc w:val="center"/>
              <w:textAlignment w:val="center"/>
              <w:rPr>
                <w:rFonts w:ascii="仿宋" w:hAnsi="仿宋" w:eastAsia="仿宋" w:cs="宋体"/>
                <w:sz w:val="20"/>
                <w:szCs w:val="20"/>
              </w:rPr>
            </w:pPr>
          </w:p>
        </w:tc>
      </w:tr>
      <w:tr w14:paraId="759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7C7E4F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104</w:t>
            </w:r>
          </w:p>
        </w:tc>
        <w:tc>
          <w:tcPr>
            <w:tcW w:w="961" w:type="dxa"/>
            <w:vMerge w:val="continue"/>
            <w:shd w:val="clear" w:color="auto" w:fill="auto"/>
            <w:vAlign w:val="center"/>
          </w:tcPr>
          <w:p w14:paraId="748DB5AF">
            <w:pPr>
              <w:widowControl/>
              <w:jc w:val="center"/>
              <w:rPr>
                <w:rFonts w:hint="eastAsia" w:ascii="仿宋" w:hAnsi="仿宋" w:eastAsia="仿宋" w:cstheme="minorEastAsia"/>
                <w:sz w:val="18"/>
                <w:szCs w:val="22"/>
              </w:rPr>
            </w:pPr>
          </w:p>
        </w:tc>
        <w:tc>
          <w:tcPr>
            <w:tcW w:w="2134" w:type="dxa"/>
            <w:shd w:val="clear" w:color="auto" w:fill="auto"/>
            <w:vAlign w:val="center"/>
          </w:tcPr>
          <w:p w14:paraId="7F3C23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中控伸缩门</w:t>
            </w:r>
          </w:p>
          <w:p w14:paraId="17A4616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BB7681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亿博天鹰门-02</w:t>
            </w:r>
          </w:p>
        </w:tc>
        <w:tc>
          <w:tcPr>
            <w:tcW w:w="507" w:type="dxa"/>
            <w:shd w:val="clear" w:color="auto" w:fill="auto"/>
            <w:vAlign w:val="center"/>
          </w:tcPr>
          <w:p w14:paraId="589F85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4DF3F8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152B7703">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2FBF0C11">
            <w:pPr>
              <w:keepNext w:val="0"/>
              <w:keepLines w:val="0"/>
              <w:widowControl/>
              <w:suppressLineNumbers w:val="0"/>
              <w:jc w:val="center"/>
              <w:textAlignment w:val="center"/>
              <w:rPr>
                <w:rFonts w:ascii="仿宋" w:hAnsi="仿宋" w:eastAsia="仿宋" w:cs="宋体"/>
                <w:sz w:val="20"/>
                <w:szCs w:val="20"/>
              </w:rPr>
            </w:pPr>
          </w:p>
        </w:tc>
      </w:tr>
      <w:tr w14:paraId="11DA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320877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105</w:t>
            </w:r>
          </w:p>
        </w:tc>
        <w:tc>
          <w:tcPr>
            <w:tcW w:w="961" w:type="dxa"/>
            <w:vMerge w:val="restart"/>
            <w:shd w:val="clear" w:color="auto" w:fill="auto"/>
            <w:vAlign w:val="center"/>
          </w:tcPr>
          <w:p w14:paraId="5D9C42E1">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六、安检设施</w:t>
            </w:r>
          </w:p>
        </w:tc>
        <w:tc>
          <w:tcPr>
            <w:tcW w:w="2134" w:type="dxa"/>
            <w:shd w:val="clear" w:color="auto" w:fill="auto"/>
            <w:vAlign w:val="center"/>
          </w:tcPr>
          <w:p w14:paraId="78F249E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X射线智能安全检查系统（3号楼）</w:t>
            </w:r>
          </w:p>
        </w:tc>
        <w:tc>
          <w:tcPr>
            <w:tcW w:w="2413" w:type="dxa"/>
            <w:shd w:val="clear" w:color="auto" w:fill="auto"/>
            <w:vAlign w:val="center"/>
          </w:tcPr>
          <w:p w14:paraId="0DD79D6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ISD-SG5030S-ICV</w:t>
            </w:r>
          </w:p>
        </w:tc>
        <w:tc>
          <w:tcPr>
            <w:tcW w:w="507" w:type="dxa"/>
            <w:shd w:val="clear" w:color="auto" w:fill="auto"/>
            <w:vAlign w:val="center"/>
          </w:tcPr>
          <w:p w14:paraId="7BE5FED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00A3082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704" w:type="dxa"/>
            <w:vAlign w:val="center"/>
          </w:tcPr>
          <w:p w14:paraId="79CFEEFA">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457A54BD">
            <w:pPr>
              <w:keepNext w:val="0"/>
              <w:keepLines w:val="0"/>
              <w:widowControl/>
              <w:suppressLineNumbers w:val="0"/>
              <w:jc w:val="center"/>
              <w:textAlignment w:val="center"/>
              <w:rPr>
                <w:rFonts w:ascii="仿宋" w:hAnsi="仿宋" w:eastAsia="仿宋" w:cs="宋体"/>
                <w:sz w:val="20"/>
                <w:szCs w:val="20"/>
              </w:rPr>
            </w:pPr>
          </w:p>
        </w:tc>
      </w:tr>
      <w:tr w14:paraId="4560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233C8F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106</w:t>
            </w:r>
          </w:p>
        </w:tc>
        <w:tc>
          <w:tcPr>
            <w:tcW w:w="961" w:type="dxa"/>
            <w:vMerge w:val="continue"/>
            <w:shd w:val="clear" w:color="auto" w:fill="auto"/>
            <w:vAlign w:val="center"/>
          </w:tcPr>
          <w:p w14:paraId="108FEE92">
            <w:pPr>
              <w:widowControl/>
              <w:jc w:val="center"/>
              <w:rPr>
                <w:rFonts w:hint="eastAsia" w:ascii="仿宋" w:hAnsi="仿宋" w:eastAsia="仿宋" w:cstheme="minorEastAsia"/>
                <w:sz w:val="18"/>
                <w:szCs w:val="22"/>
              </w:rPr>
            </w:pPr>
          </w:p>
        </w:tc>
        <w:tc>
          <w:tcPr>
            <w:tcW w:w="2134" w:type="dxa"/>
            <w:shd w:val="clear" w:color="auto" w:fill="auto"/>
            <w:vAlign w:val="center"/>
          </w:tcPr>
          <w:p w14:paraId="0BE4346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X摄线智能安全检查系统（1、2号楼）</w:t>
            </w:r>
          </w:p>
        </w:tc>
        <w:tc>
          <w:tcPr>
            <w:tcW w:w="2413" w:type="dxa"/>
            <w:shd w:val="clear" w:color="auto" w:fill="auto"/>
            <w:vAlign w:val="center"/>
          </w:tcPr>
          <w:p w14:paraId="4C6FB48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ISD-SC6550D-4WL</w:t>
            </w:r>
          </w:p>
        </w:tc>
        <w:tc>
          <w:tcPr>
            <w:tcW w:w="507" w:type="dxa"/>
            <w:shd w:val="clear" w:color="auto" w:fill="auto"/>
            <w:vAlign w:val="center"/>
          </w:tcPr>
          <w:p w14:paraId="262C600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20D9DD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w:t>
            </w:r>
          </w:p>
        </w:tc>
        <w:tc>
          <w:tcPr>
            <w:tcW w:w="704" w:type="dxa"/>
            <w:vAlign w:val="center"/>
          </w:tcPr>
          <w:p w14:paraId="0E8C25BB">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5DD87C54">
            <w:pPr>
              <w:keepNext w:val="0"/>
              <w:keepLines w:val="0"/>
              <w:widowControl/>
              <w:suppressLineNumbers w:val="0"/>
              <w:jc w:val="center"/>
              <w:textAlignment w:val="center"/>
              <w:rPr>
                <w:rFonts w:ascii="仿宋" w:hAnsi="仿宋" w:eastAsia="仿宋" w:cs="宋体"/>
                <w:sz w:val="20"/>
                <w:szCs w:val="20"/>
              </w:rPr>
            </w:pPr>
          </w:p>
        </w:tc>
      </w:tr>
      <w:tr w14:paraId="478E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701D70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107</w:t>
            </w:r>
          </w:p>
        </w:tc>
        <w:tc>
          <w:tcPr>
            <w:tcW w:w="961" w:type="dxa"/>
            <w:vMerge w:val="continue"/>
            <w:shd w:val="clear" w:color="auto" w:fill="auto"/>
            <w:vAlign w:val="center"/>
          </w:tcPr>
          <w:p w14:paraId="6C0E5478">
            <w:pPr>
              <w:widowControl/>
              <w:jc w:val="center"/>
              <w:rPr>
                <w:rFonts w:hint="eastAsia" w:ascii="仿宋" w:hAnsi="仿宋" w:eastAsia="仿宋" w:cstheme="minorEastAsia"/>
                <w:sz w:val="18"/>
                <w:szCs w:val="22"/>
              </w:rPr>
            </w:pPr>
          </w:p>
        </w:tc>
        <w:tc>
          <w:tcPr>
            <w:tcW w:w="2134" w:type="dxa"/>
            <w:shd w:val="clear" w:color="auto" w:fill="auto"/>
            <w:vAlign w:val="center"/>
          </w:tcPr>
          <w:p w14:paraId="32011975">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金属安检门（1、2号楼）</w:t>
            </w:r>
          </w:p>
        </w:tc>
        <w:tc>
          <w:tcPr>
            <w:tcW w:w="2413" w:type="dxa"/>
            <w:shd w:val="clear" w:color="auto" w:fill="auto"/>
            <w:vAlign w:val="center"/>
          </w:tcPr>
          <w:p w14:paraId="62FF2BB2">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ISD-SMG518L2CCT-SF</w:t>
            </w:r>
          </w:p>
        </w:tc>
        <w:tc>
          <w:tcPr>
            <w:tcW w:w="507" w:type="dxa"/>
            <w:shd w:val="clear" w:color="auto" w:fill="auto"/>
            <w:vAlign w:val="center"/>
          </w:tcPr>
          <w:p w14:paraId="253AF3C1">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套</w:t>
            </w:r>
          </w:p>
        </w:tc>
        <w:tc>
          <w:tcPr>
            <w:tcW w:w="738" w:type="dxa"/>
            <w:shd w:val="clear" w:color="auto" w:fill="auto"/>
            <w:vAlign w:val="center"/>
          </w:tcPr>
          <w:p w14:paraId="0D463870">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2</w:t>
            </w:r>
          </w:p>
        </w:tc>
        <w:tc>
          <w:tcPr>
            <w:tcW w:w="704" w:type="dxa"/>
            <w:vAlign w:val="center"/>
          </w:tcPr>
          <w:p w14:paraId="357E68B9">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12BBD6AD">
            <w:pPr>
              <w:keepNext w:val="0"/>
              <w:keepLines w:val="0"/>
              <w:widowControl/>
              <w:suppressLineNumbers w:val="0"/>
              <w:jc w:val="center"/>
              <w:textAlignment w:val="center"/>
              <w:rPr>
                <w:rFonts w:ascii="仿宋" w:hAnsi="仿宋" w:eastAsia="仿宋" w:cs="宋体"/>
                <w:sz w:val="20"/>
                <w:szCs w:val="20"/>
              </w:rPr>
            </w:pPr>
          </w:p>
        </w:tc>
      </w:tr>
      <w:tr w14:paraId="32F7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9E44C2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108</w:t>
            </w:r>
          </w:p>
        </w:tc>
        <w:tc>
          <w:tcPr>
            <w:tcW w:w="961" w:type="dxa"/>
            <w:vMerge w:val="continue"/>
            <w:shd w:val="clear" w:color="auto" w:fill="auto"/>
            <w:vAlign w:val="center"/>
          </w:tcPr>
          <w:p w14:paraId="340E1A3E">
            <w:pPr>
              <w:widowControl/>
              <w:jc w:val="center"/>
              <w:rPr>
                <w:rFonts w:hint="eastAsia" w:ascii="仿宋" w:hAnsi="仿宋" w:eastAsia="仿宋" w:cstheme="minorEastAsia"/>
                <w:sz w:val="18"/>
                <w:szCs w:val="22"/>
              </w:rPr>
            </w:pPr>
          </w:p>
        </w:tc>
        <w:tc>
          <w:tcPr>
            <w:tcW w:w="2134" w:type="dxa"/>
            <w:shd w:val="clear" w:color="auto" w:fill="auto"/>
            <w:vAlign w:val="center"/>
          </w:tcPr>
          <w:p w14:paraId="4D01F87F">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金属安检门（3号楼）</w:t>
            </w:r>
          </w:p>
        </w:tc>
        <w:tc>
          <w:tcPr>
            <w:tcW w:w="2413" w:type="dxa"/>
            <w:shd w:val="clear" w:color="auto" w:fill="auto"/>
            <w:vAlign w:val="center"/>
          </w:tcPr>
          <w:p w14:paraId="7AFAD048">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ISD-SMG106</w:t>
            </w:r>
          </w:p>
        </w:tc>
        <w:tc>
          <w:tcPr>
            <w:tcW w:w="507" w:type="dxa"/>
            <w:shd w:val="clear" w:color="auto" w:fill="auto"/>
            <w:vAlign w:val="center"/>
          </w:tcPr>
          <w:p w14:paraId="42C83B2C">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套</w:t>
            </w:r>
          </w:p>
        </w:tc>
        <w:tc>
          <w:tcPr>
            <w:tcW w:w="738" w:type="dxa"/>
            <w:shd w:val="clear" w:color="auto" w:fill="auto"/>
            <w:vAlign w:val="center"/>
          </w:tcPr>
          <w:p w14:paraId="2162CF5B">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1</w:t>
            </w:r>
          </w:p>
        </w:tc>
        <w:tc>
          <w:tcPr>
            <w:tcW w:w="704" w:type="dxa"/>
            <w:vAlign w:val="center"/>
          </w:tcPr>
          <w:p w14:paraId="2CDFBCEC">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1F683281">
            <w:pPr>
              <w:keepNext w:val="0"/>
              <w:keepLines w:val="0"/>
              <w:widowControl/>
              <w:suppressLineNumbers w:val="0"/>
              <w:jc w:val="center"/>
              <w:textAlignment w:val="center"/>
              <w:rPr>
                <w:rFonts w:ascii="仿宋" w:hAnsi="仿宋" w:eastAsia="仿宋" w:cs="宋体"/>
                <w:sz w:val="20"/>
                <w:szCs w:val="20"/>
              </w:rPr>
            </w:pPr>
          </w:p>
        </w:tc>
      </w:tr>
      <w:tr w14:paraId="5434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51A7BF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109</w:t>
            </w:r>
          </w:p>
        </w:tc>
        <w:tc>
          <w:tcPr>
            <w:tcW w:w="961" w:type="dxa"/>
            <w:vMerge w:val="continue"/>
            <w:shd w:val="clear" w:color="auto" w:fill="auto"/>
            <w:vAlign w:val="center"/>
          </w:tcPr>
          <w:p w14:paraId="609C0387">
            <w:pPr>
              <w:widowControl/>
              <w:jc w:val="center"/>
              <w:rPr>
                <w:rFonts w:hint="eastAsia" w:ascii="仿宋" w:hAnsi="仿宋" w:eastAsia="仿宋" w:cstheme="minorEastAsia"/>
                <w:sz w:val="18"/>
                <w:szCs w:val="22"/>
              </w:rPr>
            </w:pPr>
          </w:p>
        </w:tc>
        <w:tc>
          <w:tcPr>
            <w:tcW w:w="2134" w:type="dxa"/>
            <w:shd w:val="clear" w:color="auto" w:fill="auto"/>
            <w:vAlign w:val="center"/>
          </w:tcPr>
          <w:p w14:paraId="0FC78023">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大楼出入口闸机</w:t>
            </w:r>
          </w:p>
        </w:tc>
        <w:tc>
          <w:tcPr>
            <w:tcW w:w="2413" w:type="dxa"/>
            <w:shd w:val="clear" w:color="auto" w:fill="auto"/>
            <w:vAlign w:val="center"/>
          </w:tcPr>
          <w:p w14:paraId="62A09EBF">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海康威视定制</w:t>
            </w:r>
          </w:p>
        </w:tc>
        <w:tc>
          <w:tcPr>
            <w:tcW w:w="507" w:type="dxa"/>
            <w:shd w:val="clear" w:color="auto" w:fill="auto"/>
            <w:vAlign w:val="center"/>
          </w:tcPr>
          <w:p w14:paraId="11A956C4">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个</w:t>
            </w:r>
          </w:p>
        </w:tc>
        <w:tc>
          <w:tcPr>
            <w:tcW w:w="738" w:type="dxa"/>
            <w:shd w:val="clear" w:color="auto" w:fill="auto"/>
            <w:vAlign w:val="center"/>
          </w:tcPr>
          <w:p w14:paraId="3BDF3D5B">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19</w:t>
            </w:r>
          </w:p>
        </w:tc>
        <w:tc>
          <w:tcPr>
            <w:tcW w:w="704" w:type="dxa"/>
            <w:vAlign w:val="center"/>
          </w:tcPr>
          <w:p w14:paraId="4B484799">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66274253">
            <w:pPr>
              <w:keepNext w:val="0"/>
              <w:keepLines w:val="0"/>
              <w:widowControl/>
              <w:suppressLineNumbers w:val="0"/>
              <w:jc w:val="center"/>
              <w:textAlignment w:val="center"/>
              <w:rPr>
                <w:rFonts w:ascii="仿宋" w:hAnsi="仿宋" w:eastAsia="仿宋" w:cs="宋体"/>
                <w:sz w:val="20"/>
                <w:szCs w:val="20"/>
              </w:rPr>
            </w:pPr>
          </w:p>
        </w:tc>
      </w:tr>
      <w:tr w14:paraId="6C3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DE080F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110</w:t>
            </w:r>
          </w:p>
        </w:tc>
        <w:tc>
          <w:tcPr>
            <w:tcW w:w="961" w:type="dxa"/>
            <w:vMerge w:val="restart"/>
            <w:shd w:val="clear" w:color="auto" w:fill="auto"/>
            <w:vAlign w:val="center"/>
          </w:tcPr>
          <w:p w14:paraId="5CCDECAD">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七、其他安防设施</w:t>
            </w:r>
          </w:p>
          <w:p w14:paraId="4CC608BB">
            <w:pPr>
              <w:widowControl/>
              <w:jc w:val="center"/>
              <w:rPr>
                <w:rFonts w:hint="eastAsia" w:ascii="仿宋" w:hAnsi="仿宋" w:eastAsia="仿宋" w:cs="宋体"/>
                <w:bCs/>
                <w:sz w:val="22"/>
                <w:szCs w:val="21"/>
                <w:lang w:val="en-US" w:eastAsia="zh-CN"/>
              </w:rPr>
            </w:pPr>
          </w:p>
          <w:p w14:paraId="719869EB">
            <w:pPr>
              <w:widowControl/>
              <w:jc w:val="both"/>
              <w:rPr>
                <w:rFonts w:hint="eastAsia" w:ascii="仿宋" w:hAnsi="仿宋" w:eastAsia="仿宋" w:cstheme="minorEastAsia"/>
                <w:sz w:val="18"/>
                <w:szCs w:val="22"/>
              </w:rPr>
            </w:pPr>
          </w:p>
        </w:tc>
        <w:tc>
          <w:tcPr>
            <w:tcW w:w="2134" w:type="dxa"/>
            <w:shd w:val="clear" w:color="auto" w:fill="auto"/>
            <w:vAlign w:val="center"/>
          </w:tcPr>
          <w:p w14:paraId="0E670545">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手持金属探测仪</w:t>
            </w:r>
          </w:p>
        </w:tc>
        <w:tc>
          <w:tcPr>
            <w:tcW w:w="2413" w:type="dxa"/>
            <w:shd w:val="clear" w:color="auto" w:fill="auto"/>
            <w:vAlign w:val="center"/>
          </w:tcPr>
          <w:p w14:paraId="03FECC7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0D823D0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3F32987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w:t>
            </w:r>
          </w:p>
        </w:tc>
        <w:tc>
          <w:tcPr>
            <w:tcW w:w="704" w:type="dxa"/>
            <w:vAlign w:val="center"/>
          </w:tcPr>
          <w:p w14:paraId="69B3F1E8">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5DBF59F5">
            <w:pPr>
              <w:keepNext w:val="0"/>
              <w:keepLines w:val="0"/>
              <w:widowControl/>
              <w:suppressLineNumbers w:val="0"/>
              <w:jc w:val="center"/>
              <w:textAlignment w:val="center"/>
              <w:rPr>
                <w:rFonts w:ascii="仿宋" w:hAnsi="仿宋" w:eastAsia="仿宋" w:cs="宋体"/>
                <w:sz w:val="20"/>
                <w:szCs w:val="20"/>
              </w:rPr>
            </w:pPr>
          </w:p>
        </w:tc>
      </w:tr>
      <w:tr w14:paraId="1886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55B78E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111</w:t>
            </w:r>
          </w:p>
        </w:tc>
        <w:tc>
          <w:tcPr>
            <w:tcW w:w="961" w:type="dxa"/>
            <w:vMerge w:val="continue"/>
            <w:shd w:val="clear" w:color="auto" w:fill="auto"/>
            <w:vAlign w:val="center"/>
          </w:tcPr>
          <w:p w14:paraId="5104C213">
            <w:pPr>
              <w:widowControl/>
              <w:jc w:val="center"/>
              <w:rPr>
                <w:rFonts w:hint="eastAsia" w:ascii="仿宋" w:hAnsi="仿宋" w:eastAsia="仿宋" w:cstheme="minorEastAsia"/>
                <w:sz w:val="18"/>
                <w:szCs w:val="22"/>
              </w:rPr>
            </w:pPr>
          </w:p>
        </w:tc>
        <w:tc>
          <w:tcPr>
            <w:tcW w:w="2134" w:type="dxa"/>
            <w:shd w:val="clear" w:color="auto" w:fill="auto"/>
            <w:vAlign w:val="center"/>
          </w:tcPr>
          <w:p w14:paraId="18474F27">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高清录音录像执法记录仪</w:t>
            </w:r>
          </w:p>
        </w:tc>
        <w:tc>
          <w:tcPr>
            <w:tcW w:w="2413" w:type="dxa"/>
            <w:shd w:val="clear" w:color="auto" w:fill="auto"/>
            <w:vAlign w:val="center"/>
          </w:tcPr>
          <w:p w14:paraId="5C90733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0044E97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33EAB9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w:t>
            </w:r>
          </w:p>
        </w:tc>
        <w:tc>
          <w:tcPr>
            <w:tcW w:w="704" w:type="dxa"/>
            <w:vAlign w:val="center"/>
          </w:tcPr>
          <w:p w14:paraId="21D278ED">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7A2B4892">
            <w:pPr>
              <w:keepNext w:val="0"/>
              <w:keepLines w:val="0"/>
              <w:widowControl/>
              <w:suppressLineNumbers w:val="0"/>
              <w:jc w:val="center"/>
              <w:textAlignment w:val="center"/>
              <w:rPr>
                <w:rFonts w:ascii="仿宋" w:hAnsi="仿宋" w:eastAsia="仿宋" w:cs="宋体"/>
                <w:sz w:val="20"/>
                <w:szCs w:val="20"/>
              </w:rPr>
            </w:pPr>
          </w:p>
        </w:tc>
      </w:tr>
      <w:tr w14:paraId="18D3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B25551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112</w:t>
            </w:r>
          </w:p>
        </w:tc>
        <w:tc>
          <w:tcPr>
            <w:tcW w:w="961" w:type="dxa"/>
            <w:vMerge w:val="continue"/>
            <w:shd w:val="clear" w:color="auto" w:fill="auto"/>
            <w:vAlign w:val="center"/>
          </w:tcPr>
          <w:p w14:paraId="6C0ADA8C">
            <w:pPr>
              <w:widowControl/>
              <w:jc w:val="center"/>
              <w:rPr>
                <w:rFonts w:hint="eastAsia" w:ascii="仿宋" w:hAnsi="仿宋" w:eastAsia="仿宋" w:cstheme="minorEastAsia"/>
                <w:sz w:val="18"/>
                <w:szCs w:val="22"/>
              </w:rPr>
            </w:pPr>
          </w:p>
        </w:tc>
        <w:tc>
          <w:tcPr>
            <w:tcW w:w="2134" w:type="dxa"/>
            <w:shd w:val="clear" w:color="auto" w:fill="auto"/>
            <w:vAlign w:val="center"/>
          </w:tcPr>
          <w:p w14:paraId="04EC08D4">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安防设施操作服务器及管理电脑</w:t>
            </w:r>
          </w:p>
        </w:tc>
        <w:tc>
          <w:tcPr>
            <w:tcW w:w="2413" w:type="dxa"/>
            <w:shd w:val="clear" w:color="auto" w:fill="auto"/>
            <w:vAlign w:val="center"/>
          </w:tcPr>
          <w:p w14:paraId="112957E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7A6910B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8CE773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704" w:type="dxa"/>
            <w:vAlign w:val="center"/>
          </w:tcPr>
          <w:p w14:paraId="5DE6EED9">
            <w:pPr>
              <w:keepNext w:val="0"/>
              <w:keepLines w:val="0"/>
              <w:widowControl/>
              <w:suppressLineNumbers w:val="0"/>
              <w:jc w:val="center"/>
              <w:textAlignment w:val="center"/>
              <w:rPr>
                <w:rFonts w:ascii="仿宋" w:hAnsi="仿宋" w:eastAsia="仿宋" w:cs="宋体"/>
                <w:sz w:val="20"/>
                <w:szCs w:val="20"/>
              </w:rPr>
            </w:pPr>
          </w:p>
        </w:tc>
        <w:tc>
          <w:tcPr>
            <w:tcW w:w="1200" w:type="dxa"/>
            <w:vAlign w:val="center"/>
          </w:tcPr>
          <w:p w14:paraId="072616FB">
            <w:pPr>
              <w:keepNext w:val="0"/>
              <w:keepLines w:val="0"/>
              <w:widowControl/>
              <w:suppressLineNumbers w:val="0"/>
              <w:jc w:val="center"/>
              <w:textAlignment w:val="center"/>
              <w:rPr>
                <w:rFonts w:ascii="仿宋" w:hAnsi="仿宋" w:eastAsia="仿宋" w:cs="宋体"/>
                <w:sz w:val="20"/>
                <w:szCs w:val="20"/>
              </w:rPr>
            </w:pPr>
          </w:p>
        </w:tc>
      </w:tr>
    </w:tbl>
    <w:p w14:paraId="5A8A30C8">
      <w:pPr>
        <w:spacing w:line="360" w:lineRule="auto"/>
        <w:jc w:val="left"/>
        <w:rPr>
          <w:rFonts w:hint="eastAsia" w:ascii="仿宋" w:hAnsi="仿宋" w:eastAsia="仿宋"/>
          <w:sz w:val="28"/>
        </w:rPr>
      </w:pPr>
    </w:p>
    <w:p w14:paraId="28E010DE">
      <w:pPr>
        <w:pStyle w:val="3"/>
        <w:spacing w:line="240" w:lineRule="auto"/>
        <w:jc w:val="center"/>
        <w:rPr>
          <w:rFonts w:hint="eastAsia" w:ascii="仿宋" w:hAnsi="仿宋" w:eastAsia="仿宋"/>
          <w:sz w:val="28"/>
          <w:lang w:eastAsia="zh-CN"/>
        </w:rPr>
      </w:pPr>
      <w:r>
        <w:rPr>
          <w:rFonts w:hint="eastAsia" w:ascii="仿宋" w:hAnsi="仿宋" w:eastAsia="仿宋"/>
          <w:sz w:val="28"/>
          <w:lang w:eastAsia="zh-CN"/>
        </w:rPr>
        <w:t>附件二《六安市中医院安防设施耗材清单报价表》</w:t>
      </w:r>
    </w:p>
    <w:tbl>
      <w:tblPr>
        <w:tblStyle w:val="16"/>
        <w:tblW w:w="9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539"/>
        <w:gridCol w:w="2007"/>
        <w:gridCol w:w="1293"/>
        <w:gridCol w:w="981"/>
        <w:gridCol w:w="784"/>
        <w:gridCol w:w="1927"/>
        <w:gridCol w:w="865"/>
      </w:tblGrid>
      <w:tr w14:paraId="17B2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35EF">
            <w:pPr>
              <w:pStyle w:val="11"/>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439">
            <w:pPr>
              <w:pStyle w:val="11"/>
              <w:rPr>
                <w:rFonts w:hint="eastAsia" w:ascii="宋体" w:hAnsi="宋体" w:eastAsia="宋体" w:cs="宋体"/>
                <w:b/>
                <w:bCs/>
                <w:lang w:val="en-US" w:eastAsia="zh-CN"/>
              </w:rPr>
            </w:pPr>
            <w:r>
              <w:rPr>
                <w:rFonts w:hint="eastAsia" w:ascii="宋体" w:hAnsi="宋体" w:eastAsia="宋体" w:cs="宋体"/>
                <w:b/>
                <w:bCs/>
                <w:lang w:val="en-US" w:eastAsia="zh-CN"/>
              </w:rPr>
              <w:t>设备类型</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AFA5">
            <w:pPr>
              <w:pStyle w:val="11"/>
              <w:rPr>
                <w:rFonts w:hint="eastAsia" w:ascii="宋体" w:hAnsi="宋体" w:eastAsia="宋体" w:cs="宋体"/>
                <w:b/>
                <w:bCs/>
                <w:lang w:val="en-US" w:eastAsia="zh-CN"/>
              </w:rPr>
            </w:pPr>
            <w:r>
              <w:rPr>
                <w:rFonts w:hint="eastAsia" w:ascii="宋体" w:hAnsi="宋体" w:eastAsia="宋体" w:cs="宋体"/>
                <w:b/>
                <w:bCs/>
                <w:lang w:val="en-US" w:eastAsia="zh-CN"/>
              </w:rPr>
              <w:t>规格型号/参数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D2A4">
            <w:pPr>
              <w:pStyle w:val="11"/>
              <w:jc w:val="center"/>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预估数量（单位）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832">
            <w:pPr>
              <w:pStyle w:val="11"/>
              <w:jc w:val="center"/>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报价单价（元）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989">
            <w:pPr>
              <w:pStyle w:val="11"/>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合计（元）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5FBC">
            <w:pPr>
              <w:pStyle w:val="11"/>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响应品牌规格型号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6E0">
            <w:pPr>
              <w:pStyle w:val="11"/>
              <w:rPr>
                <w:rFonts w:hint="eastAsia" w:ascii="宋体" w:hAnsi="宋体" w:eastAsia="宋体" w:cs="宋体"/>
                <w:b/>
                <w:bCs/>
                <w:lang w:val="en-US" w:eastAsia="zh-CN"/>
              </w:rPr>
            </w:pPr>
            <w:r>
              <w:rPr>
                <w:rFonts w:hint="eastAsia" w:ascii="宋体" w:hAnsi="宋体" w:eastAsia="宋体" w:cs="宋体"/>
                <w:b/>
                <w:bCs/>
                <w:lang w:val="en-US" w:eastAsia="zh-CN"/>
              </w:rPr>
              <w:t>备注</w:t>
            </w:r>
          </w:p>
        </w:tc>
      </w:tr>
      <w:tr w14:paraId="2928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65A">
            <w:pPr>
              <w:pStyle w:val="11"/>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A09">
            <w:pPr>
              <w:widowControl/>
              <w:jc w:val="center"/>
              <w:rPr>
                <w:rFonts w:hint="eastAsia" w:ascii="仿宋" w:hAnsi="仿宋" w:eastAsia="仿宋" w:cs="仿宋"/>
                <w:lang w:val="en-US" w:eastAsia="zh-CN"/>
              </w:rPr>
            </w:pPr>
            <w:r>
              <w:rPr>
                <w:rFonts w:hint="eastAsia" w:ascii="仿宋" w:hAnsi="仿宋" w:eastAsia="仿宋" w:cs="宋体"/>
                <w:kern w:val="0"/>
                <w:sz w:val="18"/>
                <w:szCs w:val="20"/>
                <w:lang w:val="en-US" w:eastAsia="zh-CN"/>
              </w:rPr>
              <w:t>400万红外枪式摄像机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FC3">
            <w:pPr>
              <w:widowControl/>
              <w:jc w:val="center"/>
              <w:rPr>
                <w:rFonts w:hint="eastAsia" w:ascii="仿宋" w:hAnsi="仿宋" w:eastAsia="仿宋" w:cs="仿宋"/>
                <w:lang w:val="en-US" w:eastAsia="zh-CN"/>
              </w:rPr>
            </w:pPr>
            <w:r>
              <w:rPr>
                <w:rFonts w:hint="eastAsia" w:ascii="仿宋" w:hAnsi="仿宋" w:eastAsia="仿宋" w:cs="宋体"/>
                <w:sz w:val="18"/>
                <w:szCs w:val="20"/>
                <w:lang w:val="en-US" w:eastAsia="zh-CN"/>
              </w:rPr>
              <w:t>浙江大华DH-IPC-HFW5466M-LA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149">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42D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339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600">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C7B">
            <w:pPr>
              <w:pStyle w:val="11"/>
              <w:rPr>
                <w:rFonts w:hint="eastAsia" w:ascii="仿宋" w:hAnsi="仿宋" w:eastAsia="仿宋" w:cs="仿宋"/>
                <w:lang w:val="en-US" w:eastAsia="zh-CN"/>
              </w:rPr>
            </w:pPr>
          </w:p>
        </w:tc>
      </w:tr>
      <w:tr w14:paraId="13E3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B1C0">
            <w:pPr>
              <w:pStyle w:val="11"/>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3828">
            <w:pPr>
              <w:widowControl/>
              <w:jc w:val="center"/>
              <w:rPr>
                <w:rFonts w:hint="eastAsia" w:ascii="仿宋" w:hAnsi="仿宋" w:eastAsia="仿宋" w:cs="仿宋"/>
                <w:lang w:val="en-US" w:eastAsia="zh-CN"/>
              </w:rPr>
            </w:pPr>
            <w:r>
              <w:rPr>
                <w:rFonts w:hint="eastAsia" w:ascii="仿宋" w:hAnsi="仿宋" w:eastAsia="仿宋" w:cs="宋体"/>
                <w:kern w:val="0"/>
                <w:sz w:val="18"/>
                <w:szCs w:val="20"/>
                <w:lang w:val="en-US" w:eastAsia="zh-CN"/>
              </w:rPr>
              <w:t>400万彩色半球摄像机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81B">
            <w:pPr>
              <w:widowControl/>
              <w:jc w:val="center"/>
              <w:rPr>
                <w:rFonts w:hint="eastAsia" w:ascii="仿宋" w:hAnsi="仿宋" w:eastAsia="仿宋" w:cs="仿宋"/>
                <w:lang w:val="en-US" w:eastAsia="zh-CN"/>
              </w:rPr>
            </w:pPr>
            <w:r>
              <w:rPr>
                <w:rFonts w:hint="eastAsia" w:ascii="仿宋" w:hAnsi="仿宋" w:eastAsia="仿宋" w:cs="宋体"/>
                <w:sz w:val="18"/>
                <w:szCs w:val="20"/>
                <w:lang w:val="en-US" w:eastAsia="zh-CN"/>
              </w:rPr>
              <w:t>浙江大华DH-IPC-HDBW5466R1-ZYL-A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CBB8">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64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01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ACA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5DF">
            <w:pPr>
              <w:pStyle w:val="11"/>
              <w:rPr>
                <w:rFonts w:hint="eastAsia" w:ascii="仿宋" w:hAnsi="仿宋" w:eastAsia="仿宋" w:cs="仿宋"/>
                <w:lang w:val="en-US" w:eastAsia="zh-CN"/>
              </w:rPr>
            </w:pPr>
          </w:p>
        </w:tc>
      </w:tr>
      <w:tr w14:paraId="3F04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4F24">
            <w:pPr>
              <w:pStyle w:val="11"/>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1E9">
            <w:pPr>
              <w:pStyle w:val="10"/>
              <w:ind w:left="0" w:leftChars="0" w:firstLine="0" w:firstLineChars="0"/>
              <w:jc w:val="center"/>
              <w:rPr>
                <w:rFonts w:hint="eastAsia" w:ascii="仿宋" w:hAnsi="仿宋" w:eastAsia="仿宋" w:cs="仿宋"/>
                <w:lang w:val="en-US" w:eastAsia="zh-CN"/>
              </w:rPr>
            </w:pPr>
            <w:r>
              <w:rPr>
                <w:rFonts w:hint="eastAsia" w:ascii="仿宋" w:hAnsi="仿宋" w:eastAsia="仿宋" w:cs="宋体"/>
                <w:kern w:val="2"/>
                <w:sz w:val="18"/>
                <w:szCs w:val="18"/>
                <w:lang w:val="en-US" w:eastAsia="zh-CN" w:bidi="ar-SA"/>
              </w:rPr>
              <w:t>开关电源设备</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364">
            <w:pPr>
              <w:pStyle w:val="11"/>
              <w:jc w:val="center"/>
              <w:rPr>
                <w:rFonts w:hint="eastAsia" w:ascii="仿宋" w:hAnsi="仿宋" w:eastAsia="仿宋" w:cs="仿宋"/>
                <w:lang w:val="en-US" w:eastAsia="zh-CN"/>
              </w:rPr>
            </w:pPr>
            <w:r>
              <w:rPr>
                <w:rFonts w:hint="eastAsia" w:ascii="仿宋" w:hAnsi="仿宋" w:eastAsia="仿宋"/>
                <w:sz w:val="18"/>
                <w:szCs w:val="18"/>
                <w:lang w:eastAsia="zh-CN"/>
              </w:rPr>
              <w:t>明硕</w:t>
            </w:r>
            <w:r>
              <w:rPr>
                <w:rFonts w:hint="eastAsia" w:ascii="仿宋" w:hAnsi="仿宋" w:eastAsia="仿宋"/>
                <w:sz w:val="18"/>
                <w:szCs w:val="18"/>
              </w:rPr>
              <w:t>DC12V-15A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FB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20（台）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18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11B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272">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DAF5">
            <w:pPr>
              <w:pStyle w:val="11"/>
              <w:rPr>
                <w:rFonts w:hint="eastAsia" w:ascii="仿宋" w:hAnsi="仿宋" w:eastAsia="仿宋" w:cs="仿宋"/>
                <w:lang w:val="en-US" w:eastAsia="zh-CN"/>
              </w:rPr>
            </w:pPr>
          </w:p>
        </w:tc>
      </w:tr>
      <w:tr w14:paraId="403E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AB7">
            <w:pPr>
              <w:pStyle w:val="11"/>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3A97">
            <w:pPr>
              <w:pStyle w:val="11"/>
              <w:jc w:val="center"/>
              <w:rPr>
                <w:rFonts w:hint="eastAsia" w:ascii="仿宋" w:hAnsi="仿宋" w:eastAsia="仿宋" w:cs="仿宋"/>
                <w:lang w:val="en-US" w:eastAsia="zh-CN"/>
              </w:rPr>
            </w:pPr>
            <w:r>
              <w:rPr>
                <w:rFonts w:hint="eastAsia" w:ascii="仿宋" w:hAnsi="仿宋" w:eastAsia="仿宋"/>
                <w:bCs/>
                <w:sz w:val="18"/>
                <w:szCs w:val="18"/>
                <w:lang w:eastAsia="zh-CN"/>
              </w:rPr>
              <w:t>集中智能电源</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1E4">
            <w:pPr>
              <w:pStyle w:val="11"/>
              <w:jc w:val="center"/>
              <w:rPr>
                <w:rFonts w:hint="eastAsia" w:ascii="仿宋" w:hAnsi="仿宋" w:eastAsia="仿宋" w:cs="仿宋"/>
                <w:lang w:val="en-US" w:eastAsia="zh-CN"/>
              </w:rPr>
            </w:pPr>
            <w:r>
              <w:rPr>
                <w:rFonts w:hint="eastAsia" w:ascii="仿宋" w:hAnsi="仿宋" w:eastAsia="仿宋"/>
                <w:sz w:val="18"/>
                <w:szCs w:val="18"/>
                <w:lang w:val="en-US" w:eastAsia="zh-CN"/>
              </w:rPr>
              <w:t>四方博瑞</w:t>
            </w:r>
            <w:r>
              <w:rPr>
                <w:rFonts w:hint="eastAsia" w:ascii="仿宋" w:hAnsi="仿宋" w:eastAsia="仿宋"/>
                <w:sz w:val="18"/>
                <w:szCs w:val="18"/>
              </w:rPr>
              <w:t>SF-WBP12/08Ⅱ</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DCD">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BF6">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4B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DF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DFDD">
            <w:pPr>
              <w:pStyle w:val="11"/>
              <w:rPr>
                <w:rFonts w:hint="eastAsia" w:ascii="仿宋" w:hAnsi="仿宋" w:eastAsia="仿宋" w:cs="仿宋"/>
                <w:lang w:val="en-US" w:eastAsia="zh-CN"/>
              </w:rPr>
            </w:pPr>
          </w:p>
        </w:tc>
      </w:tr>
      <w:tr w14:paraId="5CA7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8DFC">
            <w:pPr>
              <w:pStyle w:val="11"/>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01A">
            <w:pPr>
              <w:pStyle w:val="11"/>
              <w:jc w:val="center"/>
              <w:rPr>
                <w:rFonts w:hint="eastAsia" w:ascii="仿宋" w:hAnsi="仿宋" w:eastAsia="仿宋" w:cs="仿宋"/>
                <w:lang w:val="en-US" w:eastAsia="zh-CN"/>
              </w:rPr>
            </w:pPr>
            <w:r>
              <w:rPr>
                <w:rFonts w:hint="eastAsia" w:ascii="仿宋" w:hAnsi="仿宋" w:eastAsia="仿宋"/>
                <w:sz w:val="18"/>
                <w:szCs w:val="18"/>
                <w:lang w:eastAsia="zh-CN"/>
              </w:rPr>
              <w:t>室外防雷器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50E">
            <w:pPr>
              <w:pStyle w:val="11"/>
              <w:jc w:val="center"/>
              <w:rPr>
                <w:rFonts w:hint="eastAsia" w:ascii="仿宋" w:hAnsi="仿宋" w:eastAsia="仿宋" w:cs="仿宋"/>
                <w:lang w:val="en-US" w:eastAsia="zh-CN"/>
              </w:rPr>
            </w:pPr>
            <w:r>
              <w:rPr>
                <w:rFonts w:hint="eastAsia" w:ascii="仿宋" w:hAnsi="仿宋" w:eastAsia="仿宋"/>
                <w:sz w:val="18"/>
                <w:szCs w:val="18"/>
                <w:lang w:eastAsia="zh-CN"/>
              </w:rPr>
              <w:t>雷克LK-SPD-PT2/1(220V)</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722">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9C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4570">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100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B85">
            <w:pPr>
              <w:pStyle w:val="11"/>
              <w:rPr>
                <w:rFonts w:hint="eastAsia" w:ascii="仿宋" w:hAnsi="仿宋" w:eastAsia="仿宋" w:cs="仿宋"/>
                <w:lang w:val="en-US" w:eastAsia="zh-CN"/>
              </w:rPr>
            </w:pPr>
          </w:p>
        </w:tc>
      </w:tr>
      <w:tr w14:paraId="11E9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585B">
            <w:pPr>
              <w:pStyle w:val="11"/>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1F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四路光纤收发器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FA6">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锐捷RG-FC11G-3A/BSC</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2106">
            <w:pPr>
              <w:pStyle w:val="11"/>
              <w:jc w:val="center"/>
              <w:rPr>
                <w:rFonts w:hint="default" w:ascii="仿宋" w:hAnsi="仿宋" w:eastAsia="仿宋" w:cs="仿宋"/>
                <w:kern w:val="0"/>
                <w:sz w:val="20"/>
                <w:szCs w:val="20"/>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D6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A6E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B4E5">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F84">
            <w:pPr>
              <w:pStyle w:val="11"/>
              <w:rPr>
                <w:rFonts w:hint="eastAsia" w:ascii="仿宋" w:hAnsi="仿宋" w:eastAsia="仿宋" w:cs="仿宋"/>
                <w:lang w:val="en-US" w:eastAsia="zh-CN"/>
              </w:rPr>
            </w:pPr>
          </w:p>
        </w:tc>
      </w:tr>
      <w:tr w14:paraId="2A08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6BC8">
            <w:pPr>
              <w:pStyle w:val="11"/>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5752">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GB" w:eastAsia="zh-CN" w:bidi="ar-SA"/>
              </w:rPr>
              <w:t>接入交换机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DE1">
            <w:pPr>
              <w:pStyle w:val="11"/>
              <w:jc w:val="center"/>
              <w:rPr>
                <w:rFonts w:hint="eastAsia" w:ascii="仿宋" w:hAnsi="仿宋" w:eastAsia="仿宋" w:cs="仿宋"/>
                <w:lang w:val="en-US" w:eastAsia="zh-CN"/>
              </w:rPr>
            </w:pPr>
            <w:r>
              <w:rPr>
                <w:rFonts w:hint="eastAsia" w:ascii="仿宋" w:hAnsi="仿宋" w:eastAsia="仿宋"/>
                <w:sz w:val="18"/>
                <w:szCs w:val="18"/>
                <w:lang w:eastAsia="zh-CN"/>
              </w:rPr>
              <w:t>华三</w:t>
            </w:r>
            <w:r>
              <w:rPr>
                <w:rFonts w:hint="eastAsia" w:ascii="仿宋" w:hAnsi="仿宋" w:eastAsia="仿宋"/>
                <w:sz w:val="18"/>
                <w:szCs w:val="18"/>
              </w:rPr>
              <w:t>S5130S-28P-EI</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932">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BC9">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BAD">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B0B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E874">
            <w:pPr>
              <w:pStyle w:val="11"/>
              <w:rPr>
                <w:rFonts w:hint="eastAsia" w:ascii="仿宋" w:hAnsi="仿宋" w:eastAsia="仿宋" w:cs="仿宋"/>
                <w:lang w:val="en-US" w:eastAsia="zh-CN"/>
              </w:rPr>
            </w:pPr>
          </w:p>
        </w:tc>
      </w:tr>
      <w:tr w14:paraId="08A0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765">
            <w:pPr>
              <w:pStyle w:val="11"/>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EDD">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48口接入交换机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325">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华三S5130S-52P-EI</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68E">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C87C">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7CE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6D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0E9D">
            <w:pPr>
              <w:pStyle w:val="11"/>
              <w:rPr>
                <w:rFonts w:hint="eastAsia" w:ascii="仿宋" w:hAnsi="仿宋" w:eastAsia="仿宋" w:cs="仿宋"/>
                <w:lang w:val="en-US" w:eastAsia="zh-CN"/>
              </w:rPr>
            </w:pPr>
          </w:p>
        </w:tc>
      </w:tr>
      <w:tr w14:paraId="31A1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DFBD">
            <w:pPr>
              <w:pStyle w:val="11"/>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491">
            <w:pPr>
              <w:pStyle w:val="11"/>
              <w:jc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GB" w:eastAsia="zh-CN" w:bidi="ar-SA"/>
              </w:rPr>
              <w:t>55寸拼接单元</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5638">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val="en-US" w:eastAsia="zh-CN"/>
              </w:rPr>
              <w:t>大华DHL550UCM-ES/EF</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A5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25B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D1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E6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5F9">
            <w:pPr>
              <w:pStyle w:val="11"/>
              <w:rPr>
                <w:rFonts w:hint="eastAsia" w:ascii="仿宋" w:hAnsi="仿宋" w:eastAsia="仿宋" w:cs="仿宋"/>
                <w:lang w:val="en-US" w:eastAsia="zh-CN"/>
              </w:rPr>
            </w:pPr>
          </w:p>
        </w:tc>
      </w:tr>
      <w:tr w14:paraId="527C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E1F6">
            <w:pPr>
              <w:pStyle w:val="11"/>
              <w:rPr>
                <w:rFonts w:hint="default" w:ascii="仿宋" w:hAnsi="仿宋" w:eastAsia="仿宋" w:cs="仿宋"/>
                <w:lang w:val="en-US" w:eastAsia="zh-CN"/>
              </w:rPr>
            </w:pPr>
            <w:r>
              <w:rPr>
                <w:rFonts w:hint="eastAsia" w:ascii="仿宋" w:hAnsi="仿宋" w:eastAsia="仿宋" w:cs="仿宋"/>
                <w:lang w:val="en-US" w:eastAsia="zh-CN"/>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72E">
            <w:pPr>
              <w:pStyle w:val="11"/>
              <w:jc w:val="center"/>
              <w:rPr>
                <w:rFonts w:hint="eastAsia" w:ascii="仿宋" w:hAnsi="仿宋" w:eastAsia="仿宋" w:cs="仿宋"/>
                <w:lang w:val="en-US" w:eastAsia="zh-CN"/>
              </w:rPr>
            </w:pPr>
            <w:r>
              <w:rPr>
                <w:rFonts w:hint="eastAsia" w:ascii="仿宋" w:hAnsi="仿宋" w:eastAsia="仿宋" w:cstheme="minorBidi"/>
                <w:kern w:val="0"/>
                <w:sz w:val="18"/>
                <w:szCs w:val="18"/>
                <w:lang w:val="en-GB" w:eastAsia="zh-CN" w:bidi="ar-SA"/>
              </w:rPr>
              <w:t>高清解码器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933">
            <w:pPr>
              <w:pStyle w:val="11"/>
              <w:jc w:val="center"/>
              <w:rPr>
                <w:rFonts w:hint="eastAsia" w:ascii="仿宋" w:hAnsi="仿宋" w:eastAsia="仿宋" w:cs="仿宋"/>
                <w:lang w:val="en-US" w:eastAsia="zh-CN"/>
              </w:rPr>
            </w:pPr>
            <w:r>
              <w:rPr>
                <w:rFonts w:hint="eastAsia" w:ascii="仿宋" w:hAnsi="仿宋" w:eastAsia="仿宋"/>
                <w:sz w:val="18"/>
                <w:szCs w:val="18"/>
                <w:lang w:eastAsia="zh-CN"/>
              </w:rPr>
              <w:t>大华DH-NVD1805DH-4I-4K</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3EF">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D2C">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4A3">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9240">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FD7">
            <w:pPr>
              <w:pStyle w:val="11"/>
              <w:rPr>
                <w:rFonts w:hint="eastAsia" w:ascii="仿宋" w:hAnsi="仿宋" w:eastAsia="仿宋" w:cs="仿宋"/>
                <w:lang w:val="en-US" w:eastAsia="zh-CN"/>
              </w:rPr>
            </w:pPr>
          </w:p>
        </w:tc>
      </w:tr>
      <w:tr w14:paraId="03F6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66E2">
            <w:pPr>
              <w:pStyle w:val="11"/>
              <w:rPr>
                <w:rFonts w:hint="default" w:ascii="仿宋" w:hAnsi="仿宋" w:eastAsia="仿宋" w:cs="仿宋"/>
                <w:lang w:val="en-US" w:eastAsia="zh-CN"/>
              </w:rPr>
            </w:pPr>
            <w:r>
              <w:rPr>
                <w:rFonts w:hint="eastAsia" w:ascii="仿宋" w:hAnsi="仿宋" w:eastAsia="仿宋" w:cs="仿宋"/>
                <w:lang w:val="en-US" w:eastAsia="zh-CN"/>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48B">
            <w:pPr>
              <w:pStyle w:val="11"/>
              <w:jc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GB" w:eastAsia="zh-CN" w:bidi="ar-SA"/>
              </w:rPr>
              <w:t>视频解码器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5E4">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大华</w:t>
            </w:r>
            <w:r>
              <w:rPr>
                <w:rFonts w:hint="eastAsia" w:ascii="仿宋" w:hAnsi="仿宋" w:eastAsia="仿宋"/>
                <w:sz w:val="18"/>
                <w:szCs w:val="18"/>
              </w:rPr>
              <w:t>DH-NVD0405DH-4K</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17C">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39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3D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C4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F7C">
            <w:pPr>
              <w:pStyle w:val="11"/>
              <w:rPr>
                <w:rFonts w:hint="eastAsia" w:ascii="仿宋" w:hAnsi="仿宋" w:eastAsia="仿宋" w:cs="仿宋"/>
                <w:lang w:val="en-US" w:eastAsia="zh-CN"/>
              </w:rPr>
            </w:pPr>
          </w:p>
        </w:tc>
      </w:tr>
      <w:tr w14:paraId="15DB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1758">
            <w:pPr>
              <w:pStyle w:val="11"/>
              <w:rPr>
                <w:rFonts w:hint="default" w:ascii="仿宋" w:hAnsi="仿宋" w:eastAsia="仿宋" w:cs="仿宋"/>
                <w:lang w:val="en-US" w:eastAsia="zh-CN"/>
              </w:rPr>
            </w:pPr>
            <w:r>
              <w:rPr>
                <w:rFonts w:hint="eastAsia" w:ascii="仿宋" w:hAnsi="仿宋" w:eastAsia="仿宋" w:cs="仿宋"/>
                <w:lang w:val="en-US" w:eastAsia="zh-CN"/>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F88">
            <w:pPr>
              <w:pStyle w:val="11"/>
              <w:jc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4TB企业级硬盘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939">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希捷</w:t>
            </w:r>
            <w:r>
              <w:rPr>
                <w:rFonts w:hint="eastAsia" w:ascii="仿宋" w:hAnsi="仿宋" w:eastAsia="仿宋"/>
                <w:sz w:val="18"/>
                <w:szCs w:val="18"/>
              </w:rPr>
              <w:t>ST4000NM0035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0A3">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601">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A6D">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36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777">
            <w:pPr>
              <w:pStyle w:val="11"/>
              <w:rPr>
                <w:rFonts w:hint="eastAsia" w:ascii="仿宋" w:hAnsi="仿宋" w:eastAsia="仿宋" w:cs="仿宋"/>
                <w:lang w:val="en-US" w:eastAsia="zh-CN"/>
              </w:rPr>
            </w:pPr>
          </w:p>
        </w:tc>
      </w:tr>
      <w:tr w14:paraId="64EE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0871">
            <w:pPr>
              <w:pStyle w:val="11"/>
              <w:rPr>
                <w:rFonts w:hint="default" w:ascii="仿宋" w:hAnsi="仿宋" w:eastAsia="仿宋" w:cs="仿宋"/>
                <w:lang w:val="en-US" w:eastAsia="zh-CN"/>
              </w:rPr>
            </w:pPr>
            <w:r>
              <w:rPr>
                <w:rFonts w:hint="eastAsia" w:ascii="仿宋" w:hAnsi="仿宋" w:eastAsia="仿宋" w:cs="仿宋"/>
                <w:lang w:val="en-US" w:eastAsia="zh-CN"/>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9FE">
            <w:pPr>
              <w:pStyle w:val="11"/>
              <w:jc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6TB企业级硬盘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993E">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希捷ST6000NM029A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E7F8">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C92E">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DD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517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6E8">
            <w:pPr>
              <w:pStyle w:val="11"/>
              <w:rPr>
                <w:rFonts w:hint="eastAsia" w:ascii="仿宋" w:hAnsi="仿宋" w:eastAsia="仿宋" w:cs="仿宋"/>
                <w:lang w:val="en-US" w:eastAsia="zh-CN"/>
              </w:rPr>
            </w:pPr>
          </w:p>
        </w:tc>
      </w:tr>
      <w:tr w14:paraId="551C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4EC">
            <w:pPr>
              <w:pStyle w:val="11"/>
              <w:rPr>
                <w:rFonts w:hint="default" w:ascii="仿宋" w:hAnsi="仿宋" w:eastAsia="仿宋" w:cs="仿宋"/>
                <w:lang w:val="en-US" w:eastAsia="zh-CN"/>
              </w:rPr>
            </w:pPr>
            <w:r>
              <w:rPr>
                <w:rFonts w:hint="eastAsia" w:ascii="仿宋" w:hAnsi="仿宋" w:eastAsia="仿宋" w:cs="仿宋"/>
                <w:lang w:val="en-US" w:eastAsia="zh-CN"/>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8802">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四路光纤收发器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8C0">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default" w:ascii="仿宋" w:hAnsi="仿宋" w:eastAsia="仿宋" w:cstheme="minorBidi"/>
                <w:kern w:val="0"/>
                <w:sz w:val="18"/>
                <w:szCs w:val="18"/>
                <w:lang w:val="en-US" w:eastAsia="zh-CN" w:bidi="ar-SA"/>
              </w:rPr>
              <w:t>平天远创PT-YC104-BSC20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754">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076">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7BC">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EB3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17AE">
            <w:pPr>
              <w:pStyle w:val="11"/>
              <w:rPr>
                <w:rFonts w:hint="eastAsia" w:ascii="仿宋" w:hAnsi="仿宋" w:eastAsia="仿宋" w:cs="仿宋"/>
                <w:lang w:val="en-US" w:eastAsia="zh-CN"/>
              </w:rPr>
            </w:pPr>
          </w:p>
        </w:tc>
      </w:tr>
      <w:tr w14:paraId="637C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BFB3">
            <w:pPr>
              <w:pStyle w:val="11"/>
              <w:rPr>
                <w:rFonts w:hint="default" w:ascii="仿宋" w:hAnsi="仿宋" w:eastAsia="仿宋" w:cs="仿宋"/>
                <w:lang w:val="en-US" w:eastAsia="zh-CN"/>
              </w:rPr>
            </w:pPr>
            <w:r>
              <w:rPr>
                <w:rFonts w:hint="eastAsia" w:ascii="仿宋" w:hAnsi="仿宋" w:eastAsia="仿宋" w:cs="仿宋"/>
                <w:lang w:val="en-US" w:eastAsia="zh-CN"/>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AFF">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单防区输入模块</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625">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default" w:ascii="仿宋" w:hAnsi="仿宋" w:eastAsia="仿宋" w:cstheme="minorBidi"/>
                <w:kern w:val="0"/>
                <w:sz w:val="18"/>
                <w:szCs w:val="18"/>
                <w:lang w:val="en-US" w:eastAsia="zh-CN" w:bidi="ar-SA"/>
              </w:rPr>
              <w:t>博世DS7457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C660">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C4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761">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81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369F">
            <w:pPr>
              <w:pStyle w:val="11"/>
              <w:rPr>
                <w:rFonts w:hint="eastAsia" w:ascii="仿宋" w:hAnsi="仿宋" w:eastAsia="仿宋" w:cs="仿宋"/>
                <w:lang w:val="en-US" w:eastAsia="zh-CN"/>
              </w:rPr>
            </w:pPr>
          </w:p>
        </w:tc>
      </w:tr>
      <w:tr w14:paraId="278A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642E">
            <w:pPr>
              <w:pStyle w:val="11"/>
              <w:rPr>
                <w:rFonts w:hint="default" w:ascii="仿宋" w:hAnsi="仿宋" w:eastAsia="仿宋" w:cs="仿宋"/>
                <w:lang w:val="en-US" w:eastAsia="zh-CN"/>
              </w:rPr>
            </w:pPr>
            <w:r>
              <w:rPr>
                <w:rFonts w:hint="eastAsia" w:ascii="仿宋" w:hAnsi="仿宋" w:eastAsia="仿宋" w:cs="仿宋"/>
                <w:lang w:val="en-US" w:eastAsia="zh-CN"/>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097">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模块（模块箱）</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43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大华DH-ARM801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B6C">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3（个）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3E1">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2F2">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75F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1F3">
            <w:pPr>
              <w:pStyle w:val="11"/>
              <w:rPr>
                <w:rFonts w:hint="eastAsia" w:ascii="仿宋" w:hAnsi="仿宋" w:eastAsia="仿宋" w:cs="仿宋"/>
                <w:lang w:val="en-US" w:eastAsia="zh-CN"/>
              </w:rPr>
            </w:pPr>
          </w:p>
        </w:tc>
      </w:tr>
      <w:tr w14:paraId="70B1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0A88">
            <w:pPr>
              <w:pStyle w:val="11"/>
              <w:rPr>
                <w:rFonts w:hint="default" w:ascii="仿宋" w:hAnsi="仿宋" w:eastAsia="仿宋" w:cs="仿宋"/>
                <w:lang w:val="en-US" w:eastAsia="zh-CN"/>
              </w:rPr>
            </w:pPr>
            <w:r>
              <w:rPr>
                <w:rFonts w:hint="eastAsia" w:ascii="仿宋" w:hAnsi="仿宋" w:eastAsia="仿宋" w:cs="仿宋"/>
                <w:lang w:val="en-US" w:eastAsia="zh-CN"/>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591">
            <w:pPr>
              <w:pStyle w:val="11"/>
              <w:jc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电梯专用传输编码器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ED36">
            <w:pPr>
              <w:pStyle w:val="11"/>
              <w:jc w:val="center"/>
              <w:rPr>
                <w:rFonts w:hint="eastAsia" w:ascii="仿宋" w:hAnsi="仿宋" w:eastAsia="仿宋" w:cs="仿宋"/>
                <w:lang w:val="en-US" w:eastAsia="zh-CN"/>
              </w:rPr>
            </w:pPr>
            <w:r>
              <w:rPr>
                <w:rFonts w:hint="eastAsia" w:ascii="仿宋" w:hAnsi="仿宋" w:eastAsia="仿宋"/>
                <w:sz w:val="18"/>
                <w:szCs w:val="18"/>
                <w:lang w:eastAsia="zh-CN"/>
              </w:rPr>
              <w:t>DH-PFM881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2C0">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8CB">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4505">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9F1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BDC4">
            <w:pPr>
              <w:pStyle w:val="11"/>
              <w:rPr>
                <w:rFonts w:hint="eastAsia" w:ascii="仿宋" w:hAnsi="仿宋" w:eastAsia="仿宋" w:cs="仿宋"/>
                <w:lang w:val="en-US" w:eastAsia="zh-CN"/>
              </w:rPr>
            </w:pPr>
          </w:p>
        </w:tc>
      </w:tr>
      <w:tr w14:paraId="75E1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24C6">
            <w:pPr>
              <w:pStyle w:val="11"/>
              <w:rPr>
                <w:rFonts w:hint="default" w:ascii="仿宋" w:hAnsi="仿宋" w:eastAsia="仿宋" w:cs="仿宋"/>
                <w:lang w:val="en-US" w:eastAsia="zh-CN"/>
              </w:rPr>
            </w:pPr>
            <w:r>
              <w:rPr>
                <w:rFonts w:hint="eastAsia" w:ascii="仿宋" w:hAnsi="仿宋" w:eastAsia="仿宋" w:cs="仿宋"/>
                <w:lang w:val="en-US" w:eastAsia="zh-CN"/>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251">
            <w:pPr>
              <w:jc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电梯专用传输编码器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A0E">
            <w:pPr>
              <w:pStyle w:val="11"/>
              <w:jc w:val="center"/>
              <w:rPr>
                <w:rFonts w:hint="eastAsia" w:ascii="仿宋" w:hAnsi="仿宋" w:eastAsia="仿宋" w:cs="仿宋"/>
                <w:lang w:val="en-US" w:eastAsia="zh-CN"/>
              </w:rPr>
            </w:pPr>
            <w:r>
              <w:rPr>
                <w:rFonts w:hint="eastAsia" w:ascii="仿宋" w:hAnsi="仿宋" w:eastAsia="仿宋"/>
                <w:sz w:val="18"/>
                <w:szCs w:val="18"/>
                <w:lang w:eastAsia="zh-CN"/>
              </w:rPr>
              <w:t>DH-WBD2-60N-01L</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7E17">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9E9">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72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A81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6C34">
            <w:pPr>
              <w:pStyle w:val="11"/>
              <w:rPr>
                <w:rFonts w:hint="eastAsia" w:ascii="仿宋" w:hAnsi="仿宋" w:eastAsia="仿宋" w:cs="仿宋"/>
                <w:lang w:val="en-US" w:eastAsia="zh-CN"/>
              </w:rPr>
            </w:pPr>
          </w:p>
        </w:tc>
      </w:tr>
      <w:tr w14:paraId="4800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644E">
            <w:pPr>
              <w:pStyle w:val="11"/>
              <w:rPr>
                <w:rFonts w:hint="default" w:ascii="仿宋" w:hAnsi="仿宋" w:eastAsia="仿宋" w:cs="仿宋"/>
                <w:lang w:val="en-US" w:eastAsia="zh-CN"/>
              </w:rPr>
            </w:pPr>
            <w:r>
              <w:rPr>
                <w:rFonts w:hint="eastAsia" w:ascii="仿宋" w:hAnsi="仿宋" w:eastAsia="仿宋" w:cs="仿宋"/>
                <w:lang w:val="en-US" w:eastAsia="zh-CN"/>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26B">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门禁读卡器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EBA6">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新开普F921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79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DAA">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8CF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F7B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117">
            <w:pPr>
              <w:pStyle w:val="11"/>
              <w:rPr>
                <w:rFonts w:hint="eastAsia" w:ascii="仿宋" w:hAnsi="仿宋" w:eastAsia="仿宋" w:cs="仿宋"/>
                <w:lang w:val="en-US" w:eastAsia="zh-CN"/>
              </w:rPr>
            </w:pPr>
          </w:p>
        </w:tc>
      </w:tr>
      <w:tr w14:paraId="3844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F7D5">
            <w:pPr>
              <w:pStyle w:val="11"/>
              <w:rPr>
                <w:rFonts w:hint="default" w:ascii="仿宋" w:hAnsi="仿宋" w:eastAsia="仿宋" w:cs="仿宋"/>
                <w:lang w:val="en-US" w:eastAsia="zh-CN"/>
              </w:rPr>
            </w:pPr>
            <w:r>
              <w:rPr>
                <w:rFonts w:hint="eastAsia" w:ascii="仿宋" w:hAnsi="仿宋" w:eastAsia="仿宋" w:cs="仿宋"/>
                <w:lang w:val="en-US" w:eastAsia="zh-CN"/>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059">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双门磁力锁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A5E">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新开普定制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574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B20">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897">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8089">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C2DC">
            <w:pPr>
              <w:pStyle w:val="11"/>
              <w:rPr>
                <w:rFonts w:hint="eastAsia" w:ascii="仿宋" w:hAnsi="仿宋" w:eastAsia="仿宋" w:cs="仿宋"/>
                <w:lang w:val="en-US" w:eastAsia="zh-CN"/>
              </w:rPr>
            </w:pPr>
          </w:p>
        </w:tc>
      </w:tr>
      <w:tr w14:paraId="0A18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C318">
            <w:pPr>
              <w:pStyle w:val="11"/>
              <w:rPr>
                <w:rFonts w:hint="default" w:ascii="仿宋" w:hAnsi="仿宋" w:eastAsia="仿宋" w:cs="仿宋"/>
                <w:lang w:val="en-US" w:eastAsia="zh-CN"/>
              </w:rPr>
            </w:pPr>
            <w:r>
              <w:rPr>
                <w:rFonts w:hint="eastAsia" w:ascii="仿宋" w:hAnsi="仿宋" w:eastAsia="仿宋" w:cs="仿宋"/>
                <w:lang w:val="en-US" w:eastAsia="zh-CN"/>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A1E">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单门磁力锁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44BD">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新开普定制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CA5">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BCD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D99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076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0ED">
            <w:pPr>
              <w:pStyle w:val="11"/>
              <w:rPr>
                <w:rFonts w:hint="eastAsia" w:ascii="仿宋" w:hAnsi="仿宋" w:eastAsia="仿宋" w:cs="仿宋"/>
                <w:lang w:val="en-US" w:eastAsia="zh-CN"/>
              </w:rPr>
            </w:pPr>
          </w:p>
        </w:tc>
      </w:tr>
      <w:tr w14:paraId="2EA1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CDD">
            <w:pPr>
              <w:pStyle w:val="11"/>
              <w:rPr>
                <w:rFonts w:hint="default" w:ascii="仿宋" w:hAnsi="仿宋" w:eastAsia="仿宋" w:cs="仿宋"/>
                <w:lang w:val="en-US" w:eastAsia="zh-CN"/>
              </w:rPr>
            </w:pPr>
            <w:r>
              <w:rPr>
                <w:rFonts w:hint="eastAsia" w:ascii="仿宋" w:hAnsi="仿宋" w:eastAsia="仿宋" w:cs="仿宋"/>
                <w:lang w:val="en-US" w:eastAsia="zh-CN"/>
              </w:rPr>
              <w:t>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64D">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门禁读卡器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C2F">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宝石PG608-X</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4A5">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0F9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6F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8C6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DCF">
            <w:pPr>
              <w:pStyle w:val="11"/>
              <w:rPr>
                <w:rFonts w:hint="eastAsia" w:ascii="仿宋" w:hAnsi="仿宋" w:eastAsia="仿宋" w:cs="仿宋"/>
                <w:lang w:val="en-US" w:eastAsia="zh-CN"/>
              </w:rPr>
            </w:pPr>
          </w:p>
        </w:tc>
      </w:tr>
      <w:tr w14:paraId="036A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9CF">
            <w:pPr>
              <w:pStyle w:val="11"/>
              <w:rPr>
                <w:rFonts w:hint="default" w:ascii="仿宋" w:hAnsi="仿宋" w:eastAsia="仿宋" w:cs="仿宋"/>
                <w:lang w:val="en-US" w:eastAsia="zh-CN"/>
              </w:rPr>
            </w:pPr>
            <w:r>
              <w:rPr>
                <w:rFonts w:hint="eastAsia" w:ascii="仿宋" w:hAnsi="仿宋" w:eastAsia="仿宋" w:cs="仿宋"/>
                <w:lang w:val="en-US" w:eastAsia="zh-CN"/>
              </w:rPr>
              <w:t>23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580">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门禁读头</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5DE">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熵基KR702M</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3D1">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A55A">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906">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7347">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0DA7">
            <w:pPr>
              <w:pStyle w:val="11"/>
              <w:rPr>
                <w:rFonts w:hint="eastAsia" w:ascii="仿宋" w:hAnsi="仿宋" w:eastAsia="仿宋" w:cs="仿宋"/>
                <w:lang w:val="en-US" w:eastAsia="zh-CN"/>
              </w:rPr>
            </w:pPr>
          </w:p>
        </w:tc>
      </w:tr>
      <w:tr w14:paraId="1C26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5D3A">
            <w:pPr>
              <w:pStyle w:val="11"/>
              <w:rPr>
                <w:rFonts w:hint="default" w:ascii="仿宋" w:hAnsi="仿宋" w:eastAsia="仿宋" w:cs="仿宋"/>
                <w:lang w:val="en-US" w:eastAsia="zh-CN"/>
              </w:rPr>
            </w:pPr>
            <w:r>
              <w:rPr>
                <w:rFonts w:hint="eastAsia" w:ascii="仿宋" w:hAnsi="仿宋" w:eastAsia="仿宋" w:cs="仿宋"/>
                <w:lang w:val="en-US" w:eastAsia="zh-CN"/>
              </w:rPr>
              <w:t>24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8D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开关</w:t>
            </w:r>
          </w:p>
          <w:p w14:paraId="3F5AFF2E">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（制剂中心）</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A4A">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熵基A01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4FC">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086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24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B2A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E16">
            <w:pPr>
              <w:pStyle w:val="11"/>
              <w:rPr>
                <w:rFonts w:hint="eastAsia" w:ascii="仿宋" w:hAnsi="仿宋" w:eastAsia="仿宋" w:cs="仿宋"/>
                <w:lang w:val="en-US" w:eastAsia="zh-CN"/>
              </w:rPr>
            </w:pPr>
          </w:p>
        </w:tc>
      </w:tr>
      <w:tr w14:paraId="15CC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A53">
            <w:pPr>
              <w:pStyle w:val="11"/>
              <w:rPr>
                <w:rFonts w:hint="default" w:ascii="仿宋" w:hAnsi="仿宋" w:eastAsia="仿宋" w:cs="仿宋"/>
                <w:lang w:val="en-US" w:eastAsia="zh-CN"/>
              </w:rPr>
            </w:pPr>
            <w:r>
              <w:rPr>
                <w:rFonts w:hint="eastAsia" w:ascii="仿宋" w:hAnsi="仿宋" w:eastAsia="仿宋" w:cs="仿宋"/>
                <w:lang w:val="en-US" w:eastAsia="zh-CN"/>
              </w:rPr>
              <w:t>25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F80">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巡更机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5F9">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兰德华</w:t>
            </w:r>
            <w:r>
              <w:rPr>
                <w:rFonts w:hint="default" w:ascii="仿宋" w:hAnsi="仿宋" w:eastAsia="仿宋" w:cstheme="minorBidi"/>
                <w:kern w:val="0"/>
                <w:sz w:val="18"/>
                <w:szCs w:val="18"/>
                <w:lang w:val="en-US" w:eastAsia="zh-CN" w:bidi="ar-SA"/>
              </w:rPr>
              <w:t>L-3000EF+</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3A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CE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071">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B1C2">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39C">
            <w:pPr>
              <w:pStyle w:val="11"/>
              <w:rPr>
                <w:rFonts w:hint="eastAsia" w:ascii="仿宋" w:hAnsi="仿宋" w:eastAsia="仿宋" w:cs="仿宋"/>
                <w:lang w:val="en-US" w:eastAsia="zh-CN"/>
              </w:rPr>
            </w:pPr>
          </w:p>
        </w:tc>
      </w:tr>
      <w:tr w14:paraId="5812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B4C">
            <w:pPr>
              <w:pStyle w:val="11"/>
              <w:rPr>
                <w:rFonts w:hint="default" w:ascii="仿宋" w:hAnsi="仿宋" w:eastAsia="仿宋" w:cs="仿宋"/>
                <w:lang w:val="en-US" w:eastAsia="zh-CN"/>
              </w:rPr>
            </w:pPr>
            <w:r>
              <w:rPr>
                <w:rFonts w:hint="eastAsia" w:ascii="仿宋" w:hAnsi="仿宋" w:eastAsia="仿宋" w:cs="仿宋"/>
                <w:lang w:val="en-US" w:eastAsia="zh-CN"/>
              </w:rPr>
              <w:t>26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4D2">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巡更点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DA9C">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兰德华EM-10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8F1E">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E2F">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5FF6">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D20E">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3888">
            <w:pPr>
              <w:pStyle w:val="11"/>
              <w:rPr>
                <w:rFonts w:hint="eastAsia" w:ascii="仿宋" w:hAnsi="仿宋" w:eastAsia="仿宋" w:cs="仿宋"/>
                <w:lang w:val="en-US" w:eastAsia="zh-CN"/>
              </w:rPr>
            </w:pPr>
          </w:p>
        </w:tc>
      </w:tr>
      <w:tr w14:paraId="2BD4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91E9">
            <w:pPr>
              <w:pStyle w:val="11"/>
              <w:rPr>
                <w:rFonts w:hint="default" w:ascii="仿宋" w:hAnsi="仿宋" w:eastAsia="仿宋" w:cs="仿宋"/>
                <w:lang w:val="en-US" w:eastAsia="zh-CN"/>
              </w:rPr>
            </w:pPr>
            <w:r>
              <w:rPr>
                <w:rFonts w:hint="eastAsia" w:ascii="仿宋" w:hAnsi="仿宋" w:eastAsia="仿宋" w:cs="仿宋"/>
                <w:lang w:val="en-US" w:eastAsia="zh-CN"/>
              </w:rPr>
              <w:t>27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168">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巡更点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624">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38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21D">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243">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194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556">
            <w:pPr>
              <w:pStyle w:val="11"/>
              <w:rPr>
                <w:rFonts w:hint="eastAsia" w:ascii="仿宋" w:hAnsi="仿宋" w:eastAsia="仿宋" w:cs="仿宋"/>
                <w:lang w:val="en-US" w:eastAsia="zh-CN"/>
              </w:rPr>
            </w:pPr>
          </w:p>
        </w:tc>
      </w:tr>
    </w:tbl>
    <w:p w14:paraId="4AA0179D">
      <w:pPr>
        <w:rPr>
          <w:rFonts w:hint="default"/>
          <w:lang w:val="en-GB" w:eastAsia="zh-TW"/>
        </w:rPr>
      </w:pPr>
    </w:p>
    <w:p w14:paraId="46A7DFEF">
      <w:pPr>
        <w:pStyle w:val="11"/>
        <w:widowControl/>
        <w:numPr>
          <w:ilvl w:val="0"/>
          <w:numId w:val="0"/>
        </w:numPr>
        <w:ind w:left="-142" w:leftChars="0" w:firstLine="402" w:firstLineChars="200"/>
        <w:rPr>
          <w:rFonts w:ascii="仿宋" w:hAnsi="仿宋" w:eastAsia="仿宋"/>
          <w:sz w:val="20"/>
          <w:szCs w:val="20"/>
        </w:rPr>
      </w:pPr>
      <w:r>
        <w:rPr>
          <w:rFonts w:hint="eastAsia" w:ascii="仿宋" w:hAnsi="仿宋" w:eastAsia="仿宋" w:cstheme="minorBidi"/>
          <w:b/>
          <w:kern w:val="0"/>
          <w:sz w:val="20"/>
          <w:szCs w:val="20"/>
          <w:lang w:val="en-GB" w:eastAsia="zh-CN" w:bidi="ar-SA"/>
        </w:rPr>
        <w:t>注：</w:t>
      </w:r>
      <w:r>
        <w:rPr>
          <w:rFonts w:hint="eastAsia" w:ascii="仿宋" w:hAnsi="仿宋" w:eastAsia="仿宋" w:cs="宋体"/>
          <w:b/>
          <w:bCs/>
          <w:lang w:eastAsia="zh-CN"/>
        </w:rPr>
        <w:t>此为院内近期预估数量，后期招标文件</w:t>
      </w:r>
      <w:r>
        <w:rPr>
          <w:rFonts w:ascii="仿宋" w:hAnsi="仿宋" w:eastAsia="仿宋" w:cs="宋体"/>
          <w:b/>
          <w:bCs/>
          <w:lang w:eastAsia="zh-CN"/>
        </w:rPr>
        <w:t>按</w:t>
      </w:r>
      <w:r>
        <w:rPr>
          <w:rFonts w:hint="eastAsia" w:ascii="仿宋" w:hAnsi="仿宋" w:eastAsia="仿宋" w:cs="宋体"/>
          <w:b/>
          <w:bCs/>
          <w:lang w:eastAsia="zh-CN"/>
        </w:rPr>
        <w:t>最终</w:t>
      </w:r>
      <w:r>
        <w:rPr>
          <w:rFonts w:ascii="仿宋" w:hAnsi="仿宋" w:eastAsia="仿宋" w:cs="宋体"/>
          <w:b/>
          <w:bCs/>
          <w:lang w:eastAsia="zh-CN"/>
        </w:rPr>
        <w:t>核定</w:t>
      </w:r>
      <w:r>
        <w:rPr>
          <w:rFonts w:hint="eastAsia" w:ascii="仿宋" w:hAnsi="仿宋" w:eastAsia="仿宋" w:cs="宋体"/>
          <w:b/>
          <w:bCs/>
          <w:lang w:eastAsia="zh-CN"/>
        </w:rPr>
        <w:t>数量</w:t>
      </w:r>
      <w:r>
        <w:rPr>
          <w:rFonts w:ascii="仿宋" w:hAnsi="仿宋" w:eastAsia="仿宋" w:cs="宋体"/>
          <w:b/>
          <w:bCs/>
          <w:lang w:eastAsia="zh-CN"/>
        </w:rPr>
        <w:t>计算。</w:t>
      </w:r>
      <w:r>
        <w:rPr>
          <w:rFonts w:hint="eastAsia" w:ascii="仿宋" w:hAnsi="仿宋" w:eastAsia="仿宋" w:cs="宋体"/>
          <w:b/>
          <w:bCs/>
          <w:lang w:eastAsia="zh-CN"/>
        </w:rPr>
        <w:t>投件</w:t>
      </w:r>
      <w:r>
        <w:rPr>
          <w:rFonts w:ascii="仿宋" w:hAnsi="仿宋" w:eastAsia="仿宋" w:cs="宋体"/>
          <w:b/>
          <w:bCs/>
          <w:sz w:val="20"/>
          <w:szCs w:val="20"/>
        </w:rPr>
        <w:t>时，需注明响应品牌、型号、规格以及备注中所要求的产品认证（加盖原厂公章）、相关质检报告（加盖原厂公章）。</w:t>
      </w:r>
    </w:p>
    <w:p w14:paraId="45C2C7E0">
      <w:pPr>
        <w:tabs>
          <w:tab w:val="left" w:pos="1969"/>
        </w:tabs>
        <w:bidi w:val="0"/>
        <w:jc w:val="left"/>
        <w:rPr>
          <w:rFonts w:hint="default"/>
          <w:lang w:val="en-US" w:eastAsia="zh-CN"/>
        </w:rPr>
      </w:pPr>
    </w:p>
    <w:sectPr>
      <w:footerReference r:id="rId3" w:type="default"/>
      <w:pgSz w:w="11906" w:h="16838"/>
      <w:pgMar w:top="964" w:right="850"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AFEEB"/>
    <w:multiLevelType w:val="singleLevel"/>
    <w:tmpl w:val="8A8AFEEB"/>
    <w:lvl w:ilvl="0" w:tentative="0">
      <w:start w:val="1"/>
      <w:numFmt w:val="decimal"/>
      <w:suff w:val="nothing"/>
      <w:lvlText w:val="%1、"/>
      <w:lvlJc w:val="left"/>
    </w:lvl>
  </w:abstractNum>
  <w:abstractNum w:abstractNumId="1">
    <w:nsid w:val="ACA4CE62"/>
    <w:multiLevelType w:val="singleLevel"/>
    <w:tmpl w:val="ACA4CE62"/>
    <w:lvl w:ilvl="0" w:tentative="0">
      <w:start w:val="1"/>
      <w:numFmt w:val="decimal"/>
      <w:suff w:val="nothing"/>
      <w:lvlText w:val="%1、"/>
      <w:lvlJc w:val="left"/>
    </w:lvl>
  </w:abstractNum>
  <w:abstractNum w:abstractNumId="2">
    <w:nsid w:val="00000009"/>
    <w:multiLevelType w:val="multilevel"/>
    <w:tmpl w:val="00000009"/>
    <w:lvl w:ilvl="0" w:tentative="0">
      <w:start w:val="9"/>
      <w:numFmt w:val="decimal"/>
      <w:pStyle w:val="2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83B07"/>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27187F"/>
    <w:rsid w:val="015121CF"/>
    <w:rsid w:val="0158342B"/>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1F0152"/>
    <w:rsid w:val="079C369B"/>
    <w:rsid w:val="07A26283"/>
    <w:rsid w:val="07AF1FB4"/>
    <w:rsid w:val="07CE57D0"/>
    <w:rsid w:val="07D72EEC"/>
    <w:rsid w:val="080C3738"/>
    <w:rsid w:val="081F2DB2"/>
    <w:rsid w:val="086253B7"/>
    <w:rsid w:val="086504F8"/>
    <w:rsid w:val="08A01982"/>
    <w:rsid w:val="091329AD"/>
    <w:rsid w:val="09135C29"/>
    <w:rsid w:val="0A1730E8"/>
    <w:rsid w:val="0A203C23"/>
    <w:rsid w:val="0AB32F3C"/>
    <w:rsid w:val="0AC56166"/>
    <w:rsid w:val="0AD93162"/>
    <w:rsid w:val="0AFC6D92"/>
    <w:rsid w:val="0B1F4CC9"/>
    <w:rsid w:val="0B4418D4"/>
    <w:rsid w:val="0B8505D4"/>
    <w:rsid w:val="0BBB58C2"/>
    <w:rsid w:val="0BE86C04"/>
    <w:rsid w:val="0C0F5353"/>
    <w:rsid w:val="0C32096A"/>
    <w:rsid w:val="0C476F17"/>
    <w:rsid w:val="0C7E360B"/>
    <w:rsid w:val="0C820673"/>
    <w:rsid w:val="0C9B1482"/>
    <w:rsid w:val="0D485FCF"/>
    <w:rsid w:val="0D4C763E"/>
    <w:rsid w:val="0D5D409D"/>
    <w:rsid w:val="0D86358A"/>
    <w:rsid w:val="0E0B2DA3"/>
    <w:rsid w:val="0EEF0F83"/>
    <w:rsid w:val="0F014E92"/>
    <w:rsid w:val="0F1E3A54"/>
    <w:rsid w:val="0F3C791F"/>
    <w:rsid w:val="0F966E56"/>
    <w:rsid w:val="0FBF686B"/>
    <w:rsid w:val="0FE443F8"/>
    <w:rsid w:val="10551A84"/>
    <w:rsid w:val="105E5829"/>
    <w:rsid w:val="107D4AA0"/>
    <w:rsid w:val="10B05A5F"/>
    <w:rsid w:val="10FD56B0"/>
    <w:rsid w:val="11035FCE"/>
    <w:rsid w:val="11286FF8"/>
    <w:rsid w:val="1163764D"/>
    <w:rsid w:val="116C4A46"/>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98A768D"/>
    <w:rsid w:val="1A0260CE"/>
    <w:rsid w:val="1A652E65"/>
    <w:rsid w:val="1A7937AC"/>
    <w:rsid w:val="1A8F6DD6"/>
    <w:rsid w:val="1AC057F3"/>
    <w:rsid w:val="1AD2194F"/>
    <w:rsid w:val="1B101758"/>
    <w:rsid w:val="1B9F31F9"/>
    <w:rsid w:val="1BD75F88"/>
    <w:rsid w:val="1BD91B12"/>
    <w:rsid w:val="1BEF2AA3"/>
    <w:rsid w:val="1C9571A6"/>
    <w:rsid w:val="1CDA132C"/>
    <w:rsid w:val="1D247CAA"/>
    <w:rsid w:val="1D2B387D"/>
    <w:rsid w:val="1D3A482F"/>
    <w:rsid w:val="1D5D0BCD"/>
    <w:rsid w:val="1DA42EB1"/>
    <w:rsid w:val="1DAC6A70"/>
    <w:rsid w:val="1DE06805"/>
    <w:rsid w:val="1DF36129"/>
    <w:rsid w:val="1DF93C7B"/>
    <w:rsid w:val="1E41352B"/>
    <w:rsid w:val="1EA53CFF"/>
    <w:rsid w:val="1F186F98"/>
    <w:rsid w:val="1F65210C"/>
    <w:rsid w:val="1F923E32"/>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496834"/>
    <w:rsid w:val="235130BE"/>
    <w:rsid w:val="23EE25BB"/>
    <w:rsid w:val="23F938FE"/>
    <w:rsid w:val="25052E0F"/>
    <w:rsid w:val="25552E7D"/>
    <w:rsid w:val="25720D38"/>
    <w:rsid w:val="25CB2A80"/>
    <w:rsid w:val="25E05DF6"/>
    <w:rsid w:val="263225F6"/>
    <w:rsid w:val="264C3185"/>
    <w:rsid w:val="279A1481"/>
    <w:rsid w:val="27DA5D1E"/>
    <w:rsid w:val="27E16F51"/>
    <w:rsid w:val="27FD740B"/>
    <w:rsid w:val="28102089"/>
    <w:rsid w:val="2818497C"/>
    <w:rsid w:val="28632016"/>
    <w:rsid w:val="2873238A"/>
    <w:rsid w:val="28C732A1"/>
    <w:rsid w:val="28CA467C"/>
    <w:rsid w:val="28F516D7"/>
    <w:rsid w:val="29194CF5"/>
    <w:rsid w:val="295E6B72"/>
    <w:rsid w:val="29977838"/>
    <w:rsid w:val="29AD6E3A"/>
    <w:rsid w:val="29BC1510"/>
    <w:rsid w:val="29EE439A"/>
    <w:rsid w:val="2A1C3CD3"/>
    <w:rsid w:val="2AC8553F"/>
    <w:rsid w:val="2B914D75"/>
    <w:rsid w:val="2BE07BE3"/>
    <w:rsid w:val="2C2C2704"/>
    <w:rsid w:val="2C6E3570"/>
    <w:rsid w:val="2CAF5180"/>
    <w:rsid w:val="2CB30A73"/>
    <w:rsid w:val="2CBF2091"/>
    <w:rsid w:val="2D286742"/>
    <w:rsid w:val="2D542A2A"/>
    <w:rsid w:val="2D656A67"/>
    <w:rsid w:val="2D7F4E23"/>
    <w:rsid w:val="2E19748C"/>
    <w:rsid w:val="2E4209D9"/>
    <w:rsid w:val="2E616B37"/>
    <w:rsid w:val="2EEE394C"/>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12C59"/>
    <w:rsid w:val="31CC76FF"/>
    <w:rsid w:val="31F172F6"/>
    <w:rsid w:val="32905CAB"/>
    <w:rsid w:val="32B51A27"/>
    <w:rsid w:val="32FA6504"/>
    <w:rsid w:val="330A11E9"/>
    <w:rsid w:val="335210D7"/>
    <w:rsid w:val="33D54BEA"/>
    <w:rsid w:val="33ED5EF5"/>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0418BC"/>
    <w:rsid w:val="384637F8"/>
    <w:rsid w:val="38926C07"/>
    <w:rsid w:val="38DC31DA"/>
    <w:rsid w:val="38E97418"/>
    <w:rsid w:val="3A2B484E"/>
    <w:rsid w:val="3A636FDD"/>
    <w:rsid w:val="3A7537C9"/>
    <w:rsid w:val="3A9C74FA"/>
    <w:rsid w:val="3B126CF0"/>
    <w:rsid w:val="3B354EAA"/>
    <w:rsid w:val="3B927DA6"/>
    <w:rsid w:val="3BC12604"/>
    <w:rsid w:val="3C2B5B19"/>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3D4908"/>
    <w:rsid w:val="46C2238E"/>
    <w:rsid w:val="46FB6035"/>
    <w:rsid w:val="476B50F7"/>
    <w:rsid w:val="47AF3639"/>
    <w:rsid w:val="47B26F7D"/>
    <w:rsid w:val="480F1E94"/>
    <w:rsid w:val="482F7F71"/>
    <w:rsid w:val="48AA70D7"/>
    <w:rsid w:val="48C0669E"/>
    <w:rsid w:val="48D611CF"/>
    <w:rsid w:val="48D85FE9"/>
    <w:rsid w:val="48DB6BC0"/>
    <w:rsid w:val="48E94455"/>
    <w:rsid w:val="49116AA3"/>
    <w:rsid w:val="49330904"/>
    <w:rsid w:val="49551A36"/>
    <w:rsid w:val="498E7945"/>
    <w:rsid w:val="49B42FE5"/>
    <w:rsid w:val="49B63AD6"/>
    <w:rsid w:val="49D41D01"/>
    <w:rsid w:val="49DA5AB1"/>
    <w:rsid w:val="4B683C0F"/>
    <w:rsid w:val="4B815160"/>
    <w:rsid w:val="4B9D21A9"/>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ED2217F"/>
    <w:rsid w:val="4F413B09"/>
    <w:rsid w:val="4F792DCA"/>
    <w:rsid w:val="4F8D040E"/>
    <w:rsid w:val="4F8F10A2"/>
    <w:rsid w:val="4F9D25EA"/>
    <w:rsid w:val="4FAA2E71"/>
    <w:rsid w:val="4FE70DC0"/>
    <w:rsid w:val="503B0D85"/>
    <w:rsid w:val="50AD31AF"/>
    <w:rsid w:val="51195F62"/>
    <w:rsid w:val="51214A1C"/>
    <w:rsid w:val="51AF387B"/>
    <w:rsid w:val="51B6537D"/>
    <w:rsid w:val="51D60BAD"/>
    <w:rsid w:val="51DC2E36"/>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80CFF"/>
    <w:rsid w:val="55DD08C4"/>
    <w:rsid w:val="560343FB"/>
    <w:rsid w:val="56466840"/>
    <w:rsid w:val="565C5E10"/>
    <w:rsid w:val="56605C0D"/>
    <w:rsid w:val="566C55F5"/>
    <w:rsid w:val="568C5B7C"/>
    <w:rsid w:val="56BC6603"/>
    <w:rsid w:val="5719718C"/>
    <w:rsid w:val="576F4F06"/>
    <w:rsid w:val="57812BDC"/>
    <w:rsid w:val="58780095"/>
    <w:rsid w:val="58931397"/>
    <w:rsid w:val="58F451C8"/>
    <w:rsid w:val="599704D6"/>
    <w:rsid w:val="59B24329"/>
    <w:rsid w:val="59F237EA"/>
    <w:rsid w:val="5A214415"/>
    <w:rsid w:val="5B1220CD"/>
    <w:rsid w:val="5B2F1CB7"/>
    <w:rsid w:val="5BF92FB6"/>
    <w:rsid w:val="5C187AA9"/>
    <w:rsid w:val="5C207A49"/>
    <w:rsid w:val="5C451348"/>
    <w:rsid w:val="5C6E4D42"/>
    <w:rsid w:val="5D191F67"/>
    <w:rsid w:val="5D40525F"/>
    <w:rsid w:val="5D433C9B"/>
    <w:rsid w:val="5D5D061E"/>
    <w:rsid w:val="5DC934C7"/>
    <w:rsid w:val="5DE61BB4"/>
    <w:rsid w:val="5DE921E3"/>
    <w:rsid w:val="5DF4208E"/>
    <w:rsid w:val="5E025F34"/>
    <w:rsid w:val="5E5B76CA"/>
    <w:rsid w:val="5E6957E0"/>
    <w:rsid w:val="5EAF49FF"/>
    <w:rsid w:val="5EB005A8"/>
    <w:rsid w:val="5ED457C4"/>
    <w:rsid w:val="5F36302E"/>
    <w:rsid w:val="5F5D4F94"/>
    <w:rsid w:val="5F7839E5"/>
    <w:rsid w:val="600E2F0E"/>
    <w:rsid w:val="601C0EEF"/>
    <w:rsid w:val="60A0128E"/>
    <w:rsid w:val="613D6F0C"/>
    <w:rsid w:val="61563EDB"/>
    <w:rsid w:val="61606110"/>
    <w:rsid w:val="616B2C59"/>
    <w:rsid w:val="618B5A4F"/>
    <w:rsid w:val="61C35ECC"/>
    <w:rsid w:val="6200624D"/>
    <w:rsid w:val="622412A8"/>
    <w:rsid w:val="624152A8"/>
    <w:rsid w:val="62717F29"/>
    <w:rsid w:val="62AB37BC"/>
    <w:rsid w:val="62C959F4"/>
    <w:rsid w:val="630A17AC"/>
    <w:rsid w:val="638B00E1"/>
    <w:rsid w:val="6431737D"/>
    <w:rsid w:val="64491E06"/>
    <w:rsid w:val="64780591"/>
    <w:rsid w:val="65351D88"/>
    <w:rsid w:val="653D28FB"/>
    <w:rsid w:val="653F0AED"/>
    <w:rsid w:val="65483BE2"/>
    <w:rsid w:val="655D6C8A"/>
    <w:rsid w:val="65BB2EF6"/>
    <w:rsid w:val="65D82B19"/>
    <w:rsid w:val="65E7565B"/>
    <w:rsid w:val="65F32E35"/>
    <w:rsid w:val="666E3111"/>
    <w:rsid w:val="66B90AD6"/>
    <w:rsid w:val="66F34A45"/>
    <w:rsid w:val="67096872"/>
    <w:rsid w:val="672166AA"/>
    <w:rsid w:val="673B3590"/>
    <w:rsid w:val="673F51FA"/>
    <w:rsid w:val="676B2DBB"/>
    <w:rsid w:val="681D4ECB"/>
    <w:rsid w:val="689478DF"/>
    <w:rsid w:val="689F687A"/>
    <w:rsid w:val="68A270ED"/>
    <w:rsid w:val="68F64B7B"/>
    <w:rsid w:val="69993FC4"/>
    <w:rsid w:val="69C433F1"/>
    <w:rsid w:val="6A163EBE"/>
    <w:rsid w:val="6A656DD9"/>
    <w:rsid w:val="6B0928F1"/>
    <w:rsid w:val="6B763559"/>
    <w:rsid w:val="6BA52303"/>
    <w:rsid w:val="6BD25C42"/>
    <w:rsid w:val="6BE3402B"/>
    <w:rsid w:val="6BFC7153"/>
    <w:rsid w:val="6C053E44"/>
    <w:rsid w:val="6C7F08A6"/>
    <w:rsid w:val="6C962F8F"/>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AB6D29"/>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D763360"/>
    <w:rsid w:val="7E3452EF"/>
    <w:rsid w:val="7E6601F9"/>
    <w:rsid w:val="7E956EBF"/>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rFonts w:ascii="Calibri" w:hAnsi="Calibri"/>
      <w:sz w:val="16"/>
      <w:szCs w:val="16"/>
      <w:lang w:val="zh-CN"/>
    </w:rPr>
  </w:style>
  <w:style w:type="paragraph" w:styleId="7">
    <w:name w:val="Body Text"/>
    <w:basedOn w:val="1"/>
    <w:next w:val="8"/>
    <w:autoRedefine/>
    <w:qFormat/>
    <w:uiPriority w:val="0"/>
    <w:pPr>
      <w:spacing w:after="120"/>
    </w:pPr>
  </w:style>
  <w:style w:type="paragraph" w:customStyle="1" w:styleId="8">
    <w:name w:val="style4"/>
    <w:basedOn w:val="1"/>
    <w:next w:val="9"/>
    <w:autoRedefine/>
    <w:qFormat/>
    <w:uiPriority w:val="0"/>
    <w:pPr>
      <w:widowControl/>
      <w:spacing w:before="280" w:after="280"/>
    </w:pPr>
    <w:rPr>
      <w:rFonts w:ascii="宋体" w:hAnsi="Times New Roman" w:eastAsia="宋体" w:cs="Times New Roman"/>
      <w:sz w:val="18"/>
    </w:rPr>
  </w:style>
  <w:style w:type="paragraph" w:customStyle="1" w:styleId="9">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
    <w:next w:val="11"/>
    <w:qFormat/>
    <w:uiPriority w:val="0"/>
    <w:pPr>
      <w:adjustRightInd w:val="0"/>
      <w:spacing w:line="360" w:lineRule="auto"/>
      <w:ind w:firstLine="490"/>
      <w:jc w:val="left"/>
    </w:pPr>
    <w:rPr>
      <w:rFonts w:hint="eastAsia" w:ascii="宋体" w:hAnsi="宋体"/>
      <w:sz w:val="24"/>
    </w:rPr>
  </w:style>
  <w:style w:type="paragraph" w:styleId="11">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7"/>
    <w:autoRedefine/>
    <w:unhideWhenUsed/>
    <w:qFormat/>
    <w:uiPriority w:val="99"/>
    <w:pPr>
      <w:ind w:firstLine="420" w:firstLineChars="100"/>
    </w:pPr>
    <w:rPr>
      <w:rFonts w:ascii="Times New Roman" w:hAnsi="Times New Roman"/>
      <w:kern w:val="0"/>
      <w:sz w:val="20"/>
      <w:szCs w:val="20"/>
    </w:rPr>
  </w:style>
  <w:style w:type="paragraph" w:styleId="15">
    <w:name w:val="Body Text First Indent 2"/>
    <w:basedOn w:val="10"/>
    <w:qFormat/>
    <w:uiPriority w:val="0"/>
    <w:pPr>
      <w:spacing w:after="120"/>
      <w:ind w:left="420" w:leftChars="200" w:firstLine="420" w:firstLineChars="200"/>
      <w:jc w:val="both"/>
    </w:pPr>
    <w:rPr>
      <w:sz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页眉 Char"/>
    <w:basedOn w:val="18"/>
    <w:link w:val="13"/>
    <w:autoRedefine/>
    <w:semiHidden/>
    <w:qFormat/>
    <w:uiPriority w:val="99"/>
    <w:rPr>
      <w:sz w:val="18"/>
      <w:szCs w:val="18"/>
    </w:rPr>
  </w:style>
  <w:style w:type="character" w:customStyle="1" w:styleId="20">
    <w:name w:val="页脚 Char"/>
    <w:basedOn w:val="18"/>
    <w:link w:val="12"/>
    <w:autoRedefine/>
    <w:qFormat/>
    <w:uiPriority w:val="99"/>
    <w:rPr>
      <w:sz w:val="18"/>
      <w:szCs w:val="18"/>
    </w:rPr>
  </w:style>
  <w:style w:type="paragraph" w:customStyle="1" w:styleId="2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2">
    <w:name w:val="NormalCharacter"/>
    <w:autoRedefine/>
    <w:qFormat/>
    <w:uiPriority w:val="0"/>
  </w:style>
  <w:style w:type="paragraph" w:customStyle="1" w:styleId="23">
    <w:name w:val="Table Paragraph"/>
    <w:basedOn w:val="1"/>
    <w:autoRedefine/>
    <w:qFormat/>
    <w:uiPriority w:val="1"/>
    <w:rPr>
      <w:rFonts w:ascii="Times New Roman" w:hAnsi="Times New Roman" w:eastAsia="宋体" w:cs="Times New Roman"/>
      <w:sz w:val="24"/>
      <w:szCs w:val="20"/>
    </w:rPr>
  </w:style>
  <w:style w:type="paragraph" w:customStyle="1" w:styleId="24">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5">
    <w:name w:val="List Paragraph"/>
    <w:basedOn w:val="1"/>
    <w:autoRedefine/>
    <w:qFormat/>
    <w:uiPriority w:val="34"/>
    <w:pPr>
      <w:ind w:firstLine="420" w:firstLineChars="200"/>
    </w:pPr>
  </w:style>
  <w:style w:type="character" w:customStyle="1" w:styleId="26">
    <w:name w:val="font11"/>
    <w:basedOn w:val="18"/>
    <w:qFormat/>
    <w:uiPriority w:val="0"/>
    <w:rPr>
      <w:rFonts w:hint="eastAsia" w:ascii="宋体" w:hAnsi="宋体" w:eastAsia="宋体" w:cs="宋体"/>
      <w:color w:val="000000"/>
      <w:sz w:val="21"/>
      <w:szCs w:val="21"/>
      <w:u w:val="none"/>
    </w:rPr>
  </w:style>
  <w:style w:type="character" w:customStyle="1" w:styleId="27">
    <w:name w:val="font21"/>
    <w:basedOn w:val="18"/>
    <w:qFormat/>
    <w:uiPriority w:val="0"/>
    <w:rPr>
      <w:rFonts w:hint="eastAsia" w:ascii="宋体" w:hAnsi="宋体" w:eastAsia="宋体" w:cs="宋体"/>
      <w:strike/>
      <w:color w:val="000000"/>
      <w:sz w:val="21"/>
      <w:szCs w:val="21"/>
    </w:rPr>
  </w:style>
  <w:style w:type="paragraph" w:customStyle="1" w:styleId="28">
    <w:name w:val="样式 正文缩进 + 首行缩进:  2 字符"/>
    <w:basedOn w:val="4"/>
    <w:qFormat/>
    <w:uiPriority w:val="0"/>
    <w:pPr>
      <w:spacing w:line="360" w:lineRule="auto"/>
      <w:ind w:firstLine="200"/>
    </w:pPr>
    <w:rPr>
      <w:rFonts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5386</Words>
  <Characters>5743</Characters>
  <Lines>6</Lines>
  <Paragraphs>1</Paragraphs>
  <TotalTime>17</TotalTime>
  <ScaleCrop>false</ScaleCrop>
  <LinksUpToDate>false</LinksUpToDate>
  <CharactersWithSpaces>5858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cp:lastModifiedBy>
  <cp:lastPrinted>2025-12-26T01:44:31Z</cp:lastPrinted>
  <dcterms:modified xsi:type="dcterms:W3CDTF">2025-12-26T09:08:35Z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18098D1476234953A12BB6E1E27F7D8F_13</vt:lpwstr>
  </property>
  <property fmtid="{D5CDD505-2E9C-101B-9397-08002B2CF9AE}" pid="4" name="commondata">
    <vt:lpwstr>eyJoZGlkIjoiNzljOTE0MDRlMmUyY2M3ZGQ4Nzk0OWRiOWI1OGE3ZmYifQ==</vt:lpwstr>
  </property>
  <property fmtid="{D5CDD505-2E9C-101B-9397-08002B2CF9AE}" pid="5" name="KSOTemplateDocerSaveRecord">
    <vt:lpwstr>eyJoZGlkIjoiYjA2ZmE4ZjBmMTg0NTZmZTc5MTI0ZDYxMzUzNjM3MjEiLCJ1c2VySWQiOiI0MjAxMTgwOTMifQ==</vt:lpwstr>
  </property>
</Properties>
</file>