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六安市中医院多频振动排痰机采购项目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LASZYY-SBGCB2025120</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多频振动排痰机</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多频振动排痰机</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LASZYY-SBGCB2025120</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两台，按需供货，据实结算</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3</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1、截止时间：2025年7月</w:t>
      </w:r>
      <w:r>
        <w:rPr>
          <w:rFonts w:hint="eastAsia" w:ascii="仿宋" w:hAnsi="仿宋" w:eastAsia="仿宋" w:cs="仿宋"/>
          <w:sz w:val="28"/>
          <w:szCs w:val="28"/>
          <w:lang w:val="en-US" w:eastAsia="zh-CN"/>
        </w:rPr>
        <w:t>18</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六安市中医院多频振动排痰机采购项目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LASZYY-SBGCB2025120</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3万元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六安市中医院多频振动排痰机技术参数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两</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eastAsia="zh-CN"/>
        </w:rPr>
        <w:t>，按需供货，据实结算</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3</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27C41939">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结构及组成/主要组成成分满足以下条件之一：①由主机、传动软轴及治疗头组成;②由主机、传动系统、动力输出系统 (治疗头) 和压缩空气式雾化器组成，其中压缩空气式雾化器由压缩泵、送气管、雾化装置组成;③由主机、传动系统和动力输出装置（即治疗头）等组成。</w:t>
      </w:r>
    </w:p>
    <w:p w14:paraId="5592BA48">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适用范围/预期用途满足以下条件之一：①促进患者痰液的排出，改善瘀滞肺部血液循环状况，预防、减少呼吸系统并发症的产生;②可用于协助术后、体弱患者增强排除呼吸系统痰液等分泌物的能力，改善瘀滞的肺部血液循环状况，预防、减少呼吸系统并发症的发生。</w:t>
      </w:r>
    </w:p>
    <w:p w14:paraId="14351C91">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3、外形机柜：柜式不可拆分一体机。</w:t>
      </w:r>
    </w:p>
    <w:p w14:paraId="7EA90BE2">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4、反馈控制电路：使设定振动频率与动力头实际输出振动频率保持一致，无功率衰减。</w:t>
      </w:r>
    </w:p>
    <w:p w14:paraId="5B1E4DF1">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5、显示方式：液晶显示，中文菜单操作。</w:t>
      </w:r>
    </w:p>
    <w:p w14:paraId="4AA2D471">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6、软轴，不易折断，保证产品质量。</w:t>
      </w:r>
    </w:p>
    <w:p w14:paraId="5F780A86">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7、手柄可360°旋转，90°固定角度叩击头。</w:t>
      </w:r>
    </w:p>
    <w:p w14:paraId="1F66A0AE">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8、配备至少5个治疗头。</w:t>
      </w:r>
    </w:p>
    <w:p w14:paraId="5061FE3A">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9、工作模式：手动和自动操作模式。</w:t>
      </w:r>
    </w:p>
    <w:p w14:paraId="13DF7C29">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10、手动模式频率范围：10Hz-60Hz，连续可调，步距1Hz。</w:t>
      </w:r>
    </w:p>
    <w:p w14:paraId="36602521">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11、手动模式定时范围：1min-60min，连续可调，步距1min。</w:t>
      </w:r>
    </w:p>
    <w:p w14:paraId="3885A714">
      <w:pPr>
        <w:numPr>
          <w:ilvl w:val="0"/>
          <w:numId w:val="0"/>
        </w:num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12、自动程序模式：共有四种自动程序模式。</w:t>
      </w:r>
    </w:p>
    <w:p w14:paraId="7E80AA7B">
      <w:pPr>
        <w:numPr>
          <w:ilvl w:val="0"/>
          <w:numId w:val="0"/>
        </w:num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13、自动模式定时范围：5min、10min、15min、20min。</w:t>
      </w:r>
    </w:p>
    <w:p w14:paraId="670C8D6C">
      <w:pPr>
        <w:numPr>
          <w:ilvl w:val="0"/>
          <w:numId w:val="0"/>
        </w:num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14、整机质保不低于三年。</w:t>
      </w:r>
    </w:p>
    <w:p w14:paraId="29AECA7F">
      <w:pPr>
        <w:rPr>
          <w:rFonts w:hint="eastAsia" w:ascii="仿宋" w:hAnsi="仿宋" w:eastAsia="仿宋" w:cs="仿宋"/>
          <w:sz w:val="28"/>
          <w:szCs w:val="28"/>
          <w:lang w:val="en-US" w:eastAsia="zh-CN"/>
        </w:rPr>
      </w:pPr>
    </w:p>
    <w:p w14:paraId="3E395089">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19008147">
      <w:pPr>
        <w:jc w:val="both"/>
        <w:rPr>
          <w:rFonts w:hint="eastAsia" w:ascii="宋体" w:hAnsi="宋体" w:cs="宋体"/>
          <w:b/>
          <w:bCs/>
          <w:sz w:val="28"/>
          <w:szCs w:val="28"/>
          <w:lang w:eastAsia="zh-CN"/>
        </w:rPr>
      </w:pPr>
    </w:p>
    <w:p w14:paraId="7B5159D9">
      <w:pPr>
        <w:jc w:val="both"/>
        <w:rPr>
          <w:rFonts w:hint="eastAsia" w:ascii="宋体" w:hAnsi="宋体" w:cs="宋体"/>
          <w:b/>
          <w:bCs/>
          <w:sz w:val="28"/>
          <w:szCs w:val="28"/>
          <w:lang w:eastAsia="zh-CN"/>
        </w:rPr>
      </w:pPr>
    </w:p>
    <w:p w14:paraId="42278C88">
      <w:pPr>
        <w:jc w:val="both"/>
        <w:rPr>
          <w:rFonts w:hint="eastAsia" w:ascii="宋体" w:hAnsi="宋体" w:cs="宋体"/>
          <w:b/>
          <w:bCs/>
          <w:sz w:val="28"/>
          <w:szCs w:val="28"/>
          <w:lang w:eastAsia="zh-CN"/>
        </w:rPr>
      </w:pPr>
    </w:p>
    <w:p w14:paraId="77EB2E5A">
      <w:pPr>
        <w:jc w:val="both"/>
        <w:rPr>
          <w:rFonts w:hint="eastAsia" w:ascii="宋体" w:hAnsi="宋体" w:cs="宋体"/>
          <w:b/>
          <w:bCs/>
          <w:sz w:val="28"/>
          <w:szCs w:val="28"/>
          <w:lang w:eastAsia="zh-CN"/>
        </w:rPr>
      </w:pPr>
    </w:p>
    <w:p w14:paraId="3062E0B0">
      <w:pPr>
        <w:jc w:val="both"/>
        <w:rPr>
          <w:rFonts w:hint="eastAsia" w:ascii="宋体" w:hAnsi="宋体" w:cs="宋体"/>
          <w:b/>
          <w:bCs/>
          <w:sz w:val="28"/>
          <w:szCs w:val="28"/>
          <w:lang w:eastAsia="zh-CN"/>
        </w:rPr>
      </w:pPr>
    </w:p>
    <w:p w14:paraId="46411CDA">
      <w:pPr>
        <w:jc w:val="both"/>
        <w:rPr>
          <w:rFonts w:hint="eastAsia" w:ascii="宋体" w:hAnsi="宋体" w:cs="宋体"/>
          <w:b/>
          <w:bCs/>
          <w:sz w:val="28"/>
          <w:szCs w:val="28"/>
          <w:lang w:eastAsia="zh-CN"/>
        </w:rPr>
      </w:pPr>
    </w:p>
    <w:p w14:paraId="6B754199">
      <w:pPr>
        <w:jc w:val="both"/>
        <w:rPr>
          <w:rFonts w:hint="eastAsia" w:ascii="宋体" w:hAnsi="宋体" w:cs="宋体"/>
          <w:b/>
          <w:bCs/>
          <w:sz w:val="28"/>
          <w:szCs w:val="28"/>
          <w:lang w:eastAsia="zh-CN"/>
        </w:rPr>
      </w:pPr>
    </w:p>
    <w:p w14:paraId="5BFB8B3A">
      <w:pPr>
        <w:jc w:val="both"/>
        <w:rPr>
          <w:rFonts w:hint="eastAsia" w:ascii="宋体" w:hAnsi="宋体" w:cs="宋体"/>
          <w:b/>
          <w:bCs/>
          <w:sz w:val="28"/>
          <w:szCs w:val="28"/>
          <w:lang w:eastAsia="zh-CN"/>
        </w:rPr>
      </w:pPr>
    </w:p>
    <w:p w14:paraId="0AA63FD7">
      <w:pPr>
        <w:jc w:val="both"/>
        <w:rPr>
          <w:rFonts w:hint="eastAsia" w:ascii="宋体" w:hAnsi="宋体" w:cs="宋体"/>
          <w:b/>
          <w:bCs/>
          <w:sz w:val="28"/>
          <w:szCs w:val="28"/>
          <w:lang w:eastAsia="zh-CN"/>
        </w:rPr>
      </w:pPr>
    </w:p>
    <w:p w14:paraId="292C3EA3">
      <w:pPr>
        <w:jc w:val="both"/>
        <w:rPr>
          <w:rFonts w:hint="eastAsia" w:ascii="宋体" w:hAnsi="宋体" w:cs="宋体"/>
          <w:b/>
          <w:bCs/>
          <w:sz w:val="28"/>
          <w:szCs w:val="28"/>
          <w:lang w:eastAsia="zh-CN"/>
        </w:rPr>
      </w:pPr>
    </w:p>
    <w:p w14:paraId="46FC44E4">
      <w:pPr>
        <w:jc w:val="both"/>
        <w:rPr>
          <w:rFonts w:hint="eastAsia" w:ascii="宋体" w:hAnsi="宋体" w:cs="宋体"/>
          <w:b/>
          <w:bCs/>
          <w:sz w:val="28"/>
          <w:szCs w:val="28"/>
          <w:lang w:eastAsia="zh-CN"/>
        </w:rPr>
      </w:pPr>
    </w:p>
    <w:p w14:paraId="5FFE5CDF">
      <w:pPr>
        <w:jc w:val="both"/>
        <w:rPr>
          <w:rFonts w:hint="eastAsia" w:ascii="宋体" w:hAnsi="宋体" w:cs="宋体"/>
          <w:b/>
          <w:bCs/>
          <w:sz w:val="28"/>
          <w:szCs w:val="28"/>
          <w:lang w:eastAsia="zh-CN"/>
        </w:rPr>
      </w:pPr>
    </w:p>
    <w:p w14:paraId="68F0B1C0">
      <w:pPr>
        <w:jc w:val="both"/>
        <w:rPr>
          <w:rFonts w:hint="eastAsia" w:ascii="宋体" w:hAnsi="宋体" w:cs="宋体"/>
          <w:b/>
          <w:bCs/>
          <w:sz w:val="28"/>
          <w:szCs w:val="28"/>
          <w:lang w:eastAsia="zh-CN"/>
        </w:rPr>
      </w:pPr>
    </w:p>
    <w:p w14:paraId="02453F4D">
      <w:pPr>
        <w:jc w:val="both"/>
        <w:rPr>
          <w:rFonts w:hint="eastAsia" w:ascii="宋体" w:hAnsi="宋体" w:cs="宋体"/>
          <w:b/>
          <w:bCs/>
          <w:sz w:val="28"/>
          <w:szCs w:val="28"/>
          <w:lang w:eastAsia="zh-CN"/>
        </w:rPr>
      </w:pPr>
    </w:p>
    <w:p w14:paraId="63E30BA1">
      <w:pPr>
        <w:jc w:val="both"/>
        <w:rPr>
          <w:rFonts w:hint="eastAsia" w:ascii="宋体" w:hAnsi="宋体" w:cs="宋体"/>
          <w:b/>
          <w:bCs/>
          <w:sz w:val="28"/>
          <w:szCs w:val="28"/>
          <w:lang w:eastAsia="zh-CN"/>
        </w:rPr>
      </w:pPr>
    </w:p>
    <w:p w14:paraId="70899317">
      <w:pPr>
        <w:jc w:val="both"/>
        <w:rPr>
          <w:rFonts w:hint="eastAsia" w:ascii="宋体" w:hAnsi="宋体" w:cs="宋体"/>
          <w:b/>
          <w:bCs/>
          <w:sz w:val="28"/>
          <w:szCs w:val="28"/>
          <w:lang w:eastAsia="zh-CN"/>
        </w:rPr>
      </w:pPr>
    </w:p>
    <w:p w14:paraId="3F01B322">
      <w:pPr>
        <w:jc w:val="both"/>
        <w:rPr>
          <w:rFonts w:hint="eastAsia" w:ascii="宋体" w:hAnsi="宋体" w:cs="宋体"/>
          <w:b/>
          <w:bCs/>
          <w:sz w:val="28"/>
          <w:szCs w:val="28"/>
          <w:lang w:eastAsia="zh-CN"/>
        </w:rPr>
      </w:pPr>
      <w:bookmarkStart w:id="51" w:name="_GoBack"/>
      <w:bookmarkEnd w:id="51"/>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193561"/>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6817</Words>
  <Characters>7005</Characters>
  <Lines>127</Lines>
  <Paragraphs>35</Paragraphs>
  <TotalTime>1</TotalTime>
  <ScaleCrop>false</ScaleCrop>
  <LinksUpToDate>false</LinksUpToDate>
  <CharactersWithSpaces>7644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2025-07-14T08:59:27Z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