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六安市中医院体重测量一体机、血压测量一体机采购项目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LASZYY-SBGCB2025092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体重测量一体机、血压测量一体机</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LASZYY-SBGCB2025092</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体重测量一体机、血压测量一体机</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12</w:t>
      </w:r>
      <w:r>
        <w:rPr>
          <w:rFonts w:hint="eastAsia" w:ascii="宋体" w:hAnsi="宋体" w:eastAsia="宋体" w:cs="宋体"/>
          <w:sz w:val="28"/>
          <w:szCs w:val="28"/>
        </w:rPr>
        <w:t>日 15:00（北京时间）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3、响应文件提交方式：投标人法定代表人或授权委托人现场递交响应文件，或邮寄方式，邮寄地址：安徽省六安市金安区六安市中医院1号楼设备工程部收0564-3312184、0564-3318715。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12</w:t>
      </w:r>
      <w:r>
        <w:rPr>
          <w:rFonts w:hint="eastAsia" w:ascii="宋体" w:hAnsi="宋体" w:eastAsia="宋体" w:cs="宋体"/>
          <w:sz w:val="28"/>
          <w:szCs w:val="28"/>
        </w:rPr>
        <w:t>日 15:00（北京时间）</w:t>
      </w:r>
    </w:p>
    <w:p w14:paraId="1491A02F">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六安市中医院体重测量一体机、血压测量一体机采购项目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LASZYY-SBGCB2025092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bookmarkStart w:id="51" w:name="_GoBack"/>
            <w:bookmarkEnd w:id="51"/>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产品验收合格后30个工作日付款。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1号楼设备工程部收0564-3312184、0564-3318715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六安市中医院体重测量一体机、血压测量一体机技术参数</w:t>
      </w:r>
    </w:p>
    <w:p w14:paraId="7565A3C2">
      <w:pPr>
        <w:widowControl/>
        <w:jc w:val="left"/>
        <w:rPr>
          <w:rFonts w:hint="eastAsia" w:ascii="仿宋" w:hAnsi="仿宋" w:eastAsia="仿宋" w:cs="微软雅黑"/>
          <w:color w:val="000000"/>
          <w:kern w:val="0"/>
          <w:sz w:val="30"/>
          <w:szCs w:val="30"/>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30"/>
          <w:szCs w:val="30"/>
          <w:lang w:val="en-US" w:eastAsia="zh-CN"/>
        </w:rPr>
        <w:t>体重测量一体机、血压测量一体机各两台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eastAsia="zh-CN"/>
        </w:rPr>
        <w:t>总计</w:t>
      </w:r>
      <w:r>
        <w:rPr>
          <w:rFonts w:hint="eastAsia" w:ascii="仿宋" w:hAnsi="仿宋" w:eastAsia="仿宋" w:cs="微软雅黑"/>
          <w:color w:val="000000"/>
          <w:kern w:val="0"/>
          <w:sz w:val="28"/>
          <w:szCs w:val="28"/>
          <w:lang w:val="en-US" w:eastAsia="zh-CN"/>
        </w:rPr>
        <w:t>4万元</w:t>
      </w:r>
    </w:p>
    <w:p w14:paraId="292579DB">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lang w:val="en-US" w:eastAsia="zh-CN"/>
        </w:rPr>
        <w:t>体重测量一体机参数要求：</w:t>
      </w:r>
    </w:p>
    <w:p w14:paraId="1287AF4E">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1、带防滑碳钢秤台</w:t>
      </w:r>
    </w:p>
    <w:p w14:paraId="7E612882">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2、可以识读二维码+磁条卡读卡器(可读院内就诊卡)</w:t>
      </w:r>
    </w:p>
    <w:p w14:paraId="07F9A46B">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3、含人脸识别、体重测量软件与系统对接、支持医院血透软件（析之助）采集数据</w:t>
      </w:r>
    </w:p>
    <w:p w14:paraId="58FD0F64">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4、整机保修不低于三年</w:t>
      </w:r>
    </w:p>
    <w:p w14:paraId="6A472BAE">
      <w:pPr>
        <w:numPr>
          <w:ilvl w:val="0"/>
          <w:numId w:val="0"/>
        </w:numPr>
        <w:rPr>
          <w:rFonts w:hint="default" w:ascii="仿宋" w:hAnsi="仿宋" w:eastAsia="仿宋" w:cs="仿宋"/>
          <w:sz w:val="28"/>
          <w:szCs w:val="28"/>
          <w:lang w:val="en-US" w:eastAsia="zh-CN"/>
        </w:rPr>
      </w:pPr>
    </w:p>
    <w:p w14:paraId="47B951B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二、血压测量一体机参数要求：</w:t>
      </w:r>
    </w:p>
    <w:p w14:paraId="19E27653">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1、测量方法：脉搏波法</w:t>
      </w:r>
    </w:p>
    <w:p w14:paraId="2278440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2、可以识读二维码+磁条卡读卡器(可读院内就诊卡)</w:t>
      </w:r>
    </w:p>
    <w:p w14:paraId="42D23607">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3、含人脸识别、血压测量软件与系统对接、支持医院血透软件（析之助）采集数据</w:t>
      </w:r>
    </w:p>
    <w:p w14:paraId="01F2A8F3">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4、整机保修不低于三年</w:t>
      </w:r>
    </w:p>
    <w:p w14:paraId="78E74B0E">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2A802843">
      <w:pPr>
        <w:jc w:val="both"/>
        <w:rPr>
          <w:rFonts w:hint="default" w:ascii="宋体" w:hAnsi="宋体" w:cs="宋体"/>
          <w:b/>
          <w:bCs/>
          <w:sz w:val="28"/>
          <w:szCs w:val="28"/>
          <w:lang w:val="en-US" w:eastAsia="zh-CN"/>
        </w:rPr>
      </w:pPr>
    </w:p>
    <w:p w14:paraId="01D7307E">
      <w:pPr>
        <w:jc w:val="both"/>
        <w:rPr>
          <w:rFonts w:hint="default" w:ascii="宋体" w:hAnsi="宋体" w:cs="宋体"/>
          <w:b/>
          <w:bCs/>
          <w:sz w:val="28"/>
          <w:szCs w:val="28"/>
          <w:lang w:val="en-US" w:eastAsia="zh-CN"/>
        </w:rPr>
      </w:pPr>
    </w:p>
    <w:p w14:paraId="635FDE4F">
      <w:pPr>
        <w:jc w:val="both"/>
        <w:rPr>
          <w:rFonts w:hint="default" w:ascii="宋体" w:hAnsi="宋体" w:cs="宋体"/>
          <w:b/>
          <w:bCs/>
          <w:sz w:val="28"/>
          <w:szCs w:val="28"/>
          <w:lang w:val="en-US" w:eastAsia="zh-CN"/>
        </w:rPr>
      </w:pPr>
    </w:p>
    <w:p w14:paraId="3D357C2E">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六安市中医院体重测量一体机、血压测量一体机采购项目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六安市中医院体重测量一体机、血压测量一体机采购项目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六安市中医院体重测量一体机、血压测量一体机采购项目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12</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02EF4"/>
    <w:rsid w:val="2E310F89"/>
    <w:rsid w:val="2EAB470A"/>
    <w:rsid w:val="2F6246CC"/>
    <w:rsid w:val="2F9E5F1A"/>
    <w:rsid w:val="2FC67E3E"/>
    <w:rsid w:val="2FCE1AC1"/>
    <w:rsid w:val="2FE97A5F"/>
    <w:rsid w:val="305050CD"/>
    <w:rsid w:val="31034E46"/>
    <w:rsid w:val="3105072E"/>
    <w:rsid w:val="31350311"/>
    <w:rsid w:val="31394322"/>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5183</Words>
  <Characters>5395</Characters>
  <Lines>127</Lines>
  <Paragraphs>35</Paragraphs>
  <TotalTime>1</TotalTime>
  <ScaleCrop>false</ScaleCrop>
  <LinksUpToDate>false</LinksUpToDate>
  <CharactersWithSpaces>5441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2025-06-06T03:29:30Z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