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12C0">
      <w:pPr>
        <w:spacing w:line="520" w:lineRule="exact"/>
        <w:jc w:val="center"/>
        <w:rPr>
          <w:rFonts w:hint="eastAsia" w:ascii="仿宋" w:hAnsi="仿宋" w:eastAsia="仿宋" w:cstheme="minorBidi"/>
          <w:b/>
          <w:color w:val="auto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theme="minorBidi"/>
          <w:b/>
          <w:color w:val="auto"/>
          <w:sz w:val="36"/>
          <w:szCs w:val="36"/>
          <w:lang w:val="en-US" w:eastAsia="zh-CN" w:bidi="ar-SA"/>
        </w:rPr>
        <w:t>拟购</w:t>
      </w:r>
      <w:r>
        <w:rPr>
          <w:rFonts w:hint="eastAsia" w:ascii="仿宋" w:hAnsi="仿宋" w:eastAsia="仿宋" w:cstheme="minorBidi"/>
          <w:b/>
          <w:color w:val="auto"/>
          <w:sz w:val="24"/>
          <w:szCs w:val="24"/>
          <w:u w:val="single"/>
          <w:lang w:val="en-US" w:eastAsia="zh-CN" w:bidi="ar-SA"/>
        </w:rPr>
        <w:t xml:space="preserve"> 六安市中医院制剂中心生产许可证换证服务项目</w:t>
      </w:r>
      <w:r>
        <w:rPr>
          <w:rFonts w:hint="eastAsia" w:ascii="仿宋" w:hAnsi="仿宋" w:eastAsia="仿宋" w:cstheme="minorBidi"/>
          <w:b/>
          <w:color w:val="auto"/>
          <w:sz w:val="36"/>
          <w:szCs w:val="36"/>
          <w:lang w:val="en-US" w:eastAsia="zh-CN" w:bidi="ar-SA"/>
        </w:rPr>
        <w:t>项目需求论证征求意见表</w:t>
      </w:r>
    </w:p>
    <w:p w14:paraId="38DF3699">
      <w:pPr>
        <w:spacing w:line="320" w:lineRule="exact"/>
        <w:rPr>
          <w:rFonts w:ascii="仿宋" w:hAnsi="仿宋" w:eastAsia="仿宋"/>
          <w:color w:val="auto"/>
          <w:sz w:val="24"/>
          <w:szCs w:val="24"/>
        </w:rPr>
      </w:pPr>
    </w:p>
    <w:p w14:paraId="74832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/>
          <w:color w:val="auto"/>
          <w:szCs w:val="21"/>
          <w:u w:val="single"/>
        </w:rPr>
      </w:pPr>
      <w:r>
        <w:rPr>
          <w:rFonts w:hint="eastAsia" w:ascii="仿宋" w:hAnsi="仿宋" w:eastAsia="仿宋"/>
          <w:color w:val="auto"/>
          <w:szCs w:val="21"/>
        </w:rPr>
        <w:t>供应商、联系人及电话（加盖公章）：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                                                     </w:t>
      </w:r>
    </w:p>
    <w:p w14:paraId="3E114C89">
      <w:pPr>
        <w:pStyle w:val="7"/>
        <w:ind w:left="0" w:leftChars="0" w:firstLine="0" w:firstLineChars="0"/>
      </w:pPr>
    </w:p>
    <w:p w14:paraId="78CA5D38">
      <w:pPr>
        <w:jc w:val="center"/>
      </w:pPr>
      <w:r>
        <w:rPr>
          <w:rFonts w:hint="eastAsia"/>
          <w:sz w:val="22"/>
          <w:szCs w:val="24"/>
        </w:rPr>
        <w:t>制剂室换证相关需求</w:t>
      </w:r>
    </w:p>
    <w:p w14:paraId="7402C231">
      <w:pPr>
        <w:pStyle w:val="7"/>
        <w:ind w:left="0" w:leftChars="0" w:firstLine="0" w:firstLineChars="0"/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599"/>
        <w:gridCol w:w="3767"/>
        <w:gridCol w:w="1018"/>
      </w:tblGrid>
      <w:tr w14:paraId="6310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7" w:type="dxa"/>
          </w:tcPr>
          <w:p w14:paraId="59FF67E2">
            <w:pPr>
              <w:pStyle w:val="7"/>
              <w:ind w:firstLine="0" w:firstLineChars="0"/>
            </w:pPr>
            <w:r>
              <w:rPr>
                <w:rFonts w:hint="eastAsia"/>
              </w:rPr>
              <w:t>序号</w:t>
            </w:r>
          </w:p>
        </w:tc>
        <w:tc>
          <w:tcPr>
            <w:tcW w:w="3599" w:type="dxa"/>
          </w:tcPr>
          <w:p w14:paraId="276BC7AD">
            <w:pPr>
              <w:jc w:val="center"/>
            </w:pPr>
            <w:r>
              <w:t>要求部分</w:t>
            </w:r>
          </w:p>
        </w:tc>
        <w:tc>
          <w:tcPr>
            <w:tcW w:w="3767" w:type="dxa"/>
          </w:tcPr>
          <w:p w14:paraId="6D734739">
            <w:pPr>
              <w:jc w:val="center"/>
            </w:pPr>
            <w:r>
              <w:t>响应部分</w:t>
            </w:r>
          </w:p>
        </w:tc>
        <w:tc>
          <w:tcPr>
            <w:tcW w:w="1018" w:type="dxa"/>
          </w:tcPr>
          <w:p w14:paraId="689B0C88">
            <w:pPr>
              <w:jc w:val="center"/>
            </w:pPr>
            <w:r>
              <w:t>响应情况</w:t>
            </w:r>
          </w:p>
        </w:tc>
      </w:tr>
      <w:tr w14:paraId="7436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7" w:type="dxa"/>
          </w:tcPr>
          <w:p w14:paraId="492460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99" w:type="dxa"/>
          </w:tcPr>
          <w:p w14:paraId="606B3C1F">
            <w:pPr>
              <w:jc w:val="center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  <w:lang w:eastAsia="zh-CN"/>
              </w:rPr>
              <w:t>制剂中心生产</w:t>
            </w:r>
            <w:r>
              <w:rPr>
                <w:rFonts w:hint="eastAsia"/>
              </w:rPr>
              <w:t>地址变更</w:t>
            </w:r>
          </w:p>
        </w:tc>
        <w:tc>
          <w:tcPr>
            <w:tcW w:w="3767" w:type="dxa"/>
          </w:tcPr>
          <w:p w14:paraId="02F83BAB">
            <w:pPr>
              <w:jc w:val="center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  <w:lang w:eastAsia="zh-CN"/>
              </w:rPr>
              <w:t>制剂中心生产</w:t>
            </w:r>
            <w:r>
              <w:rPr>
                <w:rFonts w:hint="eastAsia"/>
              </w:rPr>
              <w:t>地址变更</w:t>
            </w:r>
          </w:p>
        </w:tc>
        <w:tc>
          <w:tcPr>
            <w:tcW w:w="1018" w:type="dxa"/>
          </w:tcPr>
          <w:p w14:paraId="3EC8A5FA">
            <w:pPr>
              <w:jc w:val="center"/>
            </w:pPr>
          </w:p>
        </w:tc>
      </w:tr>
      <w:tr w14:paraId="5782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677" w:type="dxa"/>
          </w:tcPr>
          <w:p w14:paraId="2B672D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99" w:type="dxa"/>
          </w:tcPr>
          <w:p w14:paraId="64330F34">
            <w:pPr>
              <w:jc w:val="center"/>
            </w:pPr>
            <w:r>
              <w:rPr>
                <w:rFonts w:hint="eastAsia"/>
              </w:rPr>
              <w:t>完成配制</w:t>
            </w:r>
            <w:r>
              <w:rPr>
                <w:rFonts w:hint="eastAsia"/>
                <w:lang w:eastAsia="zh-CN"/>
              </w:rPr>
              <w:t>许可</w:t>
            </w:r>
            <w:r>
              <w:rPr>
                <w:rFonts w:hint="eastAsia"/>
              </w:rPr>
              <w:t>范围（</w:t>
            </w:r>
            <w:r>
              <w:rPr>
                <w:rFonts w:hint="eastAsia"/>
                <w:lang w:eastAsia="zh-CN"/>
              </w:rPr>
              <w:t>颗粒剂、丸剂、</w:t>
            </w:r>
            <w:r>
              <w:rPr>
                <w:rFonts w:hint="eastAsia"/>
              </w:rPr>
              <w:t>洗剂、合剂、散剂</w:t>
            </w:r>
            <w:r>
              <w:rPr>
                <w:rFonts w:hint="eastAsia"/>
                <w:lang w:eastAsia="zh-CN"/>
              </w:rPr>
              <w:t>、胶囊剂</w:t>
            </w:r>
            <w:r>
              <w:rPr>
                <w:rFonts w:hint="eastAsia"/>
              </w:rPr>
              <w:t>）增加</w:t>
            </w:r>
          </w:p>
        </w:tc>
        <w:tc>
          <w:tcPr>
            <w:tcW w:w="3767" w:type="dxa"/>
          </w:tcPr>
          <w:p w14:paraId="51642C41">
            <w:pPr>
              <w:jc w:val="center"/>
            </w:pPr>
            <w:r>
              <w:rPr>
                <w:rFonts w:hint="eastAsia"/>
              </w:rPr>
              <w:t>完成配制</w:t>
            </w:r>
            <w:r>
              <w:rPr>
                <w:rFonts w:hint="eastAsia"/>
                <w:lang w:eastAsia="zh-CN"/>
              </w:rPr>
              <w:t>许可</w:t>
            </w:r>
            <w:r>
              <w:rPr>
                <w:rFonts w:hint="eastAsia"/>
              </w:rPr>
              <w:t>范围（</w:t>
            </w:r>
            <w:r>
              <w:rPr>
                <w:rFonts w:hint="eastAsia"/>
                <w:lang w:eastAsia="zh-CN"/>
              </w:rPr>
              <w:t>颗粒剂、丸剂、</w:t>
            </w:r>
            <w:r>
              <w:rPr>
                <w:rFonts w:hint="eastAsia"/>
              </w:rPr>
              <w:t>洗剂、合剂、散剂</w:t>
            </w:r>
            <w:r>
              <w:rPr>
                <w:rFonts w:hint="eastAsia"/>
                <w:lang w:eastAsia="zh-CN"/>
              </w:rPr>
              <w:t>、胶囊剂</w:t>
            </w:r>
            <w:r>
              <w:rPr>
                <w:rFonts w:hint="eastAsia"/>
              </w:rPr>
              <w:t>）增加</w:t>
            </w:r>
          </w:p>
        </w:tc>
        <w:tc>
          <w:tcPr>
            <w:tcW w:w="1018" w:type="dxa"/>
          </w:tcPr>
          <w:p w14:paraId="690FFB62">
            <w:pPr>
              <w:jc w:val="center"/>
            </w:pPr>
          </w:p>
        </w:tc>
      </w:tr>
      <w:tr w14:paraId="62C3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7" w:type="dxa"/>
          </w:tcPr>
          <w:p w14:paraId="62A35B1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99" w:type="dxa"/>
          </w:tcPr>
          <w:p w14:paraId="6F92738A">
            <w:pPr>
              <w:jc w:val="center"/>
            </w:pPr>
            <w:r>
              <w:rPr>
                <w:rFonts w:hint="eastAsia"/>
              </w:rPr>
              <w:t>制定六安市中医院制剂中心质量管理体系</w:t>
            </w:r>
          </w:p>
        </w:tc>
        <w:tc>
          <w:tcPr>
            <w:tcW w:w="3767" w:type="dxa"/>
          </w:tcPr>
          <w:p w14:paraId="0364AF87">
            <w:pPr>
              <w:jc w:val="center"/>
            </w:pPr>
            <w:r>
              <w:rPr>
                <w:rFonts w:hint="eastAsia"/>
              </w:rPr>
              <w:t>制定六安市中医院制剂中心质量管理体系</w:t>
            </w:r>
          </w:p>
        </w:tc>
        <w:tc>
          <w:tcPr>
            <w:tcW w:w="1018" w:type="dxa"/>
          </w:tcPr>
          <w:p w14:paraId="70005471">
            <w:pPr>
              <w:jc w:val="center"/>
            </w:pPr>
          </w:p>
        </w:tc>
      </w:tr>
      <w:tr w14:paraId="7436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7" w:type="dxa"/>
          </w:tcPr>
          <w:p w14:paraId="0D7C8E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99" w:type="dxa"/>
          </w:tcPr>
          <w:p w14:paraId="493F6AD1">
            <w:pPr>
              <w:jc w:val="center"/>
            </w:pPr>
            <w:r>
              <w:rPr>
                <w:rFonts w:hint="eastAsia"/>
              </w:rPr>
              <w:t>完成现有院内制剂顺利从旧址变更至制剂中心新址后产品稳定，保证产品转移成功。</w:t>
            </w:r>
          </w:p>
        </w:tc>
        <w:tc>
          <w:tcPr>
            <w:tcW w:w="3767" w:type="dxa"/>
          </w:tcPr>
          <w:p w14:paraId="29309BE6">
            <w:pPr>
              <w:jc w:val="center"/>
            </w:pPr>
            <w:r>
              <w:rPr>
                <w:rFonts w:hint="eastAsia"/>
              </w:rPr>
              <w:t>完成现有院内制剂顺利从旧址变更至制剂中心新址后产品稳定，保证产品转移成功。</w:t>
            </w:r>
          </w:p>
        </w:tc>
        <w:tc>
          <w:tcPr>
            <w:tcW w:w="1018" w:type="dxa"/>
          </w:tcPr>
          <w:p w14:paraId="438029A7">
            <w:pPr>
              <w:jc w:val="center"/>
            </w:pPr>
          </w:p>
        </w:tc>
      </w:tr>
      <w:tr w14:paraId="3724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7" w:type="dxa"/>
          </w:tcPr>
          <w:p w14:paraId="3E5524D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99" w:type="dxa"/>
          </w:tcPr>
          <w:p w14:paraId="534A7778">
            <w:pPr>
              <w:jc w:val="center"/>
            </w:pPr>
            <w:r>
              <w:rPr>
                <w:rFonts w:hint="eastAsia"/>
              </w:rPr>
              <w:t>完成六安市中医院制剂中心制剂许可证到期换证</w:t>
            </w:r>
          </w:p>
        </w:tc>
        <w:tc>
          <w:tcPr>
            <w:tcW w:w="3767" w:type="dxa"/>
          </w:tcPr>
          <w:p w14:paraId="2FBD59C4">
            <w:pPr>
              <w:jc w:val="center"/>
            </w:pPr>
            <w:r>
              <w:rPr>
                <w:rFonts w:hint="eastAsia"/>
              </w:rPr>
              <w:t>完成六安市中医院制剂中心制剂许可证到期换证</w:t>
            </w:r>
          </w:p>
        </w:tc>
        <w:tc>
          <w:tcPr>
            <w:tcW w:w="1018" w:type="dxa"/>
          </w:tcPr>
          <w:p w14:paraId="55FA4DB1">
            <w:pPr>
              <w:jc w:val="center"/>
            </w:pPr>
          </w:p>
        </w:tc>
      </w:tr>
      <w:tr w14:paraId="4B63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7" w:type="dxa"/>
          </w:tcPr>
          <w:p w14:paraId="3004D26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99" w:type="dxa"/>
          </w:tcPr>
          <w:p w14:paraId="32DE61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服务周期</w:t>
            </w:r>
          </w:p>
        </w:tc>
        <w:tc>
          <w:tcPr>
            <w:tcW w:w="3767" w:type="dxa"/>
          </w:tcPr>
          <w:p w14:paraId="47A524D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90日历天</w:t>
            </w:r>
          </w:p>
        </w:tc>
        <w:tc>
          <w:tcPr>
            <w:tcW w:w="1018" w:type="dxa"/>
          </w:tcPr>
          <w:p w14:paraId="15584B19">
            <w:pPr>
              <w:jc w:val="center"/>
            </w:pPr>
          </w:p>
        </w:tc>
      </w:tr>
    </w:tbl>
    <w:p w14:paraId="3EE601E7">
      <w:pPr>
        <w:pStyle w:val="7"/>
        <w:ind w:firstLine="0" w:firstLineChars="0"/>
      </w:pPr>
      <w:r>
        <w:rPr>
          <w:rFonts w:hint="eastAsia"/>
        </w:rPr>
        <w:t>备注：要求该公司负责整套换证技术资料、现场核查技术支持及省局提出的整改，保证换证顺利通过。</w:t>
      </w:r>
    </w:p>
    <w:tbl>
      <w:tblPr>
        <w:tblStyle w:val="9"/>
        <w:tblW w:w="9213" w:type="dxa"/>
        <w:tblInd w:w="-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5"/>
        <w:gridCol w:w="6428"/>
      </w:tblGrid>
      <w:tr w14:paraId="6919F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785" w:type="dxa"/>
          </w:tcPr>
          <w:p w14:paraId="08B29518">
            <w:pPr>
              <w:jc w:val="center"/>
            </w:pPr>
            <w:r>
              <w:t>项目名称</w:t>
            </w:r>
          </w:p>
        </w:tc>
        <w:tc>
          <w:tcPr>
            <w:tcW w:w="6428" w:type="dxa"/>
          </w:tcPr>
          <w:p w14:paraId="5F70D74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六安市中医院制剂中心生产许可证换证</w:t>
            </w:r>
            <w:r>
              <w:rPr>
                <w:rFonts w:hint="eastAsia"/>
                <w:lang w:val="en-US" w:eastAsia="zh-CN"/>
              </w:rPr>
              <w:t>服务项目</w:t>
            </w:r>
          </w:p>
        </w:tc>
      </w:tr>
      <w:tr w14:paraId="059FB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2785" w:type="dxa"/>
          </w:tcPr>
          <w:p w14:paraId="0E90B6A2">
            <w:pPr>
              <w:jc w:val="center"/>
            </w:pPr>
          </w:p>
          <w:p w14:paraId="2AB19807">
            <w:pPr>
              <w:jc w:val="center"/>
            </w:pPr>
            <w:r>
              <w:t>投标报价</w:t>
            </w:r>
          </w:p>
          <w:p w14:paraId="650E9C79">
            <w:pPr>
              <w:jc w:val="center"/>
            </w:pPr>
          </w:p>
        </w:tc>
        <w:tc>
          <w:tcPr>
            <w:tcW w:w="6428" w:type="dxa"/>
          </w:tcPr>
          <w:p w14:paraId="11729361">
            <w:pPr>
              <w:jc w:val="center"/>
            </w:pPr>
          </w:p>
          <w:p w14:paraId="3242E8C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人民币大写(元):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</w:p>
          <w:p w14:paraId="115D92CF">
            <w:pPr>
              <w:jc w:val="center"/>
            </w:pPr>
          </w:p>
          <w:p w14:paraId="7A0089C0">
            <w:pPr>
              <w:jc w:val="center"/>
            </w:pPr>
            <w:r>
              <w:t>人民币小写(元):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t xml:space="preserve"> </w:t>
            </w:r>
          </w:p>
        </w:tc>
      </w:tr>
      <w:tr w14:paraId="6B287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2785" w:type="dxa"/>
          </w:tcPr>
          <w:p w14:paraId="229C90AE">
            <w:pPr>
              <w:jc w:val="center"/>
            </w:pPr>
          </w:p>
          <w:p w14:paraId="4DA600C9">
            <w:pPr>
              <w:jc w:val="center"/>
            </w:pPr>
            <w:r>
              <w:t>交货期(交货时</w:t>
            </w:r>
          </w:p>
          <w:p w14:paraId="31286A04">
            <w:pPr>
              <w:jc w:val="center"/>
            </w:pPr>
            <w:r>
              <w:t>间 )</w:t>
            </w:r>
          </w:p>
        </w:tc>
        <w:tc>
          <w:tcPr>
            <w:tcW w:w="6428" w:type="dxa"/>
          </w:tcPr>
          <w:p w14:paraId="0E2AEB26">
            <w:pPr>
              <w:jc w:val="center"/>
            </w:pPr>
          </w:p>
          <w:p w14:paraId="1167A216">
            <w:pPr>
              <w:jc w:val="center"/>
            </w:pPr>
            <w:r>
              <w:t>合同签订之日起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90日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内上传资料</w:t>
            </w:r>
          </w:p>
        </w:tc>
      </w:tr>
      <w:tr w14:paraId="34AF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785" w:type="dxa"/>
          </w:tcPr>
          <w:p w14:paraId="38387C1C">
            <w:pPr>
              <w:jc w:val="center"/>
            </w:pPr>
          </w:p>
          <w:p w14:paraId="6DEA27C2">
            <w:pPr>
              <w:jc w:val="center"/>
            </w:pPr>
            <w:r>
              <w:t>备注</w:t>
            </w:r>
          </w:p>
        </w:tc>
        <w:tc>
          <w:tcPr>
            <w:tcW w:w="6428" w:type="dxa"/>
          </w:tcPr>
          <w:p w14:paraId="5707E928">
            <w:pPr>
              <w:jc w:val="center"/>
            </w:pPr>
          </w:p>
          <w:p w14:paraId="59695BB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-18415</wp:posOffset>
                      </wp:positionH>
                      <wp:positionV relativeFrom="topMargin">
                        <wp:posOffset>555625</wp:posOffset>
                      </wp:positionV>
                      <wp:extent cx="28575" cy="9525"/>
                      <wp:effectExtent l="0" t="0" r="0" b="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9.7pt;margin-top:44.25pt;height:0.75pt;width:2.2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O7mAdUAAAAG&#10;AQAADwAAAAAAAAABACAAAAAiAAAAZHJzL2Rvd25yZXYueG1sUEsBAhQAFAAAAAgAh07iQHgmdbOt&#10;AQAAXQMAAA4AAAAAAAAAAQAgAAAAJAEAAGRycy9lMm9Eb2MueG1sUEsFBgAAAAAGAAYAWQEAAEMF&#10;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以上费用包含完成需求内所有服务内容所需一切费用（包含但不限于</w:t>
            </w:r>
            <w:r>
              <w:rPr>
                <w:rFonts w:hint="eastAsia"/>
              </w:rPr>
              <w:t>会务费、专家评审费、餐饮费、车辆费、差旅费用、利润、税金以及负责取得合格批文的一切费用</w:t>
            </w:r>
            <w:r>
              <w:rPr>
                <w:rFonts w:hint="eastAsia"/>
                <w:lang w:val="en-US" w:eastAsia="zh-CN"/>
              </w:rPr>
              <w:t>，为交钥匙工程</w:t>
            </w:r>
          </w:p>
        </w:tc>
      </w:tr>
    </w:tbl>
    <w:p w14:paraId="6E3F928A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A4"/>
    <w:rsid w:val="001262A8"/>
    <w:rsid w:val="00452C62"/>
    <w:rsid w:val="0059198F"/>
    <w:rsid w:val="00823B20"/>
    <w:rsid w:val="008741E0"/>
    <w:rsid w:val="00911AA4"/>
    <w:rsid w:val="062E1012"/>
    <w:rsid w:val="0B632797"/>
    <w:rsid w:val="1ADC66AB"/>
    <w:rsid w:val="1E567DC7"/>
    <w:rsid w:val="3CAA4196"/>
    <w:rsid w:val="476445D4"/>
    <w:rsid w:val="5BDD003E"/>
    <w:rsid w:val="6D652818"/>
    <w:rsid w:val="762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407</Characters>
  <Lines>2</Lines>
  <Paragraphs>1</Paragraphs>
  <TotalTime>0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2025-01-25T01:59:00Z</dcterms:created>
  <dc:creator>Administrator</dc:creator>
  <cp:lastModifiedBy>Zzzzz，莹☻</cp:lastModifiedBy>
  <dcterms:modified xsi:type="dcterms:W3CDTF">2025-02-07T03:51:01Z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eyJoZGlkIjoiNGM4NTllYTRlZTU3Y2RkYTNmNDYwYWYzMGExMTJhMzciLCJ1c2VySWQiOiIyMzQ1ODM5OTkifQ==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2B59873FD1704D7EA7D92C25802DBD6B_13</vt:lpwstr>
  </property>
</Properties>
</file>