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E2961">
      <w:pPr>
        <w:widowControl/>
        <w:jc w:val="left"/>
        <w:rPr>
          <w:rFonts w:hint="eastAsia" w:ascii="仿宋" w:hAnsi="仿宋" w:eastAsia="仿宋" w:cs="微软雅黑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微软雅黑"/>
          <w:color w:val="000000"/>
          <w:kern w:val="0"/>
          <w:sz w:val="28"/>
          <w:szCs w:val="28"/>
        </w:rPr>
        <w:t>喉镜由显示部件、镜片支架部件（摄像头、LBD 灯）、充电器组成，使用时必须与TDC-3喉镜片配合使用，喉镜不与人体直接接触</w:t>
      </w:r>
    </w:p>
    <w:p w14:paraId="0B5D2A9B">
      <w:pPr>
        <w:widowControl/>
        <w:jc w:val="left"/>
        <w:rPr>
          <w:rFonts w:hint="eastAsia" w:ascii="仿宋" w:hAnsi="仿宋" w:eastAsia="仿宋" w:cs="微软雅黑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kern w:val="0"/>
          <w:sz w:val="28"/>
          <w:szCs w:val="28"/>
        </w:rPr>
        <w:t>2. 摄像头焦距清晰度，更易于气管插管</w:t>
      </w:r>
    </w:p>
    <w:p w14:paraId="66008502">
      <w:pPr>
        <w:widowControl/>
        <w:jc w:val="left"/>
        <w:rPr>
          <w:rFonts w:hint="eastAsia" w:ascii="仿宋" w:hAnsi="仿宋" w:eastAsia="仿宋" w:cs="微软雅黑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kern w:val="0"/>
          <w:sz w:val="28"/>
          <w:szCs w:val="28"/>
        </w:rPr>
        <w:t>3. 液晶显示屏</w:t>
      </w:r>
    </w:p>
    <w:p w14:paraId="71C5FF48">
      <w:pPr>
        <w:widowControl/>
        <w:jc w:val="left"/>
        <w:rPr>
          <w:rFonts w:hint="eastAsia" w:ascii="仿宋" w:hAnsi="仿宋" w:eastAsia="仿宋" w:cs="微软雅黑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kern w:val="0"/>
          <w:sz w:val="28"/>
          <w:szCs w:val="28"/>
        </w:rPr>
        <w:t>4. 可视喉镜为一体机，无需插拔、拆卸，防止固件损坏</w:t>
      </w:r>
    </w:p>
    <w:p w14:paraId="58D456B4">
      <w:pPr>
        <w:widowControl/>
        <w:jc w:val="left"/>
        <w:rPr>
          <w:rFonts w:hint="eastAsia" w:ascii="仿宋" w:hAnsi="仿宋" w:eastAsia="仿宋" w:cs="微软雅黑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kern w:val="0"/>
          <w:sz w:val="28"/>
          <w:szCs w:val="28"/>
        </w:rPr>
        <w:t>5. 显示器能上下左右转动</w:t>
      </w:r>
    </w:p>
    <w:p w14:paraId="36F0A6F3">
      <w:pPr>
        <w:widowControl/>
        <w:jc w:val="left"/>
        <w:rPr>
          <w:rFonts w:hint="eastAsia" w:ascii="仿宋" w:hAnsi="仿宋" w:eastAsia="仿宋" w:cs="微软雅黑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kern w:val="0"/>
          <w:sz w:val="28"/>
          <w:szCs w:val="28"/>
        </w:rPr>
        <w:t>6. 图像分辦率：≥61p/mm</w:t>
      </w:r>
    </w:p>
    <w:p w14:paraId="4470C4DD">
      <w:pPr>
        <w:widowControl/>
        <w:jc w:val="left"/>
        <w:rPr>
          <w:rFonts w:hint="eastAsia" w:ascii="仿宋" w:hAnsi="仿宋" w:eastAsia="仿宋" w:cs="微软雅黑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kern w:val="0"/>
          <w:sz w:val="28"/>
          <w:szCs w:val="28"/>
        </w:rPr>
        <w:t>7.充电器输入：100-240VAC,50-60HZ</w:t>
      </w:r>
    </w:p>
    <w:p w14:paraId="39DCC39D">
      <w:pPr>
        <w:widowControl/>
        <w:jc w:val="left"/>
        <w:rPr>
          <w:rFonts w:hint="eastAsia" w:ascii="仿宋" w:hAnsi="仿宋" w:eastAsia="仿宋" w:cs="微软雅黑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kern w:val="0"/>
          <w:sz w:val="28"/>
          <w:szCs w:val="28"/>
        </w:rPr>
        <w:t>8. 可以保存为图片或者视频文件，标配SD卡。</w:t>
      </w:r>
    </w:p>
    <w:p w14:paraId="7B5D7380">
      <w:pPr>
        <w:widowControl/>
        <w:jc w:val="left"/>
        <w:rPr>
          <w:rFonts w:hint="eastAsia" w:ascii="仿宋" w:hAnsi="仿宋" w:eastAsia="仿宋" w:cs="微软雅黑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微软雅黑"/>
          <w:color w:val="000000"/>
          <w:kern w:val="0"/>
          <w:sz w:val="28"/>
          <w:szCs w:val="28"/>
        </w:rPr>
        <w:t>9. 充电时间≥3小时。</w:t>
      </w:r>
    </w:p>
    <w:p w14:paraId="07C74DF3">
      <w:pPr>
        <w:widowControl/>
        <w:jc w:val="left"/>
        <w:rPr>
          <w:rFonts w:hint="default" w:ascii="仿宋" w:hAnsi="仿宋" w:eastAsia="仿宋" w:cs="微软雅黑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微软雅黑"/>
          <w:color w:val="000000"/>
          <w:kern w:val="0"/>
          <w:sz w:val="28"/>
          <w:szCs w:val="28"/>
        </w:rPr>
        <w:t>10. 设备保修不低于三年，保修期内故障三天无法修复需要提供备用机供科室使用。</w:t>
      </w:r>
    </w:p>
    <w:p w14:paraId="4A8861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4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2025-01-20T09:08:29Z</dcterms:created>
  <dc:creator>Administrator</dc:creator>
  <cp:lastModifiedBy>睡不着</cp:lastModifiedBy>
  <dcterms:modified xsi:type="dcterms:W3CDTF">2025-01-20T09:08:32Z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eyJoZGlkIjoiZmMwZWE3ZjhjNzcwMTg3ZWI1ODNjZDkwYjJjNGEyNzciLCJ1c2VySWQiOiIyNTk4MjI1MDEifQ==</vt:lpwstr>
  </property>
  <property fmtid="{D5CDD505-2E9C-101B-9397-08002B2CF9AE}" pid="4" name="ICV">
    <vt:lpwstr>336CA63254AD4EA981B752380152FA69_12</vt:lpwstr>
  </property>
</Properties>
</file>