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六安市中医院制剂中心办公家具采购</w:t>
      </w:r>
      <w:r>
        <w:rPr>
          <w:rFonts w:hint="eastAsia" w:asciiTheme="majorEastAsia" w:hAnsiTheme="majorEastAsia" w:eastAsiaTheme="majorEastAsia"/>
          <w:b/>
          <w:sz w:val="32"/>
          <w:szCs w:val="32"/>
        </w:rPr>
        <w:t xml:space="preserve"> 项目初步参数论证征集意见表</w:t>
      </w:r>
      <w:r>
        <w:rPr>
          <w:rFonts w:hint="eastAsia" w:asciiTheme="majorEastAsia" w:hAnsiTheme="majorEastAsia" w:eastAsiaTheme="majorEastAsia"/>
          <w:b/>
          <w:sz w:val="32"/>
          <w:szCs w:val="32"/>
          <w:lang w:val="en-US" w:eastAsia="zh-CN"/>
        </w:rPr>
        <w:t xml:space="preserve">  </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普通办公家具类）</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trike/>
          <w:dstrike w:val="0"/>
          <w:szCs w:val="21"/>
        </w:rPr>
        <w:t>产品品牌、规格型号、产地、医疗器械注册证号及</w:t>
      </w:r>
      <w:r>
        <w:rPr>
          <w:rFonts w:hint="eastAsia" w:ascii="仿宋" w:hAnsi="仿宋" w:eastAsia="仿宋"/>
          <w:strike w:val="0"/>
          <w:dstrike w:val="0"/>
          <w:szCs w:val="21"/>
          <w:lang w:eastAsia="zh-CN"/>
        </w:rPr>
        <w:t>市场价格</w:t>
      </w:r>
      <w:r>
        <w:rPr>
          <w:rFonts w:hint="eastAsia" w:ascii="仿宋" w:hAnsi="仿宋" w:eastAsia="仿宋"/>
          <w:szCs w:val="21"/>
        </w:rPr>
        <w:t>最低报价：</w:t>
      </w:r>
      <w:r>
        <w:rPr>
          <w:rFonts w:hint="eastAsia" w:ascii="仿宋" w:hAnsi="仿宋" w:eastAsia="仿宋"/>
          <w:szCs w:val="21"/>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6BC04EC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3E5224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C1F0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AD2B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A5EB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FC64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3816BE8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63ABCBD7">
      <w:pPr>
        <w:pStyle w:val="2"/>
        <w:ind w:left="0" w:leftChars="0" w:firstLine="0" w:firstLineChars="0"/>
        <w:rPr>
          <w:rFonts w:hint="default"/>
          <w:lang w:val="en-US" w:eastAsia="zh-CN"/>
        </w:rPr>
      </w:pPr>
    </w:p>
    <w:p w14:paraId="1F0F9230">
      <w:pPr>
        <w:spacing w:line="320" w:lineRule="exact"/>
        <w:rPr>
          <w:rFonts w:hint="eastAsia" w:ascii="仿宋" w:hAnsi="仿宋" w:eastAsia="仿宋"/>
          <w:b/>
          <w:szCs w:val="21"/>
          <w:lang w:eastAsia="zh-CN"/>
        </w:rPr>
      </w:pPr>
      <w:r>
        <w:rPr>
          <w:rFonts w:hint="eastAsia" w:ascii="仿宋" w:hAnsi="仿宋" w:eastAsia="仿宋"/>
          <w:b/>
          <w:szCs w:val="21"/>
          <w:lang w:eastAsia="zh-CN"/>
        </w:rPr>
        <w:t>第一部分：</w:t>
      </w:r>
      <w:r>
        <w:rPr>
          <w:rFonts w:hint="eastAsia" w:ascii="仿宋" w:hAnsi="仿宋" w:eastAsia="仿宋"/>
          <w:b/>
          <w:szCs w:val="21"/>
        </w:rPr>
        <w:t>拟购项目初步参数结构</w:t>
      </w:r>
      <w:r>
        <w:rPr>
          <w:rFonts w:hint="eastAsia" w:ascii="仿宋" w:hAnsi="仿宋" w:eastAsia="仿宋"/>
          <w:b/>
          <w:szCs w:val="21"/>
          <w:lang w:eastAsia="zh-CN"/>
        </w:rPr>
        <w:t>（普通办公家具）</w:t>
      </w:r>
    </w:p>
    <w:tbl>
      <w:tblPr>
        <w:tblStyle w:val="12"/>
        <w:tblW w:w="103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6"/>
        <w:gridCol w:w="2216"/>
        <w:gridCol w:w="2385"/>
        <w:gridCol w:w="855"/>
        <w:gridCol w:w="885"/>
        <w:gridCol w:w="2265"/>
        <w:gridCol w:w="1170"/>
      </w:tblGrid>
      <w:tr w14:paraId="0C0A0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2" w:type="dxa"/>
            <w:gridSpan w:val="4"/>
          </w:tcPr>
          <w:p w14:paraId="26FB762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85" w:type="dxa"/>
            <w:vMerge w:val="restart"/>
          </w:tcPr>
          <w:p w14:paraId="281CBB76">
            <w:pPr>
              <w:spacing w:line="320" w:lineRule="exact"/>
              <w:jc w:val="center"/>
              <w:rPr>
                <w:rFonts w:ascii="仿宋" w:hAnsi="仿宋"/>
                <w:b w:val="0"/>
                <w:bCs/>
                <w:szCs w:val="21"/>
              </w:rPr>
            </w:pPr>
            <w:r>
              <w:rPr>
                <w:rFonts w:hint="eastAsia" w:ascii="仿宋" w:hAnsi="仿宋" w:eastAsia="仿宋"/>
                <w:b w:val="0"/>
                <w:bCs/>
                <w:szCs w:val="21"/>
              </w:rPr>
              <w:t>响应情况</w:t>
            </w:r>
          </w:p>
        </w:tc>
        <w:tc>
          <w:tcPr>
            <w:tcW w:w="2265" w:type="dxa"/>
            <w:vMerge w:val="restart"/>
          </w:tcPr>
          <w:p w14:paraId="26227EB2">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170" w:type="dxa"/>
            <w:vMerge w:val="restart"/>
          </w:tcPr>
          <w:p w14:paraId="754EDD3B">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45CA6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4F2EEB6E">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216" w:type="dxa"/>
          </w:tcPr>
          <w:p w14:paraId="4D44153C">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385" w:type="dxa"/>
          </w:tcPr>
          <w:p w14:paraId="298A0FC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14:paraId="7445E12E">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14:paraId="22AC9D5F">
            <w:pPr>
              <w:spacing w:line="320" w:lineRule="exact"/>
              <w:rPr>
                <w:rFonts w:ascii="仿宋" w:hAnsi="仿宋" w:eastAsia="仿宋"/>
                <w:b w:val="0"/>
                <w:bCs/>
                <w:szCs w:val="21"/>
              </w:rPr>
            </w:pPr>
          </w:p>
        </w:tc>
        <w:tc>
          <w:tcPr>
            <w:tcW w:w="2265" w:type="dxa"/>
            <w:vMerge w:val="continue"/>
          </w:tcPr>
          <w:p w14:paraId="63C7BD9C">
            <w:pPr>
              <w:spacing w:line="320" w:lineRule="exact"/>
              <w:rPr>
                <w:rFonts w:ascii="仿宋" w:hAnsi="仿宋" w:eastAsia="仿宋"/>
                <w:b w:val="0"/>
                <w:bCs/>
                <w:szCs w:val="21"/>
              </w:rPr>
            </w:pPr>
          </w:p>
        </w:tc>
        <w:tc>
          <w:tcPr>
            <w:tcW w:w="1170" w:type="dxa"/>
            <w:vMerge w:val="continue"/>
          </w:tcPr>
          <w:p w14:paraId="15731453">
            <w:pPr>
              <w:spacing w:line="320" w:lineRule="exact"/>
              <w:rPr>
                <w:rFonts w:ascii="仿宋" w:hAnsi="仿宋" w:eastAsia="仿宋"/>
                <w:b w:val="0"/>
                <w:bCs/>
                <w:szCs w:val="21"/>
              </w:rPr>
            </w:pPr>
          </w:p>
        </w:tc>
      </w:tr>
      <w:tr w14:paraId="1352D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4BA84757">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2216" w:type="dxa"/>
          </w:tcPr>
          <w:p w14:paraId="6BBD1E3F">
            <w:pPr>
              <w:spacing w:line="320" w:lineRule="exact"/>
            </w:pPr>
            <w:r>
              <w:drawing>
                <wp:anchor distT="0" distB="0" distL="114300" distR="114300" simplePos="0" relativeHeight="251659264" behindDoc="0" locked="0" layoutInCell="1" allowOverlap="1">
                  <wp:simplePos x="0" y="0"/>
                  <wp:positionH relativeFrom="column">
                    <wp:posOffset>0</wp:posOffset>
                  </wp:positionH>
                  <wp:positionV relativeFrom="paragraph">
                    <wp:posOffset>581660</wp:posOffset>
                  </wp:positionV>
                  <wp:extent cx="1290955" cy="1368425"/>
                  <wp:effectExtent l="0" t="0" r="4445" b="3175"/>
                  <wp:wrapNone/>
                  <wp:docPr id="13" name="图片 2" descr="办公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办公桌.jpg"/>
                          <pic:cNvPicPr>
                            <a:picLocks noChangeAspect="1"/>
                          </pic:cNvPicPr>
                        </pic:nvPicPr>
                        <pic:blipFill>
                          <a:blip r:embed="rId5" cstate="print"/>
                          <a:stretch>
                            <a:fillRect/>
                          </a:stretch>
                        </pic:blipFill>
                        <pic:spPr>
                          <a:xfrm>
                            <a:off x="0" y="0"/>
                            <a:ext cx="1290955" cy="1368425"/>
                          </a:xfrm>
                          <a:prstGeom prst="rect">
                            <a:avLst/>
                          </a:prstGeom>
                        </pic:spPr>
                      </pic:pic>
                    </a:graphicData>
                  </a:graphic>
                </wp:anchor>
              </w:drawing>
            </w:r>
            <w:r>
              <w:rPr>
                <w:rFonts w:hint="eastAsia"/>
              </w:rPr>
              <w:t>办公桌</w:t>
            </w:r>
          </w:p>
        </w:tc>
        <w:tc>
          <w:tcPr>
            <w:tcW w:w="2385" w:type="dxa"/>
          </w:tcPr>
          <w:p w14:paraId="2D485C09">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1400*700*760    1、基材：采用E1级优等品实木多层板，桌面25mm厚，前挡板及其他部位均18mm厚，所有含有侧柜的顶板：25mm厚； 2、贴面：采用优质实木皮贴面</w:t>
            </w:r>
          </w:p>
          <w:p w14:paraId="63F13AA8">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3、封边：采用优质品牌同色PVC封边条，外观应表面光滑，花纹清晰、均匀，无漏印，颜色无明显色差，边缘光滑平直，无缺损。</w:t>
            </w:r>
          </w:p>
          <w:p w14:paraId="5143477E">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5、导轨：采用优质铸铁品牌三节走珠导轨。</w:t>
            </w:r>
          </w:p>
          <w:p w14:paraId="6564B777">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5、锁具：采用优质合金品牌锁具，锁具开启灵活无卡滞。</w:t>
            </w:r>
          </w:p>
          <w:p w14:paraId="384AFD4C">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7、铰链：采用优质合金品牌缓冲门铰。</w:t>
            </w:r>
          </w:p>
          <w:p w14:paraId="7D47800D">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8、三合一连接件：采用优质合金品牌三合一连接件。</w:t>
            </w:r>
          </w:p>
          <w:p w14:paraId="4DB0CA49">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9、拉手：采用优质合金品牌拉手。</w:t>
            </w:r>
          </w:p>
          <w:p w14:paraId="26E02F93">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10、螺丝：采用优质品牌螺丝。</w:t>
            </w:r>
          </w:p>
        </w:tc>
        <w:tc>
          <w:tcPr>
            <w:tcW w:w="855" w:type="dxa"/>
          </w:tcPr>
          <w:p w14:paraId="3D6166E4">
            <w:pPr>
              <w:spacing w:line="320" w:lineRule="exact"/>
              <w:rPr>
                <w:rFonts w:ascii="仿宋" w:hAnsi="仿宋" w:eastAsia="仿宋"/>
                <w:b w:val="0"/>
                <w:bCs/>
                <w:szCs w:val="21"/>
              </w:rPr>
            </w:pPr>
          </w:p>
        </w:tc>
        <w:tc>
          <w:tcPr>
            <w:tcW w:w="885" w:type="dxa"/>
          </w:tcPr>
          <w:p w14:paraId="504E4AB2">
            <w:pPr>
              <w:spacing w:line="320" w:lineRule="exact"/>
              <w:rPr>
                <w:rFonts w:ascii="仿宋" w:hAnsi="仿宋" w:eastAsia="仿宋"/>
                <w:b w:val="0"/>
                <w:bCs/>
                <w:szCs w:val="21"/>
              </w:rPr>
            </w:pPr>
          </w:p>
        </w:tc>
        <w:tc>
          <w:tcPr>
            <w:tcW w:w="2265" w:type="dxa"/>
          </w:tcPr>
          <w:p w14:paraId="0C249F1E">
            <w:pPr>
              <w:spacing w:line="320" w:lineRule="exact"/>
              <w:rPr>
                <w:rFonts w:ascii="仿宋" w:hAnsi="仿宋" w:eastAsia="仿宋"/>
                <w:b w:val="0"/>
                <w:bCs/>
                <w:szCs w:val="21"/>
              </w:rPr>
            </w:pPr>
          </w:p>
        </w:tc>
        <w:tc>
          <w:tcPr>
            <w:tcW w:w="1170" w:type="dxa"/>
          </w:tcPr>
          <w:p w14:paraId="204F4A6F">
            <w:pPr>
              <w:spacing w:line="320" w:lineRule="exact"/>
              <w:rPr>
                <w:rFonts w:ascii="仿宋" w:hAnsi="仿宋" w:eastAsia="仿宋"/>
                <w:b w:val="0"/>
                <w:bCs/>
                <w:szCs w:val="21"/>
              </w:rPr>
            </w:pPr>
          </w:p>
        </w:tc>
      </w:tr>
      <w:tr w14:paraId="06A16E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0C985DE3">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2216" w:type="dxa"/>
          </w:tcPr>
          <w:p w14:paraId="0FA45602">
            <w:pPr>
              <w:spacing w:line="320" w:lineRule="exact"/>
            </w:pPr>
            <w:r>
              <w:drawing>
                <wp:anchor distT="0" distB="0" distL="114300" distR="114300" simplePos="0" relativeHeight="251660288" behindDoc="0" locked="0" layoutInCell="1" allowOverlap="1">
                  <wp:simplePos x="0" y="0"/>
                  <wp:positionH relativeFrom="column">
                    <wp:posOffset>71755</wp:posOffset>
                  </wp:positionH>
                  <wp:positionV relativeFrom="paragraph">
                    <wp:posOffset>514985</wp:posOffset>
                  </wp:positionV>
                  <wp:extent cx="1190625" cy="997585"/>
                  <wp:effectExtent l="0" t="0" r="0" b="0"/>
                  <wp:wrapNone/>
                  <wp:docPr id="30" name="图片 9" descr="办公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descr="办公椅.jpg"/>
                          <pic:cNvPicPr>
                            <a:picLocks noChangeAspect="1"/>
                          </pic:cNvPicPr>
                        </pic:nvPicPr>
                        <pic:blipFill>
                          <a:blip r:embed="rId6" cstate="print"/>
                          <a:srcRect l="6057" r="14528"/>
                          <a:stretch>
                            <a:fillRect/>
                          </a:stretch>
                        </pic:blipFill>
                        <pic:spPr>
                          <a:xfrm>
                            <a:off x="0" y="0"/>
                            <a:ext cx="1190625" cy="997585"/>
                          </a:xfrm>
                          <a:prstGeom prst="rect">
                            <a:avLst/>
                          </a:prstGeom>
                        </pic:spPr>
                      </pic:pic>
                    </a:graphicData>
                  </a:graphic>
                </wp:anchor>
              </w:drawing>
            </w:r>
            <w:r>
              <w:rPr>
                <w:rFonts w:hint="eastAsia"/>
              </w:rPr>
              <w:t>办公椅</w:t>
            </w:r>
          </w:p>
        </w:tc>
        <w:tc>
          <w:tcPr>
            <w:tcW w:w="2385" w:type="dxa"/>
          </w:tcPr>
          <w:p w14:paraId="0488763A">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540*550*930   1、网布：采用优质品牌网布，手感柔软舒适，纹理清晰，通过脱色、脱层、抗拉测试。</w:t>
            </w:r>
          </w:p>
          <w:p w14:paraId="043CC27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2、海棉：采用优质A级品牌阻燃海绵，阻燃需满足国家检测标准，厚度≥50MM。</w:t>
            </w:r>
          </w:p>
          <w:p w14:paraId="5B44C32A">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3、内置座板：采用优质品牌实木多层板</w:t>
            </w:r>
          </w:p>
          <w:p w14:paraId="24AF59CA">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4、脚架：采用管壁厚度为≥1.8mm的黑色喷塑碳钢架。</w:t>
            </w:r>
          </w:p>
          <w:p w14:paraId="0A1AC50C">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5、螺丝：采用优质品牌螺丝。                                                                                               6、扶手宽≥625mm，深度≥560mm。</w:t>
            </w:r>
          </w:p>
        </w:tc>
        <w:tc>
          <w:tcPr>
            <w:tcW w:w="855" w:type="dxa"/>
          </w:tcPr>
          <w:p w14:paraId="20D9AD54">
            <w:pPr>
              <w:spacing w:line="320" w:lineRule="exact"/>
              <w:rPr>
                <w:rFonts w:ascii="仿宋" w:hAnsi="仿宋" w:eastAsia="仿宋"/>
                <w:b w:val="0"/>
                <w:bCs/>
                <w:szCs w:val="21"/>
              </w:rPr>
            </w:pPr>
          </w:p>
        </w:tc>
        <w:tc>
          <w:tcPr>
            <w:tcW w:w="885" w:type="dxa"/>
          </w:tcPr>
          <w:p w14:paraId="1F532171">
            <w:pPr>
              <w:spacing w:line="320" w:lineRule="exact"/>
              <w:rPr>
                <w:rFonts w:ascii="仿宋" w:hAnsi="仿宋" w:eastAsia="仿宋"/>
                <w:b w:val="0"/>
                <w:bCs/>
                <w:szCs w:val="21"/>
              </w:rPr>
            </w:pPr>
          </w:p>
        </w:tc>
        <w:tc>
          <w:tcPr>
            <w:tcW w:w="2265" w:type="dxa"/>
          </w:tcPr>
          <w:p w14:paraId="45DA5AB3">
            <w:pPr>
              <w:spacing w:line="320" w:lineRule="exact"/>
              <w:rPr>
                <w:rFonts w:ascii="仿宋" w:hAnsi="仿宋" w:eastAsia="仿宋"/>
                <w:b w:val="0"/>
                <w:bCs/>
                <w:szCs w:val="21"/>
              </w:rPr>
            </w:pPr>
          </w:p>
        </w:tc>
        <w:tc>
          <w:tcPr>
            <w:tcW w:w="1170" w:type="dxa"/>
          </w:tcPr>
          <w:p w14:paraId="18C8B3C6">
            <w:pPr>
              <w:spacing w:line="320" w:lineRule="exact"/>
              <w:rPr>
                <w:rFonts w:ascii="仿宋" w:hAnsi="仿宋" w:eastAsia="仿宋"/>
                <w:b w:val="0"/>
                <w:bCs/>
                <w:szCs w:val="21"/>
              </w:rPr>
            </w:pPr>
          </w:p>
        </w:tc>
      </w:tr>
      <w:tr w14:paraId="2062D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3396AF74">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2216" w:type="dxa"/>
          </w:tcPr>
          <w:p w14:paraId="350034CE">
            <w:pPr>
              <w:spacing w:line="320" w:lineRule="exact"/>
              <w:rPr>
                <w:rFonts w:hint="eastAsia" w:eastAsiaTheme="minorEastAsia"/>
                <w:lang w:eastAsia="zh-CN"/>
              </w:rPr>
            </w:pPr>
            <w:r>
              <w:drawing>
                <wp:anchor distT="0" distB="0" distL="114300" distR="114300" simplePos="0" relativeHeight="251661312" behindDoc="0" locked="0" layoutInCell="1" allowOverlap="1">
                  <wp:simplePos x="0" y="0"/>
                  <wp:positionH relativeFrom="column">
                    <wp:posOffset>56515</wp:posOffset>
                  </wp:positionH>
                  <wp:positionV relativeFrom="paragraph">
                    <wp:posOffset>613410</wp:posOffset>
                  </wp:positionV>
                  <wp:extent cx="1287780" cy="1390015"/>
                  <wp:effectExtent l="0" t="0" r="7620" b="635"/>
                  <wp:wrapNone/>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7"/>
                          <a:stretch>
                            <a:fillRect/>
                          </a:stretch>
                        </pic:blipFill>
                        <pic:spPr>
                          <a:xfrm>
                            <a:off x="0" y="0"/>
                            <a:ext cx="1287780" cy="1390015"/>
                          </a:xfrm>
                          <a:prstGeom prst="rect">
                            <a:avLst/>
                          </a:prstGeom>
                          <a:noFill/>
                          <a:ln w="9525">
                            <a:noFill/>
                          </a:ln>
                        </pic:spPr>
                      </pic:pic>
                    </a:graphicData>
                  </a:graphic>
                </wp:anchor>
              </w:drawing>
            </w:r>
            <w:r>
              <w:rPr>
                <w:rFonts w:hint="eastAsia"/>
              </w:rPr>
              <w:t>茶水</w:t>
            </w:r>
            <w:r>
              <w:rPr>
                <w:rFonts w:hint="eastAsia"/>
                <w:lang w:eastAsia="zh-CN"/>
              </w:rPr>
              <w:t>柜</w:t>
            </w:r>
          </w:p>
        </w:tc>
        <w:tc>
          <w:tcPr>
            <w:tcW w:w="2385" w:type="dxa"/>
          </w:tcPr>
          <w:p w14:paraId="0D52CF13">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1、1.2m*0.4m*0.8m整体采用优质胶木板，不变形表面光滑。                                                                                                                               2、封边：采用优质品牌同色PVC封边条，外观应表面光滑，花纹清晰、均匀，无漏印，颜色无明显色差，边缘光滑平直，无缺损。</w:t>
            </w:r>
          </w:p>
          <w:p w14:paraId="2D73DBF0">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3、导轨：采用优质铸铁品牌三节走珠导轨。</w:t>
            </w:r>
          </w:p>
          <w:p w14:paraId="778DB17D">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4、锁具：采用优质合金品牌锁具，锁具开启灵活无卡滞。</w:t>
            </w:r>
          </w:p>
          <w:p w14:paraId="3939EBC6">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5、铰链：采用优质合金品牌缓冲门铰。</w:t>
            </w:r>
          </w:p>
          <w:p w14:paraId="19EC26C7">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6、三合一连接件：采用优质合金品牌三合一连接件。</w:t>
            </w:r>
          </w:p>
          <w:p w14:paraId="7D713EE3">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7、拉手：采用优质合金品牌拉手。</w:t>
            </w:r>
          </w:p>
          <w:p w14:paraId="50B36CB3">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8、螺丝：采用优质品牌螺丝。</w:t>
            </w:r>
          </w:p>
        </w:tc>
        <w:tc>
          <w:tcPr>
            <w:tcW w:w="855" w:type="dxa"/>
          </w:tcPr>
          <w:p w14:paraId="627F5186">
            <w:pPr>
              <w:spacing w:line="320" w:lineRule="exact"/>
              <w:rPr>
                <w:rFonts w:ascii="仿宋" w:hAnsi="仿宋" w:eastAsia="仿宋"/>
                <w:b w:val="0"/>
                <w:bCs/>
                <w:szCs w:val="21"/>
              </w:rPr>
            </w:pPr>
          </w:p>
        </w:tc>
        <w:tc>
          <w:tcPr>
            <w:tcW w:w="885" w:type="dxa"/>
          </w:tcPr>
          <w:p w14:paraId="70084F9B">
            <w:pPr>
              <w:spacing w:line="320" w:lineRule="exact"/>
              <w:rPr>
                <w:rFonts w:ascii="仿宋" w:hAnsi="仿宋" w:eastAsia="仿宋"/>
                <w:b w:val="0"/>
                <w:bCs/>
                <w:szCs w:val="21"/>
              </w:rPr>
            </w:pPr>
          </w:p>
        </w:tc>
        <w:tc>
          <w:tcPr>
            <w:tcW w:w="2265" w:type="dxa"/>
          </w:tcPr>
          <w:p w14:paraId="549C1579">
            <w:pPr>
              <w:spacing w:line="320" w:lineRule="exact"/>
              <w:rPr>
                <w:rFonts w:ascii="仿宋" w:hAnsi="仿宋" w:eastAsia="仿宋"/>
                <w:b w:val="0"/>
                <w:bCs/>
                <w:szCs w:val="21"/>
              </w:rPr>
            </w:pPr>
          </w:p>
        </w:tc>
        <w:tc>
          <w:tcPr>
            <w:tcW w:w="1170" w:type="dxa"/>
          </w:tcPr>
          <w:p w14:paraId="313B209B">
            <w:pPr>
              <w:spacing w:line="320" w:lineRule="exact"/>
              <w:rPr>
                <w:rFonts w:ascii="仿宋" w:hAnsi="仿宋" w:eastAsia="仿宋"/>
                <w:b w:val="0"/>
                <w:bCs/>
                <w:szCs w:val="21"/>
              </w:rPr>
            </w:pPr>
          </w:p>
        </w:tc>
      </w:tr>
      <w:tr w14:paraId="2ED9C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14A60213">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2216" w:type="dxa"/>
          </w:tcPr>
          <w:p w14:paraId="1196B16A">
            <w:pPr>
              <w:spacing w:line="320" w:lineRule="exact"/>
            </w:pPr>
            <w:r>
              <w:drawing>
                <wp:anchor distT="0" distB="0" distL="114300" distR="114300" simplePos="0" relativeHeight="251662336" behindDoc="0" locked="0" layoutInCell="1" allowOverlap="1">
                  <wp:simplePos x="0" y="0"/>
                  <wp:positionH relativeFrom="column">
                    <wp:posOffset>38100</wp:posOffset>
                  </wp:positionH>
                  <wp:positionV relativeFrom="paragraph">
                    <wp:posOffset>213360</wp:posOffset>
                  </wp:positionV>
                  <wp:extent cx="1085215" cy="1083310"/>
                  <wp:effectExtent l="0" t="0" r="635" b="2540"/>
                  <wp:wrapNone/>
                  <wp:docPr id="32" name="图片 13" descr="塑料小板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 descr="塑料小板凳.jpg"/>
                          <pic:cNvPicPr>
                            <a:picLocks noChangeAspect="1"/>
                          </pic:cNvPicPr>
                        </pic:nvPicPr>
                        <pic:blipFill>
                          <a:blip r:embed="rId8" cstate="print"/>
                          <a:stretch>
                            <a:fillRect/>
                          </a:stretch>
                        </pic:blipFill>
                        <pic:spPr>
                          <a:xfrm>
                            <a:off x="0" y="0"/>
                            <a:ext cx="1085215" cy="1083310"/>
                          </a:xfrm>
                          <a:prstGeom prst="rect">
                            <a:avLst/>
                          </a:prstGeom>
                        </pic:spPr>
                      </pic:pic>
                    </a:graphicData>
                  </a:graphic>
                </wp:anchor>
              </w:drawing>
            </w:r>
            <w:r>
              <w:rPr>
                <w:rFonts w:hint="eastAsia"/>
              </w:rPr>
              <w:t>塑料凳</w:t>
            </w:r>
          </w:p>
        </w:tc>
        <w:tc>
          <w:tcPr>
            <w:tcW w:w="2385" w:type="dxa"/>
          </w:tcPr>
          <w:p w14:paraId="3D941D1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27CM高，PP材质，表面哑光磨砂，加厚边缘，光滑无毛刺。韧性十足，结实耐用。</w:t>
            </w:r>
          </w:p>
        </w:tc>
        <w:tc>
          <w:tcPr>
            <w:tcW w:w="855" w:type="dxa"/>
          </w:tcPr>
          <w:p w14:paraId="6FECFCE6">
            <w:pPr>
              <w:spacing w:line="320" w:lineRule="exact"/>
              <w:rPr>
                <w:rFonts w:ascii="仿宋" w:hAnsi="仿宋" w:eastAsia="仿宋"/>
                <w:b w:val="0"/>
                <w:bCs/>
                <w:szCs w:val="21"/>
              </w:rPr>
            </w:pPr>
          </w:p>
        </w:tc>
        <w:tc>
          <w:tcPr>
            <w:tcW w:w="885" w:type="dxa"/>
          </w:tcPr>
          <w:p w14:paraId="3722C499">
            <w:pPr>
              <w:spacing w:line="320" w:lineRule="exact"/>
              <w:rPr>
                <w:rFonts w:ascii="仿宋" w:hAnsi="仿宋" w:eastAsia="仿宋"/>
                <w:b w:val="0"/>
                <w:bCs/>
                <w:szCs w:val="21"/>
              </w:rPr>
            </w:pPr>
          </w:p>
        </w:tc>
        <w:tc>
          <w:tcPr>
            <w:tcW w:w="2265" w:type="dxa"/>
          </w:tcPr>
          <w:p w14:paraId="1C2B67BF">
            <w:pPr>
              <w:spacing w:line="320" w:lineRule="exact"/>
              <w:rPr>
                <w:rFonts w:ascii="仿宋" w:hAnsi="仿宋" w:eastAsia="仿宋"/>
                <w:b w:val="0"/>
                <w:bCs/>
                <w:szCs w:val="21"/>
              </w:rPr>
            </w:pPr>
          </w:p>
        </w:tc>
        <w:tc>
          <w:tcPr>
            <w:tcW w:w="1170" w:type="dxa"/>
          </w:tcPr>
          <w:p w14:paraId="6E2F5B03">
            <w:pPr>
              <w:spacing w:line="320" w:lineRule="exact"/>
              <w:rPr>
                <w:rFonts w:ascii="仿宋" w:hAnsi="仿宋" w:eastAsia="仿宋"/>
                <w:b w:val="0"/>
                <w:bCs/>
                <w:szCs w:val="21"/>
              </w:rPr>
            </w:pPr>
          </w:p>
        </w:tc>
      </w:tr>
      <w:tr w14:paraId="7561E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37EC0399">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2216" w:type="dxa"/>
          </w:tcPr>
          <w:p w14:paraId="0FB794FA">
            <w:pPr>
              <w:spacing w:line="320" w:lineRule="exact"/>
            </w:pPr>
            <w:r>
              <w:drawing>
                <wp:anchor distT="0" distB="0" distL="114300" distR="114300" simplePos="0" relativeHeight="251663360" behindDoc="0" locked="0" layoutInCell="1" allowOverlap="1">
                  <wp:simplePos x="0" y="0"/>
                  <wp:positionH relativeFrom="column">
                    <wp:posOffset>9525</wp:posOffset>
                  </wp:positionH>
                  <wp:positionV relativeFrom="paragraph">
                    <wp:posOffset>194310</wp:posOffset>
                  </wp:positionV>
                  <wp:extent cx="1278255" cy="877570"/>
                  <wp:effectExtent l="0" t="0" r="17145" b="17780"/>
                  <wp:wrapNone/>
                  <wp:docPr id="33" name="图片 7" descr="ea5febbcde62cc9e19335865f3e83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 descr="ea5febbcde62cc9e19335865f3e83b5"/>
                          <pic:cNvPicPr>
                            <a:picLocks noChangeAspect="1"/>
                          </pic:cNvPicPr>
                        </pic:nvPicPr>
                        <pic:blipFill>
                          <a:blip r:embed="rId9"/>
                          <a:srcRect l="-657" t="-9595" r="657" b="35928"/>
                          <a:stretch>
                            <a:fillRect/>
                          </a:stretch>
                        </pic:blipFill>
                        <pic:spPr>
                          <a:xfrm>
                            <a:off x="0" y="0"/>
                            <a:ext cx="1278255" cy="877570"/>
                          </a:xfrm>
                          <a:prstGeom prst="rect">
                            <a:avLst/>
                          </a:prstGeom>
                        </pic:spPr>
                      </pic:pic>
                    </a:graphicData>
                  </a:graphic>
                </wp:anchor>
              </w:drawing>
            </w:r>
            <w:r>
              <w:rPr>
                <w:rFonts w:hint="eastAsia"/>
              </w:rPr>
              <w:t>木方凳</w:t>
            </w:r>
          </w:p>
        </w:tc>
        <w:tc>
          <w:tcPr>
            <w:tcW w:w="2385" w:type="dxa"/>
          </w:tcPr>
          <w:p w14:paraId="7973528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40cm*30cm*45cm，全橡胶木，榫卯结构；凳面为2.5cm厚橡胶木面；环保油漆。</w:t>
            </w:r>
          </w:p>
        </w:tc>
        <w:tc>
          <w:tcPr>
            <w:tcW w:w="855" w:type="dxa"/>
          </w:tcPr>
          <w:p w14:paraId="226F15C5">
            <w:pPr>
              <w:spacing w:line="320" w:lineRule="exact"/>
              <w:rPr>
                <w:rFonts w:ascii="仿宋" w:hAnsi="仿宋" w:eastAsia="仿宋"/>
                <w:b w:val="0"/>
                <w:bCs/>
                <w:szCs w:val="21"/>
              </w:rPr>
            </w:pPr>
          </w:p>
        </w:tc>
        <w:tc>
          <w:tcPr>
            <w:tcW w:w="885" w:type="dxa"/>
          </w:tcPr>
          <w:p w14:paraId="16294CD4">
            <w:pPr>
              <w:spacing w:line="320" w:lineRule="exact"/>
              <w:rPr>
                <w:rFonts w:ascii="仿宋" w:hAnsi="仿宋" w:eastAsia="仿宋"/>
                <w:b w:val="0"/>
                <w:bCs/>
                <w:szCs w:val="21"/>
              </w:rPr>
            </w:pPr>
          </w:p>
        </w:tc>
        <w:tc>
          <w:tcPr>
            <w:tcW w:w="2265" w:type="dxa"/>
          </w:tcPr>
          <w:p w14:paraId="4E803B73">
            <w:pPr>
              <w:spacing w:line="320" w:lineRule="exact"/>
              <w:rPr>
                <w:rFonts w:ascii="仿宋" w:hAnsi="仿宋" w:eastAsia="仿宋"/>
                <w:b w:val="0"/>
                <w:bCs/>
                <w:szCs w:val="21"/>
              </w:rPr>
            </w:pPr>
          </w:p>
        </w:tc>
        <w:tc>
          <w:tcPr>
            <w:tcW w:w="1170" w:type="dxa"/>
          </w:tcPr>
          <w:p w14:paraId="32049501">
            <w:pPr>
              <w:spacing w:line="320" w:lineRule="exact"/>
              <w:rPr>
                <w:rFonts w:ascii="仿宋" w:hAnsi="仿宋" w:eastAsia="仿宋"/>
                <w:b w:val="0"/>
                <w:bCs/>
                <w:szCs w:val="21"/>
              </w:rPr>
            </w:pPr>
          </w:p>
        </w:tc>
      </w:tr>
      <w:tr w14:paraId="3246F3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34BD47E7">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2216" w:type="dxa"/>
          </w:tcPr>
          <w:p w14:paraId="71706B66">
            <w:pPr>
              <w:spacing w:line="320" w:lineRule="exact"/>
            </w:pPr>
            <w:r>
              <w:drawing>
                <wp:anchor distT="0" distB="0" distL="114300" distR="114300" simplePos="0" relativeHeight="251664384" behindDoc="0" locked="0" layoutInCell="1" allowOverlap="1">
                  <wp:simplePos x="0" y="0"/>
                  <wp:positionH relativeFrom="column">
                    <wp:posOffset>-28575</wp:posOffset>
                  </wp:positionH>
                  <wp:positionV relativeFrom="paragraph">
                    <wp:posOffset>413385</wp:posOffset>
                  </wp:positionV>
                  <wp:extent cx="1303655" cy="915035"/>
                  <wp:effectExtent l="0" t="0" r="10795" b="18415"/>
                  <wp:wrapNone/>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10"/>
                          <a:stretch>
                            <a:fillRect/>
                          </a:stretch>
                        </pic:blipFill>
                        <pic:spPr>
                          <a:xfrm>
                            <a:off x="0" y="0"/>
                            <a:ext cx="1303655" cy="915035"/>
                          </a:xfrm>
                          <a:prstGeom prst="rect">
                            <a:avLst/>
                          </a:prstGeom>
                          <a:noFill/>
                          <a:ln w="9525">
                            <a:noFill/>
                          </a:ln>
                        </pic:spPr>
                      </pic:pic>
                    </a:graphicData>
                  </a:graphic>
                </wp:anchor>
              </w:drawing>
            </w:r>
            <w:r>
              <w:rPr>
                <w:rFonts w:hint="eastAsia"/>
              </w:rPr>
              <w:t>20人会议桌</w:t>
            </w:r>
          </w:p>
        </w:tc>
        <w:tc>
          <w:tcPr>
            <w:tcW w:w="2385" w:type="dxa"/>
          </w:tcPr>
          <w:p w14:paraId="61368BFC">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5500*1600*750  1、基材：优质环保三聚氰氨板，桌面厚4CM。</w:t>
            </w:r>
          </w:p>
          <w:p w14:paraId="4CA205FD">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2、配件：优质五金件，全部经过防锈，防腐处理</w:t>
            </w:r>
          </w:p>
          <w:p w14:paraId="36F8C581">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3、胡桃色      </w:t>
            </w:r>
          </w:p>
        </w:tc>
        <w:tc>
          <w:tcPr>
            <w:tcW w:w="855" w:type="dxa"/>
          </w:tcPr>
          <w:p w14:paraId="4BF7AE9C">
            <w:pPr>
              <w:spacing w:line="320" w:lineRule="exact"/>
              <w:rPr>
                <w:rFonts w:ascii="仿宋" w:hAnsi="仿宋" w:eastAsia="仿宋"/>
                <w:b w:val="0"/>
                <w:bCs/>
                <w:szCs w:val="21"/>
              </w:rPr>
            </w:pPr>
          </w:p>
        </w:tc>
        <w:tc>
          <w:tcPr>
            <w:tcW w:w="885" w:type="dxa"/>
          </w:tcPr>
          <w:p w14:paraId="7F461A26">
            <w:pPr>
              <w:spacing w:line="320" w:lineRule="exact"/>
              <w:rPr>
                <w:rFonts w:ascii="仿宋" w:hAnsi="仿宋" w:eastAsia="仿宋"/>
                <w:b w:val="0"/>
                <w:bCs/>
                <w:szCs w:val="21"/>
              </w:rPr>
            </w:pPr>
          </w:p>
        </w:tc>
        <w:tc>
          <w:tcPr>
            <w:tcW w:w="2265" w:type="dxa"/>
          </w:tcPr>
          <w:p w14:paraId="43B806E7">
            <w:pPr>
              <w:spacing w:line="320" w:lineRule="exact"/>
              <w:rPr>
                <w:rFonts w:ascii="仿宋" w:hAnsi="仿宋" w:eastAsia="仿宋"/>
                <w:b w:val="0"/>
                <w:bCs/>
                <w:szCs w:val="21"/>
              </w:rPr>
            </w:pPr>
          </w:p>
        </w:tc>
        <w:tc>
          <w:tcPr>
            <w:tcW w:w="1170" w:type="dxa"/>
          </w:tcPr>
          <w:p w14:paraId="3D72F020">
            <w:pPr>
              <w:spacing w:line="320" w:lineRule="exact"/>
              <w:rPr>
                <w:rFonts w:ascii="仿宋" w:hAnsi="仿宋" w:eastAsia="仿宋"/>
                <w:b w:val="0"/>
                <w:bCs/>
                <w:szCs w:val="21"/>
              </w:rPr>
            </w:pPr>
          </w:p>
        </w:tc>
      </w:tr>
      <w:tr w14:paraId="6680C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585D6A4C">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7</w:t>
            </w:r>
          </w:p>
        </w:tc>
        <w:tc>
          <w:tcPr>
            <w:tcW w:w="2216" w:type="dxa"/>
          </w:tcPr>
          <w:p w14:paraId="3957FB28">
            <w:pPr>
              <w:spacing w:line="320" w:lineRule="exact"/>
            </w:pPr>
            <w:r>
              <w:drawing>
                <wp:anchor distT="0" distB="0" distL="114300" distR="114300" simplePos="0" relativeHeight="251665408" behindDoc="0" locked="0" layoutInCell="1" allowOverlap="1">
                  <wp:simplePos x="0" y="0"/>
                  <wp:positionH relativeFrom="column">
                    <wp:posOffset>-57150</wp:posOffset>
                  </wp:positionH>
                  <wp:positionV relativeFrom="paragraph">
                    <wp:posOffset>365760</wp:posOffset>
                  </wp:positionV>
                  <wp:extent cx="1198245" cy="915035"/>
                  <wp:effectExtent l="0" t="0" r="1905" b="18415"/>
                  <wp:wrapNone/>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10"/>
                          <a:stretch>
                            <a:fillRect/>
                          </a:stretch>
                        </pic:blipFill>
                        <pic:spPr>
                          <a:xfrm>
                            <a:off x="0" y="0"/>
                            <a:ext cx="1198245" cy="915035"/>
                          </a:xfrm>
                          <a:prstGeom prst="rect">
                            <a:avLst/>
                          </a:prstGeom>
                          <a:noFill/>
                          <a:ln w="9525">
                            <a:noFill/>
                          </a:ln>
                        </pic:spPr>
                      </pic:pic>
                    </a:graphicData>
                  </a:graphic>
                </wp:anchor>
              </w:drawing>
            </w:r>
            <w:r>
              <w:rPr>
                <w:rFonts w:hint="eastAsia"/>
              </w:rPr>
              <w:t>10人会议桌</w:t>
            </w:r>
          </w:p>
        </w:tc>
        <w:tc>
          <w:tcPr>
            <w:tcW w:w="2385" w:type="dxa"/>
          </w:tcPr>
          <w:p w14:paraId="09B51003">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3500*1500*750</w:t>
            </w:r>
          </w:p>
          <w:p w14:paraId="2146581E">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1、基材：优质环保三聚氰氨板，桌面厚4CM。</w:t>
            </w:r>
          </w:p>
          <w:p w14:paraId="62A3D54E">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2、配件：优质五金件，全部经过防锈，防腐处理</w:t>
            </w:r>
          </w:p>
          <w:p w14:paraId="4F94A1F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3、胡桃色    </w:t>
            </w:r>
          </w:p>
        </w:tc>
        <w:tc>
          <w:tcPr>
            <w:tcW w:w="855" w:type="dxa"/>
          </w:tcPr>
          <w:p w14:paraId="03EBDA08">
            <w:pPr>
              <w:spacing w:line="320" w:lineRule="exact"/>
              <w:rPr>
                <w:rFonts w:ascii="仿宋" w:hAnsi="仿宋" w:eastAsia="仿宋"/>
                <w:b w:val="0"/>
                <w:bCs/>
                <w:szCs w:val="21"/>
              </w:rPr>
            </w:pPr>
          </w:p>
        </w:tc>
        <w:tc>
          <w:tcPr>
            <w:tcW w:w="885" w:type="dxa"/>
          </w:tcPr>
          <w:p w14:paraId="02CF568C">
            <w:pPr>
              <w:spacing w:line="320" w:lineRule="exact"/>
              <w:rPr>
                <w:rFonts w:ascii="仿宋" w:hAnsi="仿宋" w:eastAsia="仿宋"/>
                <w:b w:val="0"/>
                <w:bCs/>
                <w:szCs w:val="21"/>
              </w:rPr>
            </w:pPr>
          </w:p>
        </w:tc>
        <w:tc>
          <w:tcPr>
            <w:tcW w:w="2265" w:type="dxa"/>
          </w:tcPr>
          <w:p w14:paraId="543C0231">
            <w:pPr>
              <w:spacing w:line="320" w:lineRule="exact"/>
              <w:rPr>
                <w:rFonts w:ascii="仿宋" w:hAnsi="仿宋" w:eastAsia="仿宋"/>
                <w:b w:val="0"/>
                <w:bCs/>
                <w:szCs w:val="21"/>
              </w:rPr>
            </w:pPr>
          </w:p>
        </w:tc>
        <w:tc>
          <w:tcPr>
            <w:tcW w:w="1170" w:type="dxa"/>
          </w:tcPr>
          <w:p w14:paraId="3948D5EE">
            <w:pPr>
              <w:spacing w:line="320" w:lineRule="exact"/>
              <w:rPr>
                <w:rFonts w:ascii="仿宋" w:hAnsi="仿宋" w:eastAsia="仿宋"/>
                <w:b w:val="0"/>
                <w:bCs/>
                <w:szCs w:val="21"/>
              </w:rPr>
            </w:pPr>
          </w:p>
        </w:tc>
      </w:tr>
      <w:tr w14:paraId="4B6AAA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7D2D09E1">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8</w:t>
            </w:r>
          </w:p>
        </w:tc>
        <w:tc>
          <w:tcPr>
            <w:tcW w:w="2216" w:type="dxa"/>
          </w:tcPr>
          <w:p w14:paraId="27517000">
            <w:pPr>
              <w:spacing w:line="320" w:lineRule="exact"/>
            </w:pPr>
            <w:r>
              <w:drawing>
                <wp:anchor distT="0" distB="0" distL="114300" distR="114300" simplePos="0" relativeHeight="251666432" behindDoc="0" locked="0" layoutInCell="1" allowOverlap="1">
                  <wp:simplePos x="0" y="0"/>
                  <wp:positionH relativeFrom="column">
                    <wp:posOffset>104775</wp:posOffset>
                  </wp:positionH>
                  <wp:positionV relativeFrom="paragraph">
                    <wp:posOffset>248285</wp:posOffset>
                  </wp:positionV>
                  <wp:extent cx="697865" cy="1139190"/>
                  <wp:effectExtent l="0" t="0" r="6985" b="3810"/>
                  <wp:wrapNone/>
                  <wp:docPr id="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pic:cNvPicPr>
                            <a:picLocks noChangeAspect="1"/>
                          </pic:cNvPicPr>
                        </pic:nvPicPr>
                        <pic:blipFill>
                          <a:blip r:embed="rId11"/>
                          <a:srcRect l="26063" t="9749"/>
                          <a:stretch>
                            <a:fillRect/>
                          </a:stretch>
                        </pic:blipFill>
                        <pic:spPr>
                          <a:xfrm>
                            <a:off x="0" y="0"/>
                            <a:ext cx="697865" cy="1139190"/>
                          </a:xfrm>
                          <a:prstGeom prst="rect">
                            <a:avLst/>
                          </a:prstGeom>
                          <a:noFill/>
                          <a:ln w="9525">
                            <a:noFill/>
                          </a:ln>
                        </pic:spPr>
                      </pic:pic>
                    </a:graphicData>
                  </a:graphic>
                </wp:anchor>
              </w:drawing>
            </w:r>
            <w:r>
              <w:rPr>
                <w:rFonts w:hint="eastAsia"/>
              </w:rPr>
              <w:t>资料</w:t>
            </w:r>
            <w:r>
              <w:rPr>
                <w:rFonts w:hint="eastAsia"/>
                <w:lang w:eastAsia="zh-CN"/>
              </w:rPr>
              <w:t>文件</w:t>
            </w:r>
            <w:r>
              <w:rPr>
                <w:rFonts w:hint="eastAsia"/>
              </w:rPr>
              <w:t>柜</w:t>
            </w:r>
          </w:p>
        </w:tc>
        <w:tc>
          <w:tcPr>
            <w:tcW w:w="2385" w:type="dxa"/>
          </w:tcPr>
          <w:p w14:paraId="7DD3205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860*370*18001、基材：采用厚度≥0.8mm优质品牌冷轧钢板。2、表面处理：采用优质金属表面处理剂，无强刺激性气味。3、铰链：采用优质品牌缓冲铰链 4、锁具：采用优质合金品牌锁具，锁具使用功能开启灵活无卡滞。5、拉手：采用优质合金品牌拉手。6、螺丝：采用优质品牌螺丝。</w:t>
            </w:r>
          </w:p>
        </w:tc>
        <w:tc>
          <w:tcPr>
            <w:tcW w:w="855" w:type="dxa"/>
          </w:tcPr>
          <w:p w14:paraId="3E0EC41B">
            <w:pPr>
              <w:spacing w:line="320" w:lineRule="exact"/>
              <w:rPr>
                <w:rFonts w:ascii="仿宋" w:hAnsi="仿宋" w:eastAsia="仿宋"/>
                <w:b w:val="0"/>
                <w:bCs/>
                <w:szCs w:val="21"/>
              </w:rPr>
            </w:pPr>
          </w:p>
        </w:tc>
        <w:tc>
          <w:tcPr>
            <w:tcW w:w="885" w:type="dxa"/>
          </w:tcPr>
          <w:p w14:paraId="6B080F0A">
            <w:pPr>
              <w:spacing w:line="320" w:lineRule="exact"/>
              <w:rPr>
                <w:rFonts w:ascii="仿宋" w:hAnsi="仿宋" w:eastAsia="仿宋"/>
                <w:b w:val="0"/>
                <w:bCs/>
                <w:szCs w:val="21"/>
              </w:rPr>
            </w:pPr>
          </w:p>
        </w:tc>
        <w:tc>
          <w:tcPr>
            <w:tcW w:w="2265" w:type="dxa"/>
          </w:tcPr>
          <w:p w14:paraId="15DC4CDB">
            <w:pPr>
              <w:spacing w:line="320" w:lineRule="exact"/>
              <w:rPr>
                <w:rFonts w:ascii="仿宋" w:hAnsi="仿宋" w:eastAsia="仿宋"/>
                <w:b w:val="0"/>
                <w:bCs/>
                <w:szCs w:val="21"/>
              </w:rPr>
            </w:pPr>
          </w:p>
        </w:tc>
        <w:tc>
          <w:tcPr>
            <w:tcW w:w="1170" w:type="dxa"/>
          </w:tcPr>
          <w:p w14:paraId="510281B9">
            <w:pPr>
              <w:spacing w:line="320" w:lineRule="exact"/>
              <w:rPr>
                <w:rFonts w:ascii="仿宋" w:hAnsi="仿宋" w:eastAsia="仿宋"/>
                <w:b w:val="0"/>
                <w:bCs/>
                <w:szCs w:val="21"/>
              </w:rPr>
            </w:pPr>
          </w:p>
        </w:tc>
      </w:tr>
      <w:tr w14:paraId="2DB776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0" w:hRule="atLeast"/>
        </w:trPr>
        <w:tc>
          <w:tcPr>
            <w:tcW w:w="566" w:type="dxa"/>
          </w:tcPr>
          <w:p w14:paraId="0EE232A5">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2216" w:type="dxa"/>
          </w:tcPr>
          <w:p w14:paraId="5A86AA4D">
            <w:pPr>
              <w:spacing w:line="320" w:lineRule="exact"/>
            </w:pPr>
            <w:r>
              <w:drawing>
                <wp:anchor distT="0" distB="0" distL="114300" distR="114300" simplePos="0" relativeHeight="251667456" behindDoc="0" locked="0" layoutInCell="1" allowOverlap="1">
                  <wp:simplePos x="0" y="0"/>
                  <wp:positionH relativeFrom="column">
                    <wp:posOffset>-19050</wp:posOffset>
                  </wp:positionH>
                  <wp:positionV relativeFrom="paragraph">
                    <wp:posOffset>213360</wp:posOffset>
                  </wp:positionV>
                  <wp:extent cx="1171575" cy="1050925"/>
                  <wp:effectExtent l="0" t="0" r="9525" b="15875"/>
                  <wp:wrapNone/>
                  <wp:docPr id="3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2"/>
                          <pic:cNvPicPr>
                            <a:picLocks noChangeAspect="1"/>
                          </pic:cNvPicPr>
                        </pic:nvPicPr>
                        <pic:blipFill>
                          <a:blip r:embed="rId12"/>
                          <a:stretch>
                            <a:fillRect/>
                          </a:stretch>
                        </pic:blipFill>
                        <pic:spPr>
                          <a:xfrm>
                            <a:off x="0" y="0"/>
                            <a:ext cx="1171575" cy="1050925"/>
                          </a:xfrm>
                          <a:prstGeom prst="rect">
                            <a:avLst/>
                          </a:prstGeom>
                          <a:noFill/>
                          <a:ln w="9525">
                            <a:noFill/>
                          </a:ln>
                        </pic:spPr>
                      </pic:pic>
                    </a:graphicData>
                  </a:graphic>
                </wp:anchor>
              </w:drawing>
            </w:r>
            <w:r>
              <w:rPr>
                <w:rFonts w:hint="eastAsia"/>
              </w:rPr>
              <w:t>货架</w:t>
            </w:r>
          </w:p>
        </w:tc>
        <w:tc>
          <w:tcPr>
            <w:tcW w:w="2385" w:type="dxa"/>
          </w:tcPr>
          <w:p w14:paraId="2CB3C227">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2000mm*600mm*2000mm  材质：角钢。</w:t>
            </w:r>
          </w:p>
          <w:p w14:paraId="2B3EB5E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1、底架离地30CM，共分三层。每层层高38.5CM。层板厚度1.5CM。立柱4CM*4CM，立柱板厚度为1.0CM。表面喷塑，白色。搁板均匀载重100kg。每层板前5.5CM高的护栏可贴标签。侧板有档板（如图）</w:t>
            </w:r>
          </w:p>
          <w:p w14:paraId="0704C5C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2、载重性能要求：档案架在全负载（搁板均匀载重100kg）的情况下，架体、立柱不应有明显变形，架体不应产生倾倒现象。</w:t>
            </w:r>
          </w:p>
          <w:p w14:paraId="3D97156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3、各零件、组合件表面应光滑平整，不得有尖角凸起；所有标准件及紧固件均需氧化或镀锌处理。</w:t>
            </w:r>
          </w:p>
          <w:p w14:paraId="2969AF74">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4、涂层表面应平整光滑，色泽一致，不允许有流挂、起粒、皱皮、露底、剥落、伤痕等外观缺陷。</w:t>
            </w:r>
          </w:p>
          <w:p w14:paraId="7AEA26D3">
            <w:pPr>
              <w:spacing w:line="320" w:lineRule="exact"/>
              <w:rPr>
                <w:rFonts w:hint="eastAsia" w:ascii="仿宋" w:hAnsi="仿宋" w:eastAsia="仿宋"/>
                <w:b w:val="0"/>
                <w:bCs/>
                <w:szCs w:val="21"/>
                <w:lang w:val="en-US" w:eastAsia="zh-CN"/>
              </w:rPr>
            </w:pPr>
          </w:p>
        </w:tc>
        <w:tc>
          <w:tcPr>
            <w:tcW w:w="855" w:type="dxa"/>
          </w:tcPr>
          <w:p w14:paraId="6CFA4FE8">
            <w:pPr>
              <w:spacing w:line="320" w:lineRule="exact"/>
              <w:rPr>
                <w:rFonts w:ascii="仿宋" w:hAnsi="仿宋" w:eastAsia="仿宋"/>
                <w:b w:val="0"/>
                <w:bCs/>
                <w:szCs w:val="21"/>
              </w:rPr>
            </w:pPr>
          </w:p>
        </w:tc>
        <w:tc>
          <w:tcPr>
            <w:tcW w:w="885" w:type="dxa"/>
          </w:tcPr>
          <w:p w14:paraId="764C2244">
            <w:pPr>
              <w:spacing w:line="320" w:lineRule="exact"/>
              <w:rPr>
                <w:rFonts w:ascii="仿宋" w:hAnsi="仿宋" w:eastAsia="仿宋"/>
                <w:b w:val="0"/>
                <w:bCs/>
                <w:szCs w:val="21"/>
              </w:rPr>
            </w:pPr>
          </w:p>
        </w:tc>
        <w:tc>
          <w:tcPr>
            <w:tcW w:w="2265" w:type="dxa"/>
          </w:tcPr>
          <w:p w14:paraId="3D66A9E2">
            <w:pPr>
              <w:spacing w:line="320" w:lineRule="exact"/>
              <w:rPr>
                <w:rFonts w:ascii="仿宋" w:hAnsi="仿宋" w:eastAsia="仿宋"/>
                <w:b w:val="0"/>
                <w:bCs/>
                <w:szCs w:val="21"/>
              </w:rPr>
            </w:pPr>
          </w:p>
        </w:tc>
        <w:tc>
          <w:tcPr>
            <w:tcW w:w="1170" w:type="dxa"/>
          </w:tcPr>
          <w:p w14:paraId="4C288635">
            <w:pPr>
              <w:spacing w:line="320" w:lineRule="exact"/>
              <w:rPr>
                <w:rFonts w:ascii="仿宋" w:hAnsi="仿宋" w:eastAsia="仿宋"/>
                <w:b w:val="0"/>
                <w:bCs/>
                <w:szCs w:val="21"/>
              </w:rPr>
            </w:pPr>
          </w:p>
        </w:tc>
      </w:tr>
      <w:tr w14:paraId="7822F0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5" w:hRule="atLeast"/>
        </w:trPr>
        <w:tc>
          <w:tcPr>
            <w:tcW w:w="566" w:type="dxa"/>
          </w:tcPr>
          <w:p w14:paraId="4B5BADF8">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2216" w:type="dxa"/>
          </w:tcPr>
          <w:p w14:paraId="76F19DF3">
            <w:pPr>
              <w:spacing w:line="320" w:lineRule="exact"/>
            </w:pPr>
            <w:r>
              <w:drawing>
                <wp:anchor distT="0" distB="0" distL="114300" distR="114300" simplePos="0" relativeHeight="251668480" behindDoc="0" locked="0" layoutInCell="1" allowOverlap="1">
                  <wp:simplePos x="0" y="0"/>
                  <wp:positionH relativeFrom="column">
                    <wp:posOffset>66675</wp:posOffset>
                  </wp:positionH>
                  <wp:positionV relativeFrom="paragraph">
                    <wp:posOffset>318135</wp:posOffset>
                  </wp:positionV>
                  <wp:extent cx="800735" cy="1353820"/>
                  <wp:effectExtent l="0" t="0" r="18415" b="17780"/>
                  <wp:wrapNone/>
                  <wp:docPr id="38" name="图片 13" descr="171757902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3" descr="1717579025875"/>
                          <pic:cNvPicPr>
                            <a:picLocks noChangeAspect="1"/>
                          </pic:cNvPicPr>
                        </pic:nvPicPr>
                        <pic:blipFill>
                          <a:blip r:embed="rId13"/>
                          <a:stretch>
                            <a:fillRect/>
                          </a:stretch>
                        </pic:blipFill>
                        <pic:spPr>
                          <a:xfrm>
                            <a:off x="0" y="0"/>
                            <a:ext cx="800735" cy="1353820"/>
                          </a:xfrm>
                          <a:prstGeom prst="rect">
                            <a:avLst/>
                          </a:prstGeom>
                        </pic:spPr>
                      </pic:pic>
                    </a:graphicData>
                  </a:graphic>
                </wp:anchor>
              </w:drawing>
            </w:r>
            <w:r>
              <w:rPr>
                <w:rFonts w:hint="eastAsia"/>
              </w:rPr>
              <w:t>标签柜（12门）</w:t>
            </w:r>
          </w:p>
        </w:tc>
        <w:tc>
          <w:tcPr>
            <w:tcW w:w="2385" w:type="dxa"/>
          </w:tcPr>
          <w:p w14:paraId="33A624A0">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450mm*920mm*1800mm   1、基材：采用厚度≥0.8mm优质品牌冷轧钢板。2、表面处理：采用优质金属表面处理剂，无强刺激性气味。3、铰链：采用优质品牌缓冲铰链 4、锁具：采用优质合金品牌锁具，锁具使用功能开启灵活无卡滞。5、拉手：采用优质合金品牌拉手。6、螺丝：采用优质品牌螺丝。</w:t>
            </w:r>
          </w:p>
        </w:tc>
        <w:tc>
          <w:tcPr>
            <w:tcW w:w="855" w:type="dxa"/>
          </w:tcPr>
          <w:p w14:paraId="17DD3F59">
            <w:pPr>
              <w:spacing w:line="320" w:lineRule="exact"/>
              <w:rPr>
                <w:rFonts w:ascii="仿宋" w:hAnsi="仿宋" w:eastAsia="仿宋"/>
                <w:b w:val="0"/>
                <w:bCs/>
                <w:szCs w:val="21"/>
              </w:rPr>
            </w:pPr>
          </w:p>
        </w:tc>
        <w:tc>
          <w:tcPr>
            <w:tcW w:w="885" w:type="dxa"/>
          </w:tcPr>
          <w:p w14:paraId="12A50DB8">
            <w:pPr>
              <w:spacing w:line="320" w:lineRule="exact"/>
              <w:rPr>
                <w:rFonts w:ascii="仿宋" w:hAnsi="仿宋" w:eastAsia="仿宋"/>
                <w:b w:val="0"/>
                <w:bCs/>
                <w:szCs w:val="21"/>
              </w:rPr>
            </w:pPr>
          </w:p>
        </w:tc>
        <w:tc>
          <w:tcPr>
            <w:tcW w:w="2265" w:type="dxa"/>
          </w:tcPr>
          <w:p w14:paraId="4AB544C3">
            <w:pPr>
              <w:spacing w:line="320" w:lineRule="exact"/>
              <w:rPr>
                <w:rFonts w:ascii="仿宋" w:hAnsi="仿宋" w:eastAsia="仿宋"/>
                <w:b w:val="0"/>
                <w:bCs/>
                <w:szCs w:val="21"/>
              </w:rPr>
            </w:pPr>
          </w:p>
        </w:tc>
        <w:tc>
          <w:tcPr>
            <w:tcW w:w="1170" w:type="dxa"/>
          </w:tcPr>
          <w:p w14:paraId="2AA6CAD2">
            <w:pPr>
              <w:spacing w:line="320" w:lineRule="exact"/>
              <w:rPr>
                <w:rFonts w:ascii="仿宋" w:hAnsi="仿宋" w:eastAsia="仿宋"/>
                <w:b w:val="0"/>
                <w:bCs/>
                <w:szCs w:val="21"/>
              </w:rPr>
            </w:pPr>
          </w:p>
        </w:tc>
      </w:tr>
      <w:tr w14:paraId="3D760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5" w:hRule="atLeast"/>
        </w:trPr>
        <w:tc>
          <w:tcPr>
            <w:tcW w:w="566" w:type="dxa"/>
          </w:tcPr>
          <w:p w14:paraId="01F88DED">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2216" w:type="dxa"/>
            <w:vAlign w:val="top"/>
          </w:tcPr>
          <w:p w14:paraId="1F68EF52">
            <w:pPr>
              <w:spacing w:line="320" w:lineRule="exact"/>
            </w:pPr>
            <w:r>
              <w:rPr>
                <w:rFonts w:hint="eastAsia" w:ascii="仿宋" w:hAnsi="仿宋" w:eastAsia="仿宋"/>
                <w:b w:val="0"/>
                <w:bCs/>
                <w:szCs w:val="21"/>
                <w:lang w:val="en-US" w:eastAsia="zh-CN"/>
              </w:rPr>
              <w:t>其他要求</w:t>
            </w:r>
          </w:p>
        </w:tc>
        <w:tc>
          <w:tcPr>
            <w:tcW w:w="2385" w:type="dxa"/>
            <w:vAlign w:val="top"/>
          </w:tcPr>
          <w:p w14:paraId="239226CC">
            <w:pPr>
              <w:numPr>
                <w:ilvl w:val="0"/>
                <w:numId w:val="3"/>
              </w:num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此采购项目包含并不限于制剂中心需求，合同签订一年内成交供应商根据采购人需求按需供货。</w:t>
            </w:r>
          </w:p>
          <w:p w14:paraId="5C98BF01">
            <w:pPr>
              <w:numPr>
                <w:ilvl w:val="0"/>
                <w:numId w:val="3"/>
              </w:numPr>
              <w:spacing w:line="320" w:lineRule="exact"/>
              <w:ind w:left="0" w:leftChars="0" w:firstLine="0" w:firstLineChars="0"/>
              <w:rPr>
                <w:rFonts w:hint="eastAsia" w:ascii="仿宋" w:hAnsi="仿宋" w:eastAsia="仿宋"/>
                <w:b w:val="0"/>
                <w:bCs/>
                <w:szCs w:val="21"/>
                <w:lang w:val="en-US" w:eastAsia="zh-CN"/>
              </w:rPr>
            </w:pPr>
            <w:r>
              <w:rPr>
                <w:rFonts w:hint="eastAsia" w:ascii="仿宋" w:hAnsi="仿宋" w:eastAsia="仿宋"/>
                <w:b w:val="0"/>
                <w:bCs/>
                <w:szCs w:val="21"/>
                <w:lang w:val="en-US" w:eastAsia="zh-CN"/>
              </w:rPr>
              <w:t>本合同执行期间中标单价不变。</w:t>
            </w:r>
          </w:p>
          <w:p w14:paraId="6BD470DC">
            <w:pPr>
              <w:numPr>
                <w:ilvl w:val="0"/>
                <w:numId w:val="3"/>
              </w:numPr>
              <w:spacing w:line="320" w:lineRule="exact"/>
              <w:ind w:left="0" w:leftChars="0" w:firstLine="0" w:firstLineChars="0"/>
              <w:rPr>
                <w:rFonts w:hint="default" w:ascii="仿宋" w:hAnsi="仿宋" w:eastAsia="仿宋"/>
                <w:b w:val="0"/>
                <w:bCs/>
                <w:szCs w:val="21"/>
                <w:lang w:val="en-US" w:eastAsia="zh-CN"/>
              </w:rPr>
            </w:pPr>
            <w:r>
              <w:rPr>
                <w:rFonts w:hint="eastAsia" w:ascii="仿宋" w:hAnsi="仿宋" w:eastAsia="仿宋"/>
                <w:b w:val="0"/>
                <w:bCs/>
                <w:szCs w:val="21"/>
                <w:lang w:val="en-US" w:eastAsia="zh-CN"/>
              </w:rPr>
              <w:t>成交供应商接到采购人供货通知后7个工作日内将所需货物送到。</w:t>
            </w:r>
          </w:p>
          <w:p w14:paraId="11F714C6">
            <w:pPr>
              <w:numPr>
                <w:ilvl w:val="0"/>
                <w:numId w:val="3"/>
              </w:numPr>
              <w:spacing w:line="320" w:lineRule="exact"/>
              <w:ind w:left="0" w:leftChars="0" w:firstLine="0" w:firstLineChars="0"/>
              <w:rPr>
                <w:rFonts w:hint="eastAsia" w:ascii="仿宋" w:hAnsi="仿宋" w:eastAsia="仿宋"/>
                <w:b w:val="0"/>
                <w:bCs/>
                <w:szCs w:val="21"/>
                <w:lang w:val="en-US" w:eastAsia="zh-CN"/>
              </w:rPr>
            </w:pPr>
            <w:r>
              <w:rPr>
                <w:rFonts w:hint="eastAsia" w:ascii="仿宋" w:hAnsi="仿宋" w:eastAsia="仿宋"/>
                <w:b w:val="0"/>
                <w:bCs/>
                <w:szCs w:val="21"/>
                <w:lang w:val="en-US" w:eastAsia="zh-CN"/>
              </w:rPr>
              <w:t>供应商所报价格包含购置费、包装费、辅材费、运输装卸费、人工费、安装费、税费等完成本项目应有的全部费用。</w:t>
            </w:r>
          </w:p>
          <w:p w14:paraId="16697460">
            <w:pPr>
              <w:numPr>
                <w:ilvl w:val="0"/>
                <w:numId w:val="3"/>
              </w:numPr>
              <w:spacing w:line="320" w:lineRule="exact"/>
              <w:ind w:left="0" w:leftChars="0" w:firstLine="0" w:firstLineChars="0"/>
              <w:rPr>
                <w:rFonts w:hint="default" w:ascii="仿宋" w:hAnsi="仿宋" w:eastAsia="仿宋"/>
                <w:b w:val="0"/>
                <w:bCs/>
                <w:szCs w:val="21"/>
                <w:lang w:val="en-US" w:eastAsia="zh-CN"/>
              </w:rPr>
            </w:pPr>
            <w:r>
              <w:rPr>
                <w:rFonts w:hint="eastAsia" w:ascii="仿宋" w:hAnsi="仿宋" w:eastAsia="仿宋"/>
                <w:b w:val="0"/>
                <w:bCs/>
                <w:szCs w:val="21"/>
                <w:lang w:val="en-US" w:eastAsia="zh-CN"/>
              </w:rPr>
              <w:t>在质保期内免费维修，质保期外仅支付材料费。</w:t>
            </w:r>
          </w:p>
          <w:p w14:paraId="5B2B142E">
            <w:pPr>
              <w:pStyle w:val="2"/>
              <w:ind w:left="0" w:leftChars="0" w:firstLine="0" w:firstLineChars="0"/>
              <w:rPr>
                <w:rFonts w:hint="default"/>
                <w:lang w:val="en-US" w:eastAsia="zh-CN"/>
              </w:rPr>
            </w:pPr>
            <w:r>
              <w:rPr>
                <w:rFonts w:hint="eastAsia" w:ascii="仿宋" w:hAnsi="仿宋" w:eastAsia="仿宋"/>
                <w:b w:val="0"/>
                <w:bCs/>
                <w:szCs w:val="21"/>
                <w:lang w:val="en-US" w:eastAsia="zh-CN"/>
              </w:rPr>
              <w:t>6、质保期限：自验收合格之日起质保三年。</w:t>
            </w:r>
          </w:p>
          <w:p w14:paraId="12561A66">
            <w:pPr>
              <w:numPr>
                <w:ilvl w:val="0"/>
                <w:numId w:val="0"/>
              </w:numPr>
              <w:spacing w:line="320" w:lineRule="exact"/>
              <w:ind w:left="0" w:leftChars="0" w:firstLine="0" w:firstLineChars="0"/>
              <w:rPr>
                <w:rFonts w:hint="eastAsia" w:ascii="仿宋" w:hAnsi="仿宋" w:eastAsia="仿宋"/>
                <w:b w:val="0"/>
                <w:bCs/>
                <w:szCs w:val="21"/>
                <w:lang w:val="en-US" w:eastAsia="zh-CN"/>
              </w:rPr>
            </w:pPr>
          </w:p>
        </w:tc>
        <w:tc>
          <w:tcPr>
            <w:tcW w:w="855" w:type="dxa"/>
          </w:tcPr>
          <w:p w14:paraId="00A2D894">
            <w:pPr>
              <w:spacing w:line="320" w:lineRule="exact"/>
              <w:rPr>
                <w:rFonts w:ascii="仿宋" w:hAnsi="仿宋" w:eastAsia="仿宋"/>
                <w:b w:val="0"/>
                <w:bCs/>
                <w:szCs w:val="21"/>
              </w:rPr>
            </w:pPr>
          </w:p>
        </w:tc>
        <w:tc>
          <w:tcPr>
            <w:tcW w:w="885" w:type="dxa"/>
          </w:tcPr>
          <w:p w14:paraId="6CA062E6">
            <w:pPr>
              <w:spacing w:line="320" w:lineRule="exact"/>
              <w:rPr>
                <w:rFonts w:ascii="仿宋" w:hAnsi="仿宋" w:eastAsia="仿宋"/>
                <w:b w:val="0"/>
                <w:bCs/>
                <w:szCs w:val="21"/>
              </w:rPr>
            </w:pPr>
          </w:p>
        </w:tc>
        <w:tc>
          <w:tcPr>
            <w:tcW w:w="2265" w:type="dxa"/>
          </w:tcPr>
          <w:p w14:paraId="47BC374C">
            <w:pPr>
              <w:spacing w:line="320" w:lineRule="exact"/>
              <w:rPr>
                <w:rFonts w:ascii="仿宋" w:hAnsi="仿宋" w:eastAsia="仿宋"/>
                <w:b w:val="0"/>
                <w:bCs/>
                <w:szCs w:val="21"/>
              </w:rPr>
            </w:pPr>
          </w:p>
        </w:tc>
        <w:tc>
          <w:tcPr>
            <w:tcW w:w="1170" w:type="dxa"/>
          </w:tcPr>
          <w:p w14:paraId="64547884">
            <w:pPr>
              <w:spacing w:line="320" w:lineRule="exact"/>
              <w:rPr>
                <w:rFonts w:ascii="仿宋" w:hAnsi="仿宋" w:eastAsia="仿宋"/>
                <w:b w:val="0"/>
                <w:bCs/>
                <w:szCs w:val="21"/>
              </w:rPr>
            </w:pPr>
          </w:p>
        </w:tc>
      </w:tr>
    </w:tbl>
    <w:p w14:paraId="5EE4C340">
      <w:pPr>
        <w:spacing w:line="280" w:lineRule="exact"/>
        <w:ind w:firstLine="420" w:firstLineChars="200"/>
        <w:rPr>
          <w:rFonts w:ascii="仿宋" w:hAnsi="仿宋" w:eastAsia="仿宋"/>
          <w:szCs w:val="21"/>
        </w:rPr>
      </w:pPr>
    </w:p>
    <w:p w14:paraId="5A344BEC">
      <w:pPr>
        <w:pStyle w:val="2"/>
        <w:rPr>
          <w:rFonts w:hint="default" w:ascii="仿宋" w:hAnsi="仿宋" w:eastAsia="仿宋" w:cs="宋体"/>
          <w:b/>
          <w:bCs/>
          <w:color w:val="000000"/>
          <w:kern w:val="0"/>
          <w:sz w:val="24"/>
          <w:szCs w:val="22"/>
          <w:lang w:val="en-US" w:eastAsia="zh-CN" w:bidi="ar"/>
        </w:rPr>
      </w:pPr>
      <w:r>
        <w:rPr>
          <w:rFonts w:hint="eastAsia" w:ascii="仿宋" w:hAnsi="仿宋" w:eastAsia="仿宋" w:cs="宋体"/>
          <w:b/>
          <w:bCs/>
          <w:color w:val="000000"/>
          <w:kern w:val="0"/>
          <w:sz w:val="24"/>
          <w:szCs w:val="22"/>
          <w:lang w:val="en-US" w:eastAsia="zh-CN" w:bidi="ar"/>
        </w:rPr>
        <w:t>第二部分：  单项市场报价清单</w:t>
      </w:r>
    </w:p>
    <w:tbl>
      <w:tblPr>
        <w:tblStyle w:val="12"/>
        <w:tblW w:w="1058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61"/>
        <w:gridCol w:w="1582"/>
        <w:gridCol w:w="1020"/>
        <w:gridCol w:w="1050"/>
        <w:gridCol w:w="1500"/>
        <w:gridCol w:w="1470"/>
        <w:gridCol w:w="1470"/>
      </w:tblGrid>
      <w:tr w14:paraId="641E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BB5C374">
            <w:pPr>
              <w:pStyle w:val="10"/>
              <w:spacing w:line="360" w:lineRule="auto"/>
              <w:ind w:left="0" w:leftChars="0" w:firstLine="0" w:firstLineChars="0"/>
              <w:jc w:val="center"/>
              <w:rPr>
                <w:rFonts w:ascii="仿宋" w:hAnsi="仿宋" w:eastAsia="仿宋" w:cs="宋体"/>
                <w:b/>
                <w:bCs/>
                <w:color w:val="FF0000"/>
                <w:sz w:val="24"/>
              </w:rPr>
            </w:pPr>
            <w:r>
              <w:rPr>
                <w:rFonts w:hint="eastAsia" w:ascii="仿宋" w:hAnsi="仿宋" w:eastAsia="仿宋" w:cs="宋体"/>
                <w:b/>
                <w:bCs/>
                <w:color w:val="000000"/>
                <w:kern w:val="0"/>
                <w:sz w:val="24"/>
                <w:lang w:bidi="ar"/>
              </w:rPr>
              <w:t>序号</w:t>
            </w:r>
          </w:p>
        </w:tc>
        <w:tc>
          <w:tcPr>
            <w:tcW w:w="1561" w:type="dxa"/>
            <w:vAlign w:val="center"/>
          </w:tcPr>
          <w:p w14:paraId="0D15FFDE">
            <w:pPr>
              <w:pStyle w:val="10"/>
              <w:spacing w:line="360" w:lineRule="auto"/>
              <w:ind w:left="0" w:leftChars="0" w:firstLine="0" w:firstLineChars="0"/>
              <w:jc w:val="center"/>
              <w:rPr>
                <w:rFonts w:ascii="仿宋" w:hAnsi="仿宋" w:eastAsia="仿宋" w:cs="宋体"/>
                <w:b/>
                <w:bCs/>
                <w:color w:val="FF0000"/>
                <w:sz w:val="24"/>
              </w:rPr>
            </w:pPr>
            <w:r>
              <w:rPr>
                <w:rFonts w:hint="eastAsia" w:ascii="仿宋" w:hAnsi="仿宋" w:eastAsia="仿宋" w:cs="宋体"/>
                <w:b/>
                <w:bCs/>
                <w:color w:val="000000"/>
                <w:kern w:val="0"/>
                <w:sz w:val="24"/>
                <w:lang w:bidi="ar"/>
              </w:rPr>
              <w:t>名称</w:t>
            </w:r>
          </w:p>
        </w:tc>
        <w:tc>
          <w:tcPr>
            <w:tcW w:w="1582" w:type="dxa"/>
            <w:vAlign w:val="center"/>
          </w:tcPr>
          <w:p w14:paraId="77534E27">
            <w:pPr>
              <w:pStyle w:val="10"/>
              <w:spacing w:line="360" w:lineRule="auto"/>
              <w:ind w:left="0" w:leftChars="0" w:firstLine="0" w:firstLineChars="0"/>
              <w:jc w:val="center"/>
              <w:rPr>
                <w:rFonts w:hint="eastAsia" w:ascii="仿宋" w:hAnsi="仿宋" w:eastAsia="仿宋" w:cs="宋体"/>
                <w:b/>
                <w:bCs/>
                <w:color w:val="FF0000"/>
                <w:sz w:val="24"/>
                <w:lang w:eastAsia="zh-CN"/>
              </w:rPr>
            </w:pPr>
            <w:r>
              <w:rPr>
                <w:rFonts w:hint="eastAsia" w:ascii="仿宋" w:hAnsi="仿宋" w:eastAsia="仿宋" w:cs="宋体"/>
                <w:b/>
                <w:bCs/>
                <w:color w:val="000000"/>
                <w:kern w:val="0"/>
                <w:sz w:val="24"/>
                <w:lang w:eastAsia="zh-CN" w:bidi="ar"/>
              </w:rPr>
              <w:t>规格</w:t>
            </w:r>
          </w:p>
        </w:tc>
        <w:tc>
          <w:tcPr>
            <w:tcW w:w="1020" w:type="dxa"/>
            <w:vAlign w:val="center"/>
          </w:tcPr>
          <w:p w14:paraId="7F489B64">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单位</w:t>
            </w:r>
          </w:p>
        </w:tc>
        <w:tc>
          <w:tcPr>
            <w:tcW w:w="1050" w:type="dxa"/>
            <w:vAlign w:val="center"/>
          </w:tcPr>
          <w:p w14:paraId="28ACD582">
            <w:pPr>
              <w:pStyle w:val="10"/>
              <w:spacing w:line="360" w:lineRule="auto"/>
              <w:ind w:left="0" w:leftChars="0" w:firstLine="0" w:firstLineChars="0"/>
              <w:jc w:val="center"/>
              <w:rPr>
                <w:rFonts w:hint="eastAsia" w:ascii="仿宋" w:hAnsi="仿宋" w:eastAsia="仿宋" w:cs="宋体"/>
                <w:b/>
                <w:bCs/>
                <w:color w:val="000000" w:themeColor="text1"/>
                <w:sz w:val="24"/>
                <w:lang w:eastAsia="zh-CN"/>
              </w:rPr>
            </w:pPr>
            <w:r>
              <w:rPr>
                <w:rFonts w:hint="eastAsia" w:ascii="仿宋" w:hAnsi="仿宋" w:eastAsia="仿宋" w:cs="宋体"/>
                <w:b/>
                <w:bCs/>
                <w:color w:val="000000" w:themeColor="text1"/>
                <w:sz w:val="24"/>
                <w:lang w:eastAsia="zh-CN"/>
              </w:rPr>
              <w:t>数量</w:t>
            </w:r>
          </w:p>
        </w:tc>
        <w:tc>
          <w:tcPr>
            <w:tcW w:w="1500" w:type="dxa"/>
            <w:vAlign w:val="center"/>
          </w:tcPr>
          <w:p w14:paraId="4536C3B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单价（元）</w:t>
            </w:r>
          </w:p>
        </w:tc>
        <w:tc>
          <w:tcPr>
            <w:tcW w:w="1470" w:type="dxa"/>
            <w:vAlign w:val="center"/>
          </w:tcPr>
          <w:p w14:paraId="3782F131">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小计（元）</w:t>
            </w:r>
          </w:p>
        </w:tc>
        <w:tc>
          <w:tcPr>
            <w:tcW w:w="1470" w:type="dxa"/>
            <w:vAlign w:val="center"/>
          </w:tcPr>
          <w:p w14:paraId="4CDC36C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备注</w:t>
            </w:r>
          </w:p>
        </w:tc>
      </w:tr>
      <w:tr w14:paraId="52F2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2032622">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61" w:type="dxa"/>
            <w:vAlign w:val="center"/>
          </w:tcPr>
          <w:p w14:paraId="1B4BBD64">
            <w:pPr>
              <w:pStyle w:val="10"/>
              <w:spacing w:line="360" w:lineRule="auto"/>
              <w:ind w:left="0" w:leftChars="0" w:firstLine="0" w:firstLineChars="0"/>
              <w:jc w:val="center"/>
              <w:rPr>
                <w:rFonts w:hint="eastAsia" w:ascii="仿宋" w:hAnsi="仿宋" w:eastAsia="仿宋" w:cs="宋体"/>
                <w:b/>
                <w:bCs/>
                <w:color w:val="000000"/>
                <w:kern w:val="0"/>
                <w:sz w:val="24"/>
                <w:lang w:bidi="ar"/>
              </w:rPr>
            </w:pPr>
            <w:r>
              <w:rPr>
                <w:rFonts w:hint="eastAsia"/>
              </w:rPr>
              <w:t>办公桌</w:t>
            </w:r>
          </w:p>
        </w:tc>
        <w:tc>
          <w:tcPr>
            <w:tcW w:w="1582" w:type="dxa"/>
            <w:vAlign w:val="center"/>
          </w:tcPr>
          <w:p w14:paraId="69F1D541">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b w:val="0"/>
                <w:bCs/>
                <w:szCs w:val="21"/>
                <w:lang w:val="en-US" w:eastAsia="zh-CN"/>
              </w:rPr>
              <w:t xml:space="preserve">1400*700*760 </w:t>
            </w:r>
          </w:p>
        </w:tc>
        <w:tc>
          <w:tcPr>
            <w:tcW w:w="1020" w:type="dxa"/>
            <w:vAlign w:val="center"/>
          </w:tcPr>
          <w:p w14:paraId="3F14AAD4">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张</w:t>
            </w:r>
          </w:p>
        </w:tc>
        <w:tc>
          <w:tcPr>
            <w:tcW w:w="1050" w:type="dxa"/>
            <w:vAlign w:val="center"/>
          </w:tcPr>
          <w:p w14:paraId="369332BC">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29</w:t>
            </w:r>
          </w:p>
        </w:tc>
        <w:tc>
          <w:tcPr>
            <w:tcW w:w="1500" w:type="dxa"/>
            <w:vAlign w:val="center"/>
          </w:tcPr>
          <w:p w14:paraId="13961C1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7D93D52D">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D29DF72">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7C23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77A8E3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61" w:type="dxa"/>
            <w:vAlign w:val="center"/>
          </w:tcPr>
          <w:p w14:paraId="30E29C41">
            <w:pPr>
              <w:pStyle w:val="10"/>
              <w:spacing w:line="360" w:lineRule="auto"/>
              <w:ind w:left="0" w:leftChars="0" w:firstLine="0" w:firstLineChars="0"/>
              <w:jc w:val="center"/>
              <w:rPr>
                <w:rFonts w:hint="eastAsia" w:ascii="仿宋" w:hAnsi="仿宋" w:eastAsia="仿宋" w:cs="宋体"/>
                <w:b/>
                <w:bCs/>
                <w:color w:val="000000"/>
                <w:kern w:val="0"/>
                <w:sz w:val="24"/>
                <w:lang w:bidi="ar"/>
              </w:rPr>
            </w:pPr>
            <w:r>
              <w:rPr>
                <w:rFonts w:hint="eastAsia"/>
              </w:rPr>
              <w:t>办公椅</w:t>
            </w:r>
          </w:p>
        </w:tc>
        <w:tc>
          <w:tcPr>
            <w:tcW w:w="1582" w:type="dxa"/>
            <w:vAlign w:val="center"/>
          </w:tcPr>
          <w:p w14:paraId="78912FD0">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b w:val="0"/>
                <w:bCs/>
                <w:szCs w:val="21"/>
                <w:lang w:val="en-US" w:eastAsia="zh-CN"/>
              </w:rPr>
              <w:t xml:space="preserve">540*550*930 </w:t>
            </w:r>
          </w:p>
        </w:tc>
        <w:tc>
          <w:tcPr>
            <w:tcW w:w="1020" w:type="dxa"/>
            <w:vAlign w:val="center"/>
          </w:tcPr>
          <w:p w14:paraId="40A04191">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张</w:t>
            </w:r>
          </w:p>
        </w:tc>
        <w:tc>
          <w:tcPr>
            <w:tcW w:w="1050" w:type="dxa"/>
            <w:vAlign w:val="center"/>
          </w:tcPr>
          <w:p w14:paraId="2EACADF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75</w:t>
            </w:r>
          </w:p>
        </w:tc>
        <w:tc>
          <w:tcPr>
            <w:tcW w:w="1500" w:type="dxa"/>
            <w:vAlign w:val="center"/>
          </w:tcPr>
          <w:p w14:paraId="1A64E68C">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7A8AF874">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6FB6B536">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6824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C57F11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3</w:t>
            </w:r>
          </w:p>
        </w:tc>
        <w:tc>
          <w:tcPr>
            <w:tcW w:w="1561" w:type="dxa"/>
            <w:vAlign w:val="center"/>
          </w:tcPr>
          <w:p w14:paraId="333EFD10">
            <w:pPr>
              <w:pStyle w:val="10"/>
              <w:spacing w:line="360" w:lineRule="auto"/>
              <w:ind w:left="0" w:leftChars="0" w:firstLine="0" w:firstLineChars="0"/>
              <w:jc w:val="center"/>
              <w:rPr>
                <w:rFonts w:hint="eastAsia" w:ascii="仿宋" w:hAnsi="仿宋" w:eastAsia="仿宋" w:cs="宋体"/>
                <w:b/>
                <w:bCs/>
                <w:color w:val="000000"/>
                <w:kern w:val="0"/>
                <w:sz w:val="24"/>
                <w:lang w:bidi="ar"/>
              </w:rPr>
            </w:pPr>
            <w:r>
              <w:rPr>
                <w:rFonts w:hint="eastAsia"/>
              </w:rPr>
              <w:t>茶水</w:t>
            </w:r>
            <w:r>
              <w:rPr>
                <w:rFonts w:hint="eastAsia"/>
                <w:lang w:eastAsia="zh-CN"/>
              </w:rPr>
              <w:t>柜</w:t>
            </w:r>
          </w:p>
        </w:tc>
        <w:tc>
          <w:tcPr>
            <w:tcW w:w="1582" w:type="dxa"/>
            <w:vAlign w:val="center"/>
          </w:tcPr>
          <w:p w14:paraId="378E32E6">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b w:val="0"/>
                <w:bCs/>
                <w:szCs w:val="21"/>
                <w:lang w:val="en-US" w:eastAsia="zh-CN"/>
              </w:rPr>
              <w:t>1.2m*0.4m*0.8m</w:t>
            </w:r>
          </w:p>
        </w:tc>
        <w:tc>
          <w:tcPr>
            <w:tcW w:w="1020" w:type="dxa"/>
            <w:vAlign w:val="center"/>
          </w:tcPr>
          <w:p w14:paraId="008EDDDF">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4B7430D3">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3</w:t>
            </w:r>
          </w:p>
        </w:tc>
        <w:tc>
          <w:tcPr>
            <w:tcW w:w="1500" w:type="dxa"/>
            <w:vAlign w:val="center"/>
          </w:tcPr>
          <w:p w14:paraId="4316085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67A08B1A">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87C1F42">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412B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4B1A7D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4</w:t>
            </w:r>
          </w:p>
        </w:tc>
        <w:tc>
          <w:tcPr>
            <w:tcW w:w="1561" w:type="dxa"/>
            <w:vAlign w:val="center"/>
          </w:tcPr>
          <w:p w14:paraId="7B8456F2">
            <w:pPr>
              <w:pStyle w:val="10"/>
              <w:spacing w:line="360" w:lineRule="auto"/>
              <w:ind w:left="0" w:leftChars="0" w:firstLine="0" w:firstLineChars="0"/>
              <w:jc w:val="center"/>
              <w:rPr>
                <w:rFonts w:hint="eastAsia"/>
              </w:rPr>
            </w:pPr>
            <w:r>
              <w:rPr>
                <w:rFonts w:hint="eastAsia"/>
              </w:rPr>
              <w:t>塑料凳</w:t>
            </w:r>
          </w:p>
        </w:tc>
        <w:tc>
          <w:tcPr>
            <w:tcW w:w="1582" w:type="dxa"/>
            <w:vAlign w:val="center"/>
          </w:tcPr>
          <w:p w14:paraId="28C4C176">
            <w:pPr>
              <w:pStyle w:val="10"/>
              <w:spacing w:line="360" w:lineRule="auto"/>
              <w:ind w:left="0" w:leftChars="0" w:firstLine="0" w:firstLine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27CM高，</w:t>
            </w:r>
          </w:p>
        </w:tc>
        <w:tc>
          <w:tcPr>
            <w:tcW w:w="1020" w:type="dxa"/>
            <w:vAlign w:val="center"/>
          </w:tcPr>
          <w:p w14:paraId="106E3010">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个</w:t>
            </w:r>
          </w:p>
        </w:tc>
        <w:tc>
          <w:tcPr>
            <w:tcW w:w="1050" w:type="dxa"/>
            <w:vAlign w:val="center"/>
          </w:tcPr>
          <w:p w14:paraId="68DA811D">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16</w:t>
            </w:r>
          </w:p>
        </w:tc>
        <w:tc>
          <w:tcPr>
            <w:tcW w:w="1500" w:type="dxa"/>
            <w:vAlign w:val="center"/>
          </w:tcPr>
          <w:p w14:paraId="42575348">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2F9AC2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7217551D">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7C0B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9970D42">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5</w:t>
            </w:r>
          </w:p>
        </w:tc>
        <w:tc>
          <w:tcPr>
            <w:tcW w:w="1561" w:type="dxa"/>
            <w:vAlign w:val="center"/>
          </w:tcPr>
          <w:p w14:paraId="68E02D31">
            <w:pPr>
              <w:pStyle w:val="10"/>
              <w:spacing w:line="360" w:lineRule="auto"/>
              <w:ind w:left="0" w:leftChars="0" w:firstLine="0" w:firstLineChars="0"/>
              <w:jc w:val="center"/>
              <w:rPr>
                <w:rFonts w:hint="eastAsia"/>
              </w:rPr>
            </w:pPr>
            <w:r>
              <w:rPr>
                <w:rFonts w:hint="eastAsia"/>
              </w:rPr>
              <w:t>木方凳</w:t>
            </w:r>
          </w:p>
        </w:tc>
        <w:tc>
          <w:tcPr>
            <w:tcW w:w="1582" w:type="dxa"/>
            <w:vAlign w:val="center"/>
          </w:tcPr>
          <w:p w14:paraId="4DB37A86">
            <w:pPr>
              <w:pStyle w:val="10"/>
              <w:spacing w:line="360" w:lineRule="auto"/>
              <w:ind w:left="0" w:leftChars="0" w:firstLine="0" w:firstLine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40cm*30cm*45cm</w:t>
            </w:r>
          </w:p>
        </w:tc>
        <w:tc>
          <w:tcPr>
            <w:tcW w:w="1020" w:type="dxa"/>
            <w:vAlign w:val="center"/>
          </w:tcPr>
          <w:p w14:paraId="18622490">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个</w:t>
            </w:r>
          </w:p>
        </w:tc>
        <w:tc>
          <w:tcPr>
            <w:tcW w:w="1050" w:type="dxa"/>
            <w:vAlign w:val="center"/>
          </w:tcPr>
          <w:p w14:paraId="4DCCBF0B">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10</w:t>
            </w:r>
          </w:p>
        </w:tc>
        <w:tc>
          <w:tcPr>
            <w:tcW w:w="1500" w:type="dxa"/>
            <w:vAlign w:val="center"/>
          </w:tcPr>
          <w:p w14:paraId="512FDA84">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35606216">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8F2AA4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263A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9304629">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6</w:t>
            </w:r>
          </w:p>
        </w:tc>
        <w:tc>
          <w:tcPr>
            <w:tcW w:w="1561" w:type="dxa"/>
            <w:vAlign w:val="center"/>
          </w:tcPr>
          <w:p w14:paraId="705A959C">
            <w:pPr>
              <w:pStyle w:val="10"/>
              <w:spacing w:line="360" w:lineRule="auto"/>
              <w:ind w:left="0" w:leftChars="0" w:firstLine="0" w:firstLineChars="0"/>
              <w:jc w:val="center"/>
              <w:rPr>
                <w:rFonts w:hint="eastAsia"/>
              </w:rPr>
            </w:pPr>
            <w:r>
              <w:rPr>
                <w:rFonts w:hint="eastAsia"/>
              </w:rPr>
              <w:t>20人会议桌</w:t>
            </w:r>
          </w:p>
        </w:tc>
        <w:tc>
          <w:tcPr>
            <w:tcW w:w="1582" w:type="dxa"/>
            <w:vAlign w:val="center"/>
          </w:tcPr>
          <w:p w14:paraId="5C2E4BDA">
            <w:pPr>
              <w:pStyle w:val="10"/>
              <w:spacing w:line="360" w:lineRule="auto"/>
              <w:ind w:left="0" w:leftChars="0" w:firstLine="0" w:firstLine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5500*1600*750</w:t>
            </w:r>
          </w:p>
        </w:tc>
        <w:tc>
          <w:tcPr>
            <w:tcW w:w="1020" w:type="dxa"/>
            <w:vAlign w:val="center"/>
          </w:tcPr>
          <w:p w14:paraId="1EDB0B06">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07B42827">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2C2DFD6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ECF6880">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45317A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51A5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B1E9416">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7</w:t>
            </w:r>
          </w:p>
        </w:tc>
        <w:tc>
          <w:tcPr>
            <w:tcW w:w="1561" w:type="dxa"/>
            <w:vAlign w:val="center"/>
          </w:tcPr>
          <w:p w14:paraId="6FFB63BA">
            <w:pPr>
              <w:pStyle w:val="10"/>
              <w:spacing w:line="360" w:lineRule="auto"/>
              <w:ind w:left="0" w:leftChars="0" w:firstLine="0" w:firstLineChars="0"/>
              <w:jc w:val="center"/>
              <w:rPr>
                <w:rFonts w:hint="eastAsia"/>
              </w:rPr>
            </w:pPr>
            <w:r>
              <w:rPr>
                <w:rFonts w:hint="eastAsia"/>
              </w:rPr>
              <w:t>10人会议桌</w:t>
            </w:r>
          </w:p>
        </w:tc>
        <w:tc>
          <w:tcPr>
            <w:tcW w:w="1582" w:type="dxa"/>
            <w:vAlign w:val="center"/>
          </w:tcPr>
          <w:p w14:paraId="592718F2">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3500*1500*750</w:t>
            </w:r>
          </w:p>
          <w:p w14:paraId="3CF1BBC4">
            <w:pPr>
              <w:pStyle w:val="10"/>
              <w:spacing w:line="360" w:lineRule="auto"/>
              <w:ind w:left="0" w:leftChars="0" w:firstLine="0" w:firstLineChars="0"/>
              <w:jc w:val="center"/>
              <w:rPr>
                <w:rFonts w:hint="eastAsia" w:ascii="仿宋" w:hAnsi="仿宋" w:eastAsia="仿宋"/>
                <w:b w:val="0"/>
                <w:bCs/>
                <w:szCs w:val="21"/>
                <w:lang w:val="en-US" w:eastAsia="zh-CN"/>
              </w:rPr>
            </w:pPr>
          </w:p>
        </w:tc>
        <w:tc>
          <w:tcPr>
            <w:tcW w:w="1020" w:type="dxa"/>
            <w:vAlign w:val="center"/>
          </w:tcPr>
          <w:p w14:paraId="2F3DF3B9">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52A51214">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3095C1D2">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64CC906">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18DEEFC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452A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F050151">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8</w:t>
            </w:r>
          </w:p>
        </w:tc>
        <w:tc>
          <w:tcPr>
            <w:tcW w:w="1561" w:type="dxa"/>
            <w:vAlign w:val="center"/>
          </w:tcPr>
          <w:p w14:paraId="23FB80AF">
            <w:pPr>
              <w:pStyle w:val="10"/>
              <w:spacing w:line="360" w:lineRule="auto"/>
              <w:ind w:left="0" w:leftChars="0" w:firstLine="0" w:firstLineChars="0"/>
              <w:jc w:val="center"/>
              <w:rPr>
                <w:rFonts w:hint="eastAsia"/>
              </w:rPr>
            </w:pPr>
            <w:r>
              <w:rPr>
                <w:rFonts w:hint="eastAsia"/>
              </w:rPr>
              <w:t>资料</w:t>
            </w:r>
            <w:r>
              <w:rPr>
                <w:rFonts w:hint="eastAsia"/>
                <w:lang w:eastAsia="zh-CN"/>
              </w:rPr>
              <w:t>文件</w:t>
            </w:r>
            <w:r>
              <w:rPr>
                <w:rFonts w:hint="eastAsia"/>
              </w:rPr>
              <w:t>柜</w:t>
            </w:r>
          </w:p>
        </w:tc>
        <w:tc>
          <w:tcPr>
            <w:tcW w:w="1582" w:type="dxa"/>
            <w:vAlign w:val="center"/>
          </w:tcPr>
          <w:p w14:paraId="2C250E35">
            <w:pPr>
              <w:pStyle w:val="10"/>
              <w:spacing w:line="360" w:lineRule="auto"/>
              <w:ind w:left="0" w:leftChars="0" w:firstLine="0" w:firstLine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860*370*1800</w:t>
            </w:r>
          </w:p>
        </w:tc>
        <w:tc>
          <w:tcPr>
            <w:tcW w:w="1020" w:type="dxa"/>
            <w:vAlign w:val="center"/>
          </w:tcPr>
          <w:p w14:paraId="2A6C0F9A">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3AA9EECD">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20</w:t>
            </w:r>
          </w:p>
        </w:tc>
        <w:tc>
          <w:tcPr>
            <w:tcW w:w="1500" w:type="dxa"/>
            <w:vAlign w:val="center"/>
          </w:tcPr>
          <w:p w14:paraId="654A78A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53DEA1D">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7CB180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3326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970A592">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9</w:t>
            </w:r>
          </w:p>
        </w:tc>
        <w:tc>
          <w:tcPr>
            <w:tcW w:w="1561" w:type="dxa"/>
            <w:vAlign w:val="center"/>
          </w:tcPr>
          <w:p w14:paraId="22F5A1E0">
            <w:pPr>
              <w:pStyle w:val="10"/>
              <w:spacing w:line="360" w:lineRule="auto"/>
              <w:ind w:left="0" w:leftChars="0" w:firstLine="0" w:firstLineChars="0"/>
              <w:jc w:val="center"/>
              <w:rPr>
                <w:rFonts w:hint="eastAsia"/>
              </w:rPr>
            </w:pPr>
            <w:r>
              <w:rPr>
                <w:rFonts w:hint="eastAsia"/>
              </w:rPr>
              <w:t>货架</w:t>
            </w:r>
          </w:p>
        </w:tc>
        <w:tc>
          <w:tcPr>
            <w:tcW w:w="1582" w:type="dxa"/>
            <w:vAlign w:val="center"/>
          </w:tcPr>
          <w:p w14:paraId="5A5318C9">
            <w:pPr>
              <w:pStyle w:val="10"/>
              <w:spacing w:line="360" w:lineRule="auto"/>
              <w:ind w:left="0" w:leftChars="0" w:firstLine="0" w:firstLine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2000mm*600mm*2000mm </w:t>
            </w:r>
          </w:p>
        </w:tc>
        <w:tc>
          <w:tcPr>
            <w:tcW w:w="1020" w:type="dxa"/>
            <w:vAlign w:val="center"/>
          </w:tcPr>
          <w:p w14:paraId="30AAA018">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67692556">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105</w:t>
            </w:r>
          </w:p>
        </w:tc>
        <w:tc>
          <w:tcPr>
            <w:tcW w:w="1500" w:type="dxa"/>
            <w:vAlign w:val="center"/>
          </w:tcPr>
          <w:p w14:paraId="0291FE6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5B1EAE2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520CE0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7D64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B4D9BEA">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10</w:t>
            </w:r>
          </w:p>
        </w:tc>
        <w:tc>
          <w:tcPr>
            <w:tcW w:w="1561" w:type="dxa"/>
            <w:vAlign w:val="center"/>
          </w:tcPr>
          <w:p w14:paraId="3AB1DD69">
            <w:pPr>
              <w:pStyle w:val="10"/>
              <w:spacing w:line="360" w:lineRule="auto"/>
              <w:ind w:left="0" w:leftChars="0" w:firstLine="0" w:firstLineChars="0"/>
              <w:jc w:val="center"/>
              <w:rPr>
                <w:rFonts w:hint="eastAsia"/>
              </w:rPr>
            </w:pPr>
            <w:r>
              <w:rPr>
                <w:rFonts w:hint="eastAsia"/>
              </w:rPr>
              <w:t>标签柜（12门）</w:t>
            </w:r>
          </w:p>
        </w:tc>
        <w:tc>
          <w:tcPr>
            <w:tcW w:w="1582" w:type="dxa"/>
            <w:vAlign w:val="center"/>
          </w:tcPr>
          <w:p w14:paraId="17313C02">
            <w:pPr>
              <w:pStyle w:val="10"/>
              <w:spacing w:line="360" w:lineRule="auto"/>
              <w:ind w:left="0" w:leftChars="0" w:firstLine="0" w:firstLine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450mm*920mm*1800mm </w:t>
            </w:r>
          </w:p>
        </w:tc>
        <w:tc>
          <w:tcPr>
            <w:tcW w:w="1020" w:type="dxa"/>
            <w:vAlign w:val="center"/>
          </w:tcPr>
          <w:p w14:paraId="4AA530B2">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12C1A84D">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7</w:t>
            </w:r>
          </w:p>
        </w:tc>
        <w:tc>
          <w:tcPr>
            <w:tcW w:w="1500" w:type="dxa"/>
            <w:vAlign w:val="center"/>
          </w:tcPr>
          <w:p w14:paraId="68CED8A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1A326EF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088B269C">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0DE3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8" w:type="dxa"/>
            <w:gridSpan w:val="8"/>
            <w:vAlign w:val="center"/>
          </w:tcPr>
          <w:p w14:paraId="31FD1B88">
            <w:pPr>
              <w:pStyle w:val="10"/>
              <w:spacing w:line="360" w:lineRule="auto"/>
              <w:ind w:left="0" w:leftChars="0" w:firstLine="0" w:firstLineChars="0"/>
              <w:jc w:val="both"/>
              <w:rPr>
                <w:rFonts w:hint="eastAsia" w:ascii="仿宋" w:hAnsi="仿宋" w:eastAsia="仿宋" w:cs="宋体"/>
                <w:color w:val="auto"/>
                <w:sz w:val="24"/>
                <w:u w:val="single"/>
                <w:lang w:val="en-US" w:eastAsia="zh-CN"/>
              </w:rPr>
            </w:pPr>
            <w:r>
              <w:rPr>
                <w:rFonts w:hint="eastAsia" w:ascii="仿宋" w:hAnsi="仿宋" w:eastAsia="仿宋" w:cs="宋体"/>
                <w:color w:val="auto"/>
                <w:sz w:val="24"/>
                <w:lang w:eastAsia="zh-CN"/>
              </w:rPr>
              <w:t>总计：</w:t>
            </w:r>
            <w:r>
              <w:rPr>
                <w:rFonts w:hint="eastAsia" w:ascii="仿宋" w:hAnsi="仿宋" w:eastAsia="仿宋" w:cs="宋体"/>
                <w:color w:val="auto"/>
                <w:sz w:val="24"/>
                <w:u w:val="single"/>
                <w:lang w:val="en-US" w:eastAsia="zh-CN"/>
              </w:rPr>
              <w:t xml:space="preserve">            </w:t>
            </w:r>
            <w:r>
              <w:rPr>
                <w:rFonts w:hint="eastAsia" w:ascii="仿宋" w:hAnsi="仿宋" w:eastAsia="仿宋" w:cs="宋体"/>
                <w:color w:val="auto"/>
                <w:sz w:val="24"/>
                <w:lang w:val="en-US" w:eastAsia="zh-CN"/>
              </w:rPr>
              <w:t xml:space="preserve"> 元  大写：</w:t>
            </w:r>
            <w:r>
              <w:rPr>
                <w:rFonts w:hint="eastAsia" w:ascii="仿宋" w:hAnsi="仿宋" w:eastAsia="仿宋" w:cs="宋体"/>
                <w:color w:val="auto"/>
                <w:sz w:val="24"/>
                <w:u w:val="single"/>
                <w:lang w:val="en-US" w:eastAsia="zh-CN"/>
              </w:rPr>
              <w:t xml:space="preserve">                      </w:t>
            </w:r>
          </w:p>
          <w:p w14:paraId="7CF87C94">
            <w:pPr>
              <w:pStyle w:val="10"/>
              <w:spacing w:line="360" w:lineRule="auto"/>
              <w:ind w:left="0" w:leftChars="0" w:firstLine="0" w:firstLineChars="0"/>
              <w:jc w:val="center"/>
              <w:rPr>
                <w:rFonts w:hint="eastAsia" w:ascii="仿宋" w:hAnsi="仿宋" w:eastAsia="仿宋" w:cs="宋体"/>
                <w:color w:val="auto"/>
                <w:sz w:val="24"/>
                <w:u w:val="none"/>
                <w:lang w:val="en-US" w:eastAsia="zh-CN"/>
              </w:rPr>
            </w:pPr>
            <w:r>
              <w:rPr>
                <w:rFonts w:hint="eastAsia" w:ascii="仿宋" w:hAnsi="仿宋" w:eastAsia="仿宋" w:cs="宋体"/>
                <w:color w:val="auto"/>
                <w:sz w:val="24"/>
                <w:u w:val="none"/>
                <w:lang w:val="en-US" w:eastAsia="zh-CN"/>
              </w:rPr>
              <w:t>备注：</w:t>
            </w:r>
            <w:r>
              <w:rPr>
                <w:rFonts w:hint="eastAsia" w:ascii="仿宋" w:hAnsi="仿宋" w:eastAsia="仿宋"/>
                <w:b w:val="0"/>
                <w:bCs/>
                <w:sz w:val="24"/>
                <w:szCs w:val="24"/>
                <w:lang w:val="en-US" w:eastAsia="zh-CN"/>
              </w:rPr>
              <w:t>供应商所报价格包含购置费、包装费、辅材费、运输装卸费、人工费、安装费、税费等完成本项目应有的全部费用。</w:t>
            </w:r>
          </w:p>
        </w:tc>
      </w:tr>
    </w:tbl>
    <w:p w14:paraId="4A7B6096">
      <w:pPr>
        <w:pStyle w:val="2"/>
        <w:rPr>
          <w:rFonts w:hint="eastAsia"/>
        </w:rPr>
      </w:pPr>
    </w:p>
    <w:p w14:paraId="524B9E1F">
      <w:pPr>
        <w:spacing w:line="280" w:lineRule="exact"/>
        <w:ind w:firstLine="420" w:firstLineChars="200"/>
        <w:rPr>
          <w:rFonts w:ascii="仿宋" w:hAnsi="仿宋" w:eastAsia="仿宋"/>
          <w:szCs w:val="21"/>
        </w:rPr>
      </w:pPr>
      <w:r>
        <w:rPr>
          <w:rFonts w:hint="eastAsia" w:ascii="仿宋" w:hAnsi="仿宋" w:eastAsia="仿宋"/>
          <w:szCs w:val="21"/>
        </w:rPr>
        <w:t>附：</w:t>
      </w:r>
    </w:p>
    <w:p w14:paraId="61A030DD">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7C4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4F154EB">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B358568">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66A87AE">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7CE08E56">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7D3E7EEF">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2524968D">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4A620677">
            <w:pPr>
              <w:spacing w:line="280" w:lineRule="exact"/>
              <w:jc w:val="center"/>
              <w:rPr>
                <w:rFonts w:ascii="仿宋" w:hAnsi="仿宋" w:eastAsia="仿宋"/>
                <w:szCs w:val="21"/>
              </w:rPr>
            </w:pPr>
            <w:r>
              <w:rPr>
                <w:rFonts w:hint="eastAsia" w:ascii="仿宋" w:hAnsi="仿宋" w:eastAsia="仿宋"/>
                <w:szCs w:val="21"/>
              </w:rPr>
              <w:t>备注</w:t>
            </w:r>
          </w:p>
        </w:tc>
      </w:tr>
      <w:tr w14:paraId="0BD9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CCFECC4">
            <w:pPr>
              <w:spacing w:line="280" w:lineRule="exact"/>
              <w:jc w:val="center"/>
              <w:rPr>
                <w:rFonts w:ascii="仿宋" w:hAnsi="仿宋" w:eastAsia="仿宋"/>
                <w:szCs w:val="21"/>
              </w:rPr>
            </w:pPr>
          </w:p>
        </w:tc>
        <w:tc>
          <w:tcPr>
            <w:tcW w:w="1560" w:type="dxa"/>
            <w:noWrap w:val="0"/>
            <w:vAlign w:val="center"/>
          </w:tcPr>
          <w:p w14:paraId="739E2662">
            <w:pPr>
              <w:spacing w:line="280" w:lineRule="exact"/>
              <w:jc w:val="center"/>
              <w:rPr>
                <w:rFonts w:ascii="仿宋" w:hAnsi="仿宋" w:eastAsia="仿宋"/>
                <w:szCs w:val="21"/>
              </w:rPr>
            </w:pPr>
          </w:p>
        </w:tc>
        <w:tc>
          <w:tcPr>
            <w:tcW w:w="992" w:type="dxa"/>
            <w:noWrap w:val="0"/>
            <w:vAlign w:val="center"/>
          </w:tcPr>
          <w:p w14:paraId="375E2182">
            <w:pPr>
              <w:spacing w:line="280" w:lineRule="exact"/>
              <w:jc w:val="center"/>
              <w:rPr>
                <w:rFonts w:ascii="仿宋" w:hAnsi="仿宋" w:eastAsia="仿宋"/>
                <w:szCs w:val="21"/>
              </w:rPr>
            </w:pPr>
          </w:p>
        </w:tc>
        <w:tc>
          <w:tcPr>
            <w:tcW w:w="1559" w:type="dxa"/>
            <w:noWrap w:val="0"/>
            <w:vAlign w:val="center"/>
          </w:tcPr>
          <w:p w14:paraId="4EB046D0">
            <w:pPr>
              <w:spacing w:line="280" w:lineRule="exact"/>
              <w:jc w:val="center"/>
              <w:rPr>
                <w:rFonts w:ascii="仿宋" w:hAnsi="仿宋" w:eastAsia="仿宋"/>
                <w:szCs w:val="21"/>
              </w:rPr>
            </w:pPr>
          </w:p>
        </w:tc>
        <w:tc>
          <w:tcPr>
            <w:tcW w:w="1418" w:type="dxa"/>
            <w:noWrap w:val="0"/>
            <w:vAlign w:val="center"/>
          </w:tcPr>
          <w:p w14:paraId="4DF5C7A9">
            <w:pPr>
              <w:spacing w:line="280" w:lineRule="exact"/>
              <w:jc w:val="center"/>
              <w:rPr>
                <w:rFonts w:ascii="仿宋" w:hAnsi="仿宋" w:eastAsia="仿宋"/>
                <w:szCs w:val="21"/>
              </w:rPr>
            </w:pPr>
          </w:p>
        </w:tc>
        <w:tc>
          <w:tcPr>
            <w:tcW w:w="1134" w:type="dxa"/>
            <w:noWrap w:val="0"/>
            <w:vAlign w:val="center"/>
          </w:tcPr>
          <w:p w14:paraId="2C94A52E">
            <w:pPr>
              <w:spacing w:line="280" w:lineRule="exact"/>
              <w:jc w:val="center"/>
              <w:rPr>
                <w:rFonts w:ascii="仿宋" w:hAnsi="仿宋" w:eastAsia="仿宋"/>
                <w:szCs w:val="21"/>
              </w:rPr>
            </w:pPr>
          </w:p>
        </w:tc>
        <w:tc>
          <w:tcPr>
            <w:tcW w:w="2277" w:type="dxa"/>
            <w:noWrap w:val="0"/>
            <w:vAlign w:val="center"/>
          </w:tcPr>
          <w:p w14:paraId="1657DA1E">
            <w:pPr>
              <w:spacing w:line="280" w:lineRule="exact"/>
              <w:jc w:val="center"/>
              <w:rPr>
                <w:rFonts w:ascii="仿宋" w:hAnsi="仿宋" w:eastAsia="仿宋"/>
                <w:szCs w:val="21"/>
              </w:rPr>
            </w:pPr>
          </w:p>
        </w:tc>
      </w:tr>
    </w:tbl>
    <w:p w14:paraId="76413E66">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2175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9993ABE">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91DCE22">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2C612BF">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723BD9C">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53609211">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265EC53">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19548DD1">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4953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F64069A">
            <w:pPr>
              <w:spacing w:line="280" w:lineRule="exact"/>
              <w:jc w:val="center"/>
              <w:rPr>
                <w:rFonts w:ascii="仿宋" w:hAnsi="仿宋" w:eastAsia="仿宋"/>
                <w:szCs w:val="21"/>
              </w:rPr>
            </w:pPr>
          </w:p>
        </w:tc>
        <w:tc>
          <w:tcPr>
            <w:tcW w:w="1560" w:type="dxa"/>
            <w:noWrap w:val="0"/>
            <w:vAlign w:val="center"/>
          </w:tcPr>
          <w:p w14:paraId="19129226">
            <w:pPr>
              <w:spacing w:line="280" w:lineRule="exact"/>
              <w:jc w:val="center"/>
              <w:rPr>
                <w:rFonts w:ascii="仿宋" w:hAnsi="仿宋" w:eastAsia="仿宋"/>
                <w:szCs w:val="21"/>
              </w:rPr>
            </w:pPr>
          </w:p>
        </w:tc>
        <w:tc>
          <w:tcPr>
            <w:tcW w:w="992" w:type="dxa"/>
            <w:noWrap w:val="0"/>
            <w:vAlign w:val="center"/>
          </w:tcPr>
          <w:p w14:paraId="7249763B">
            <w:pPr>
              <w:spacing w:line="280" w:lineRule="exact"/>
              <w:jc w:val="center"/>
              <w:rPr>
                <w:rFonts w:ascii="仿宋" w:hAnsi="仿宋" w:eastAsia="仿宋"/>
                <w:szCs w:val="21"/>
              </w:rPr>
            </w:pPr>
          </w:p>
        </w:tc>
        <w:tc>
          <w:tcPr>
            <w:tcW w:w="1559" w:type="dxa"/>
            <w:noWrap w:val="0"/>
            <w:vAlign w:val="center"/>
          </w:tcPr>
          <w:p w14:paraId="1E149BDC">
            <w:pPr>
              <w:spacing w:line="280" w:lineRule="exact"/>
              <w:jc w:val="center"/>
              <w:rPr>
                <w:rFonts w:ascii="仿宋" w:hAnsi="仿宋" w:eastAsia="仿宋"/>
                <w:szCs w:val="21"/>
              </w:rPr>
            </w:pPr>
          </w:p>
        </w:tc>
        <w:tc>
          <w:tcPr>
            <w:tcW w:w="1418" w:type="dxa"/>
            <w:noWrap w:val="0"/>
            <w:vAlign w:val="center"/>
          </w:tcPr>
          <w:p w14:paraId="055D57A8">
            <w:pPr>
              <w:spacing w:line="280" w:lineRule="exact"/>
              <w:jc w:val="center"/>
              <w:rPr>
                <w:rFonts w:ascii="仿宋" w:hAnsi="仿宋" w:eastAsia="仿宋"/>
                <w:szCs w:val="21"/>
              </w:rPr>
            </w:pPr>
          </w:p>
        </w:tc>
        <w:tc>
          <w:tcPr>
            <w:tcW w:w="1134" w:type="dxa"/>
            <w:noWrap w:val="0"/>
            <w:vAlign w:val="center"/>
          </w:tcPr>
          <w:p w14:paraId="132D6524">
            <w:pPr>
              <w:spacing w:line="280" w:lineRule="exact"/>
              <w:jc w:val="center"/>
              <w:rPr>
                <w:rFonts w:ascii="仿宋" w:hAnsi="仿宋" w:eastAsia="仿宋"/>
                <w:szCs w:val="21"/>
              </w:rPr>
            </w:pPr>
          </w:p>
        </w:tc>
        <w:tc>
          <w:tcPr>
            <w:tcW w:w="2292" w:type="dxa"/>
            <w:noWrap w:val="0"/>
            <w:vAlign w:val="center"/>
          </w:tcPr>
          <w:p w14:paraId="05A3BAB9">
            <w:pPr>
              <w:spacing w:line="280" w:lineRule="exact"/>
              <w:jc w:val="center"/>
              <w:rPr>
                <w:rFonts w:ascii="仿宋" w:hAnsi="仿宋" w:eastAsia="仿宋"/>
                <w:szCs w:val="21"/>
              </w:rPr>
            </w:pPr>
          </w:p>
        </w:tc>
      </w:tr>
    </w:tbl>
    <w:p w14:paraId="2E1D182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2812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814C73D">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C935833">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28EC6638">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7C8AF508">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0702AA93">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4A127793">
            <w:pPr>
              <w:spacing w:line="280" w:lineRule="exact"/>
              <w:jc w:val="center"/>
              <w:rPr>
                <w:rFonts w:ascii="仿宋" w:hAnsi="仿宋" w:eastAsia="仿宋"/>
                <w:szCs w:val="21"/>
              </w:rPr>
            </w:pPr>
            <w:r>
              <w:rPr>
                <w:rFonts w:hint="eastAsia" w:ascii="仿宋" w:hAnsi="仿宋" w:eastAsia="仿宋"/>
                <w:szCs w:val="21"/>
              </w:rPr>
              <w:t>备注</w:t>
            </w:r>
          </w:p>
        </w:tc>
      </w:tr>
      <w:tr w14:paraId="7A1C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266E175">
            <w:pPr>
              <w:spacing w:line="280" w:lineRule="exact"/>
              <w:jc w:val="center"/>
              <w:rPr>
                <w:rFonts w:ascii="仿宋" w:hAnsi="仿宋" w:eastAsia="仿宋"/>
                <w:szCs w:val="21"/>
              </w:rPr>
            </w:pPr>
          </w:p>
        </w:tc>
        <w:tc>
          <w:tcPr>
            <w:tcW w:w="1985" w:type="dxa"/>
            <w:noWrap w:val="0"/>
            <w:vAlign w:val="center"/>
          </w:tcPr>
          <w:p w14:paraId="15D476EF">
            <w:pPr>
              <w:spacing w:line="280" w:lineRule="exact"/>
              <w:jc w:val="center"/>
              <w:rPr>
                <w:rFonts w:ascii="仿宋" w:hAnsi="仿宋" w:eastAsia="仿宋"/>
                <w:szCs w:val="21"/>
              </w:rPr>
            </w:pPr>
          </w:p>
        </w:tc>
        <w:tc>
          <w:tcPr>
            <w:tcW w:w="2126" w:type="dxa"/>
            <w:noWrap w:val="0"/>
            <w:vAlign w:val="center"/>
          </w:tcPr>
          <w:p w14:paraId="77573435">
            <w:pPr>
              <w:spacing w:line="280" w:lineRule="exact"/>
              <w:jc w:val="center"/>
              <w:rPr>
                <w:rFonts w:ascii="仿宋" w:hAnsi="仿宋" w:eastAsia="仿宋"/>
                <w:szCs w:val="21"/>
              </w:rPr>
            </w:pPr>
          </w:p>
        </w:tc>
        <w:tc>
          <w:tcPr>
            <w:tcW w:w="1449" w:type="dxa"/>
            <w:noWrap w:val="0"/>
            <w:vAlign w:val="center"/>
          </w:tcPr>
          <w:p w14:paraId="1C8C6B56">
            <w:pPr>
              <w:spacing w:line="280" w:lineRule="exact"/>
              <w:jc w:val="center"/>
              <w:rPr>
                <w:rFonts w:ascii="仿宋" w:hAnsi="仿宋" w:eastAsia="仿宋"/>
                <w:szCs w:val="21"/>
              </w:rPr>
            </w:pPr>
          </w:p>
        </w:tc>
        <w:tc>
          <w:tcPr>
            <w:tcW w:w="1100" w:type="dxa"/>
            <w:noWrap w:val="0"/>
            <w:vAlign w:val="center"/>
          </w:tcPr>
          <w:p w14:paraId="5E62D7D9">
            <w:pPr>
              <w:spacing w:line="280" w:lineRule="exact"/>
              <w:jc w:val="center"/>
              <w:rPr>
                <w:rFonts w:ascii="仿宋" w:hAnsi="仿宋" w:eastAsia="仿宋"/>
                <w:szCs w:val="21"/>
              </w:rPr>
            </w:pPr>
          </w:p>
        </w:tc>
        <w:tc>
          <w:tcPr>
            <w:tcW w:w="2295" w:type="dxa"/>
            <w:noWrap w:val="0"/>
            <w:vAlign w:val="center"/>
          </w:tcPr>
          <w:p w14:paraId="762E5BA6">
            <w:pPr>
              <w:spacing w:line="280" w:lineRule="exact"/>
              <w:jc w:val="center"/>
              <w:rPr>
                <w:rFonts w:ascii="仿宋" w:hAnsi="仿宋" w:eastAsia="仿宋"/>
                <w:szCs w:val="21"/>
              </w:rPr>
            </w:pPr>
          </w:p>
        </w:tc>
      </w:tr>
    </w:tbl>
    <w:p w14:paraId="58592A79">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4257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3791DE9">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443CA2C">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120809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72C4466E">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2F4480A0">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50D6D19A">
            <w:pPr>
              <w:spacing w:line="280" w:lineRule="exact"/>
              <w:jc w:val="center"/>
              <w:rPr>
                <w:rFonts w:ascii="仿宋" w:hAnsi="仿宋" w:eastAsia="仿宋"/>
                <w:szCs w:val="21"/>
              </w:rPr>
            </w:pPr>
            <w:r>
              <w:rPr>
                <w:rFonts w:hint="eastAsia" w:ascii="仿宋" w:hAnsi="仿宋" w:eastAsia="仿宋"/>
                <w:szCs w:val="21"/>
              </w:rPr>
              <w:t>备注</w:t>
            </w:r>
          </w:p>
        </w:tc>
      </w:tr>
      <w:tr w14:paraId="25EE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6E80041">
            <w:pPr>
              <w:spacing w:line="280" w:lineRule="exact"/>
              <w:jc w:val="center"/>
              <w:rPr>
                <w:rFonts w:ascii="仿宋" w:hAnsi="仿宋" w:eastAsia="仿宋"/>
                <w:szCs w:val="21"/>
              </w:rPr>
            </w:pPr>
          </w:p>
        </w:tc>
        <w:tc>
          <w:tcPr>
            <w:tcW w:w="1985" w:type="dxa"/>
            <w:noWrap w:val="0"/>
            <w:vAlign w:val="center"/>
          </w:tcPr>
          <w:p w14:paraId="753F2CE1">
            <w:pPr>
              <w:spacing w:line="280" w:lineRule="exact"/>
              <w:jc w:val="center"/>
              <w:rPr>
                <w:rFonts w:ascii="仿宋" w:hAnsi="仿宋" w:eastAsia="仿宋"/>
                <w:szCs w:val="21"/>
              </w:rPr>
            </w:pPr>
          </w:p>
        </w:tc>
        <w:tc>
          <w:tcPr>
            <w:tcW w:w="2126" w:type="dxa"/>
            <w:noWrap w:val="0"/>
            <w:vAlign w:val="center"/>
          </w:tcPr>
          <w:p w14:paraId="279D73F3">
            <w:pPr>
              <w:spacing w:line="280" w:lineRule="exact"/>
              <w:jc w:val="center"/>
              <w:rPr>
                <w:rFonts w:ascii="仿宋" w:hAnsi="仿宋" w:eastAsia="仿宋"/>
                <w:szCs w:val="21"/>
              </w:rPr>
            </w:pPr>
          </w:p>
        </w:tc>
        <w:tc>
          <w:tcPr>
            <w:tcW w:w="1474" w:type="dxa"/>
            <w:noWrap w:val="0"/>
            <w:vAlign w:val="center"/>
          </w:tcPr>
          <w:p w14:paraId="617EC913">
            <w:pPr>
              <w:spacing w:line="280" w:lineRule="exact"/>
              <w:jc w:val="center"/>
              <w:rPr>
                <w:rFonts w:ascii="仿宋" w:hAnsi="仿宋" w:eastAsia="仿宋"/>
                <w:szCs w:val="21"/>
              </w:rPr>
            </w:pPr>
          </w:p>
        </w:tc>
        <w:tc>
          <w:tcPr>
            <w:tcW w:w="1075" w:type="dxa"/>
            <w:noWrap w:val="0"/>
            <w:vAlign w:val="center"/>
          </w:tcPr>
          <w:p w14:paraId="4940141F">
            <w:pPr>
              <w:spacing w:line="280" w:lineRule="exact"/>
              <w:jc w:val="center"/>
              <w:rPr>
                <w:rFonts w:ascii="仿宋" w:hAnsi="仿宋" w:eastAsia="仿宋"/>
                <w:szCs w:val="21"/>
              </w:rPr>
            </w:pPr>
          </w:p>
        </w:tc>
        <w:tc>
          <w:tcPr>
            <w:tcW w:w="2310" w:type="dxa"/>
            <w:noWrap w:val="0"/>
            <w:vAlign w:val="center"/>
          </w:tcPr>
          <w:p w14:paraId="36802B27">
            <w:pPr>
              <w:spacing w:line="280" w:lineRule="exact"/>
              <w:jc w:val="center"/>
              <w:rPr>
                <w:rFonts w:ascii="仿宋" w:hAnsi="仿宋" w:eastAsia="仿宋"/>
                <w:szCs w:val="21"/>
              </w:rPr>
            </w:pPr>
          </w:p>
        </w:tc>
      </w:tr>
    </w:tbl>
    <w:p w14:paraId="1D5AC047">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355557C7">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179DC0E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E850B"/>
    <w:multiLevelType w:val="singleLevel"/>
    <w:tmpl w:val="890E850B"/>
    <w:lvl w:ilvl="0" w:tentative="0">
      <w:start w:val="1"/>
      <w:numFmt w:val="decimal"/>
      <w:suff w:val="nothing"/>
      <w:lvlText w:val="%1、"/>
      <w:lvlJc w:val="left"/>
    </w:lvl>
  </w:abstractNum>
  <w:abstractNum w:abstractNumId="1">
    <w:nsid w:val="C0D57F76"/>
    <w:multiLevelType w:val="singleLevel"/>
    <w:tmpl w:val="C0D57F76"/>
    <w:lvl w:ilvl="0" w:tentative="0">
      <w:start w:val="1"/>
      <w:numFmt w:val="decimal"/>
      <w:suff w:val="nothing"/>
      <w:lvlText w:val="%1、"/>
      <w:lvlJc w:val="left"/>
    </w:lvl>
  </w:abstractNum>
  <w:abstractNum w:abstractNumId="2">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9E87633"/>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19589E"/>
    <w:rsid w:val="1B9F31F9"/>
    <w:rsid w:val="1BD75F88"/>
    <w:rsid w:val="1BD91B12"/>
    <w:rsid w:val="1BEB0073"/>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E48DB"/>
    <w:rsid w:val="22E90E34"/>
    <w:rsid w:val="22FB3ADB"/>
    <w:rsid w:val="23035A4C"/>
    <w:rsid w:val="231D1DD1"/>
    <w:rsid w:val="233B51A7"/>
    <w:rsid w:val="235130BE"/>
    <w:rsid w:val="23D52C98"/>
    <w:rsid w:val="23EA2E62"/>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221572"/>
    <w:rsid w:val="30467FFD"/>
    <w:rsid w:val="3069004A"/>
    <w:rsid w:val="30696528"/>
    <w:rsid w:val="30716F06"/>
    <w:rsid w:val="308570DA"/>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5A306E"/>
    <w:rsid w:val="37712166"/>
    <w:rsid w:val="37CF3484"/>
    <w:rsid w:val="37D710BC"/>
    <w:rsid w:val="37E17463"/>
    <w:rsid w:val="384637F8"/>
    <w:rsid w:val="38B467AE"/>
    <w:rsid w:val="38DC31DA"/>
    <w:rsid w:val="3A2B484E"/>
    <w:rsid w:val="3A636FDD"/>
    <w:rsid w:val="3A7537C9"/>
    <w:rsid w:val="3A9C74FA"/>
    <w:rsid w:val="3B126CF0"/>
    <w:rsid w:val="3B354EAA"/>
    <w:rsid w:val="3B4E7988"/>
    <w:rsid w:val="3B8C43B6"/>
    <w:rsid w:val="3B927DA6"/>
    <w:rsid w:val="3BC12604"/>
    <w:rsid w:val="3C36245C"/>
    <w:rsid w:val="3C5820D4"/>
    <w:rsid w:val="3C5D298C"/>
    <w:rsid w:val="3C60338E"/>
    <w:rsid w:val="3C840FCA"/>
    <w:rsid w:val="3C9549EA"/>
    <w:rsid w:val="3CA90ECD"/>
    <w:rsid w:val="3CAE4D3F"/>
    <w:rsid w:val="3CE358B4"/>
    <w:rsid w:val="3D3943C1"/>
    <w:rsid w:val="3D6E33D0"/>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B7B6F"/>
    <w:rsid w:val="41BC551E"/>
    <w:rsid w:val="421279E6"/>
    <w:rsid w:val="423F3439"/>
    <w:rsid w:val="42611F54"/>
    <w:rsid w:val="427E62A6"/>
    <w:rsid w:val="42985C27"/>
    <w:rsid w:val="42C1143C"/>
    <w:rsid w:val="42D57D44"/>
    <w:rsid w:val="434D63C0"/>
    <w:rsid w:val="434D745C"/>
    <w:rsid w:val="43E21E1B"/>
    <w:rsid w:val="43E95815"/>
    <w:rsid w:val="44364CD0"/>
    <w:rsid w:val="44472C6C"/>
    <w:rsid w:val="448E1FA2"/>
    <w:rsid w:val="452B2802"/>
    <w:rsid w:val="457F7ACC"/>
    <w:rsid w:val="46C2238E"/>
    <w:rsid w:val="46FB6035"/>
    <w:rsid w:val="475D191D"/>
    <w:rsid w:val="476B0A5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ED91F99"/>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15074C"/>
    <w:rsid w:val="593908DE"/>
    <w:rsid w:val="599704D6"/>
    <w:rsid w:val="5B1220CD"/>
    <w:rsid w:val="5B2F1CB7"/>
    <w:rsid w:val="5BF92FB6"/>
    <w:rsid w:val="5C207A49"/>
    <w:rsid w:val="5C451348"/>
    <w:rsid w:val="5C6E4D42"/>
    <w:rsid w:val="5D40525F"/>
    <w:rsid w:val="5DC934C7"/>
    <w:rsid w:val="5DE61BB4"/>
    <w:rsid w:val="5DE921E3"/>
    <w:rsid w:val="5E025F34"/>
    <w:rsid w:val="5E5B76CA"/>
    <w:rsid w:val="5E6957E0"/>
    <w:rsid w:val="5E7A79CF"/>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1920C9"/>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135D18"/>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254258"/>
    <w:rsid w:val="768840AF"/>
    <w:rsid w:val="76A81B2B"/>
    <w:rsid w:val="76EA5E9C"/>
    <w:rsid w:val="771C3B7F"/>
    <w:rsid w:val="77570EBD"/>
    <w:rsid w:val="77BE04D4"/>
    <w:rsid w:val="77F86EC8"/>
    <w:rsid w:val="781028F2"/>
    <w:rsid w:val="781E605F"/>
    <w:rsid w:val="788A1EBA"/>
    <w:rsid w:val="78C402EA"/>
    <w:rsid w:val="7924125A"/>
    <w:rsid w:val="79627EE8"/>
    <w:rsid w:val="797B7BE6"/>
    <w:rsid w:val="799E4500"/>
    <w:rsid w:val="79E93803"/>
    <w:rsid w:val="79FB08F2"/>
    <w:rsid w:val="7A6D1745"/>
    <w:rsid w:val="7A8D0632"/>
    <w:rsid w:val="7A8E45BE"/>
    <w:rsid w:val="7BDD0B1E"/>
    <w:rsid w:val="7C366122"/>
    <w:rsid w:val="7C693CA2"/>
    <w:rsid w:val="7C7062B2"/>
    <w:rsid w:val="7D4E23DA"/>
    <w:rsid w:val="7E0740A4"/>
    <w:rsid w:val="7E3452EF"/>
    <w:rsid w:val="7E6601F9"/>
    <w:rsid w:val="7EC42D4A"/>
    <w:rsid w:val="7EE97DD9"/>
    <w:rsid w:val="7EF02F3D"/>
    <w:rsid w:val="7EFE2027"/>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9"/>
    <w:autoRedefine/>
    <w:semiHidden/>
    <w:qFormat/>
    <w:uiPriority w:val="99"/>
    <w:rPr>
      <w:sz w:val="18"/>
      <w:szCs w:val="18"/>
    </w:rPr>
  </w:style>
  <w:style w:type="character" w:customStyle="1" w:styleId="15">
    <w:name w:val="页脚 Char"/>
    <w:basedOn w:val="13"/>
    <w:link w:val="8"/>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2684</Words>
  <Characters>3064</Characters>
  <Lines>6</Lines>
  <Paragraphs>1</Paragraphs>
  <TotalTime>1</TotalTime>
  <ScaleCrop>false</ScaleCrop>
  <LinksUpToDate>false</LinksUpToDate>
  <CharactersWithSpaces>3492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2024-07-29T00:47:50Z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