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8E609">
      <w:pPr>
        <w:spacing w:line="320" w:lineRule="exact"/>
        <w:rPr>
          <w:rFonts w:ascii="仿宋" w:hAnsi="仿宋" w:eastAsia="仿宋"/>
          <w:sz w:val="32"/>
          <w:szCs w:val="32"/>
        </w:rPr>
      </w:pPr>
      <w:r>
        <w:rPr>
          <w:rFonts w:hint="eastAsia" w:asciiTheme="majorEastAsia" w:hAnsiTheme="majorEastAsia" w:eastAsiaTheme="majorEastAsia"/>
          <w:b/>
          <w:sz w:val="32"/>
          <w:szCs w:val="32"/>
        </w:rPr>
        <w:t>附件</w:t>
      </w:r>
      <w:r>
        <w:rPr>
          <w:rFonts w:hint="eastAsia" w:asciiTheme="majorEastAsia" w:hAnsiTheme="majorEastAsia" w:eastAsiaTheme="majorEastAsia"/>
          <w:b/>
          <w:sz w:val="32"/>
          <w:szCs w:val="32"/>
          <w:lang w:val="en-US" w:eastAsia="zh-CN"/>
        </w:rPr>
        <w:t>1</w:t>
      </w: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u w:val="single"/>
          <w:lang w:eastAsia="zh-CN"/>
        </w:rPr>
        <w:t>六安市中医院制剂中心电器采购</w:t>
      </w:r>
      <w:r>
        <w:rPr>
          <w:rFonts w:hint="eastAsia" w:asciiTheme="majorEastAsia" w:hAnsiTheme="majorEastAsia" w:eastAsiaTheme="majorEastAsia"/>
          <w:b/>
          <w:sz w:val="32"/>
          <w:szCs w:val="32"/>
        </w:rPr>
        <w:t xml:space="preserve"> 项目初步参数论证征集意见表</w:t>
      </w:r>
    </w:p>
    <w:p w14:paraId="60F3B240">
      <w:pPr>
        <w:spacing w:line="320" w:lineRule="exact"/>
        <w:rPr>
          <w:rFonts w:ascii="仿宋" w:hAnsi="仿宋" w:eastAsia="仿宋"/>
          <w:sz w:val="24"/>
          <w:szCs w:val="24"/>
        </w:rPr>
      </w:pPr>
    </w:p>
    <w:p w14:paraId="586C07EE">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4F40F9A3">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trike/>
          <w:dstrike w:val="0"/>
          <w:szCs w:val="21"/>
        </w:rPr>
        <w:t>产品品牌、规格型号、产地、医疗器械注册证号及</w:t>
      </w:r>
      <w:r>
        <w:rPr>
          <w:rFonts w:hint="eastAsia" w:ascii="仿宋" w:hAnsi="仿宋" w:eastAsia="仿宋"/>
          <w:strike w:val="0"/>
          <w:dstrike w:val="0"/>
          <w:szCs w:val="21"/>
          <w:lang w:eastAsia="zh-CN"/>
        </w:rPr>
        <w:t>市场价格</w:t>
      </w:r>
      <w:r>
        <w:rPr>
          <w:rFonts w:hint="eastAsia" w:ascii="仿宋" w:hAnsi="仿宋" w:eastAsia="仿宋"/>
          <w:szCs w:val="21"/>
        </w:rPr>
        <w:t>最低报价：</w:t>
      </w:r>
      <w:r>
        <w:rPr>
          <w:rFonts w:hint="eastAsia" w:ascii="仿宋" w:hAnsi="仿宋" w:eastAsia="仿宋"/>
          <w:szCs w:val="21"/>
          <w:u w:val="single"/>
        </w:rPr>
        <w:t xml:space="preserve">                                 </w:t>
      </w:r>
    </w:p>
    <w:p w14:paraId="40ADC94D">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1026512A">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eastAsia="zh-CN"/>
        </w:rPr>
        <w:t>物流管理部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w:t>
      </w:r>
      <w:r>
        <w:rPr>
          <w:rFonts w:hint="eastAsia" w:ascii="仿宋" w:hAnsi="仿宋" w:eastAsia="仿宋"/>
          <w:szCs w:val="21"/>
          <w:lang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 w:val="32"/>
          <w:szCs w:val="32"/>
          <w:u w:val="single"/>
        </w:rPr>
        <w:t>zyyzwk2020@126</w:t>
      </w:r>
      <w:r>
        <w:rPr>
          <w:rFonts w:hint="eastAsia" w:ascii="仿宋" w:hAnsi="仿宋" w:eastAsia="仿宋"/>
          <w:sz w:val="24"/>
          <w:u w:val="single"/>
        </w:rPr>
        <w:t>.</w:t>
      </w:r>
      <w:r>
        <w:rPr>
          <w:rFonts w:hint="eastAsia" w:ascii="仿宋" w:hAnsi="仿宋" w:eastAsia="仿宋"/>
          <w:sz w:val="28"/>
          <w:szCs w:val="28"/>
          <w:u w:val="single"/>
        </w:rPr>
        <w:t>com</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14:paraId="3E52243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2C1F0E4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53AD2B9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0A5EB51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78FC642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3816BE8B">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63ABCBD7">
      <w:pPr>
        <w:pStyle w:val="2"/>
        <w:ind w:left="0" w:leftChars="0" w:firstLine="0" w:firstLineChars="0"/>
        <w:rPr>
          <w:rFonts w:hint="default"/>
          <w:lang w:val="en-US" w:eastAsia="zh-CN"/>
        </w:rPr>
      </w:pPr>
    </w:p>
    <w:p w14:paraId="1F0F9230">
      <w:pPr>
        <w:spacing w:line="320" w:lineRule="exact"/>
        <w:rPr>
          <w:rFonts w:hint="eastAsia" w:ascii="仿宋" w:hAnsi="仿宋" w:eastAsia="仿宋"/>
          <w:b/>
          <w:szCs w:val="21"/>
          <w:lang w:eastAsia="zh-CN"/>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2"/>
        <w:tblW w:w="1015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56"/>
        <w:gridCol w:w="2177"/>
        <w:gridCol w:w="2343"/>
        <w:gridCol w:w="840"/>
        <w:gridCol w:w="869"/>
        <w:gridCol w:w="2225"/>
        <w:gridCol w:w="1149"/>
      </w:tblGrid>
      <w:tr w14:paraId="0C0A02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0" w:hRule="atLeast"/>
        </w:trPr>
        <w:tc>
          <w:tcPr>
            <w:tcW w:w="5916" w:type="dxa"/>
            <w:gridSpan w:val="4"/>
          </w:tcPr>
          <w:p w14:paraId="26FB762A">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69" w:type="dxa"/>
            <w:vMerge w:val="restart"/>
          </w:tcPr>
          <w:p w14:paraId="281CBB76">
            <w:pPr>
              <w:spacing w:line="320" w:lineRule="exact"/>
              <w:jc w:val="center"/>
              <w:rPr>
                <w:rFonts w:ascii="仿宋" w:hAnsi="仿宋"/>
                <w:b w:val="0"/>
                <w:bCs/>
                <w:szCs w:val="21"/>
              </w:rPr>
            </w:pPr>
            <w:r>
              <w:rPr>
                <w:rFonts w:hint="eastAsia" w:ascii="仿宋" w:hAnsi="仿宋" w:eastAsia="仿宋"/>
                <w:b w:val="0"/>
                <w:bCs/>
                <w:szCs w:val="21"/>
              </w:rPr>
              <w:t>响应情况</w:t>
            </w:r>
          </w:p>
        </w:tc>
        <w:tc>
          <w:tcPr>
            <w:tcW w:w="2225" w:type="dxa"/>
            <w:vMerge w:val="restart"/>
          </w:tcPr>
          <w:p w14:paraId="26227EB2">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149" w:type="dxa"/>
            <w:vMerge w:val="restart"/>
          </w:tcPr>
          <w:p w14:paraId="754EDD3B">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14:paraId="45CA6F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2" w:hRule="atLeast"/>
        </w:trPr>
        <w:tc>
          <w:tcPr>
            <w:tcW w:w="556" w:type="dxa"/>
          </w:tcPr>
          <w:p w14:paraId="4F2EEB6E">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2177" w:type="dxa"/>
          </w:tcPr>
          <w:p w14:paraId="4D44153C">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343" w:type="dxa"/>
          </w:tcPr>
          <w:p w14:paraId="298A0FCA">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840" w:type="dxa"/>
          </w:tcPr>
          <w:p w14:paraId="7445E12E">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69" w:type="dxa"/>
            <w:vMerge w:val="continue"/>
          </w:tcPr>
          <w:p w14:paraId="22AC9D5F">
            <w:pPr>
              <w:spacing w:line="320" w:lineRule="exact"/>
              <w:rPr>
                <w:rFonts w:ascii="仿宋" w:hAnsi="仿宋" w:eastAsia="仿宋"/>
                <w:b w:val="0"/>
                <w:bCs/>
                <w:szCs w:val="21"/>
              </w:rPr>
            </w:pPr>
          </w:p>
        </w:tc>
        <w:tc>
          <w:tcPr>
            <w:tcW w:w="2225" w:type="dxa"/>
            <w:vMerge w:val="continue"/>
          </w:tcPr>
          <w:p w14:paraId="63C7BD9C">
            <w:pPr>
              <w:spacing w:line="320" w:lineRule="exact"/>
              <w:rPr>
                <w:rFonts w:ascii="仿宋" w:hAnsi="仿宋" w:eastAsia="仿宋"/>
                <w:b w:val="0"/>
                <w:bCs/>
                <w:szCs w:val="21"/>
              </w:rPr>
            </w:pPr>
          </w:p>
        </w:tc>
        <w:tc>
          <w:tcPr>
            <w:tcW w:w="1149" w:type="dxa"/>
            <w:vMerge w:val="continue"/>
          </w:tcPr>
          <w:p w14:paraId="15731453">
            <w:pPr>
              <w:spacing w:line="320" w:lineRule="exact"/>
              <w:rPr>
                <w:rFonts w:ascii="仿宋" w:hAnsi="仿宋" w:eastAsia="仿宋"/>
                <w:b w:val="0"/>
                <w:bCs/>
                <w:szCs w:val="21"/>
              </w:rPr>
            </w:pPr>
          </w:p>
        </w:tc>
      </w:tr>
      <w:tr w14:paraId="678ED9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10" w:hRule="atLeast"/>
        </w:trPr>
        <w:tc>
          <w:tcPr>
            <w:tcW w:w="556" w:type="dxa"/>
          </w:tcPr>
          <w:p w14:paraId="5A28069D">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w:t>
            </w:r>
          </w:p>
        </w:tc>
        <w:tc>
          <w:tcPr>
            <w:tcW w:w="2177" w:type="dxa"/>
          </w:tcPr>
          <w:p w14:paraId="4F87B9F7">
            <w:pPr>
              <w:spacing w:line="320" w:lineRule="exact"/>
              <w:rPr>
                <w:rFonts w:hint="eastAsia" w:ascii="仿宋" w:hAnsi="仿宋" w:eastAsia="仿宋"/>
                <w:b w:val="0"/>
                <w:bCs/>
                <w:szCs w:val="21"/>
                <w:lang w:val="en-US" w:eastAsia="zh-CN"/>
              </w:rPr>
            </w:pPr>
            <w:r>
              <w:drawing>
                <wp:anchor distT="0" distB="0" distL="114300" distR="114300" simplePos="0" relativeHeight="251659264" behindDoc="0" locked="0" layoutInCell="1" allowOverlap="1">
                  <wp:simplePos x="0" y="0"/>
                  <wp:positionH relativeFrom="column">
                    <wp:posOffset>76200</wp:posOffset>
                  </wp:positionH>
                  <wp:positionV relativeFrom="paragraph">
                    <wp:posOffset>603250</wp:posOffset>
                  </wp:positionV>
                  <wp:extent cx="1127760" cy="1118235"/>
                  <wp:effectExtent l="0" t="0" r="15240" b="5715"/>
                  <wp:wrapSquare wrapText="bothSides"/>
                  <wp:docPr id="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
                          <pic:cNvPicPr>
                            <a:picLocks noChangeAspect="1"/>
                          </pic:cNvPicPr>
                        </pic:nvPicPr>
                        <pic:blipFill>
                          <a:blip r:embed="rId5"/>
                          <a:stretch>
                            <a:fillRect/>
                          </a:stretch>
                        </pic:blipFill>
                        <pic:spPr>
                          <a:xfrm>
                            <a:off x="0" y="0"/>
                            <a:ext cx="1127760" cy="1118235"/>
                          </a:xfrm>
                          <a:prstGeom prst="rect">
                            <a:avLst/>
                          </a:prstGeom>
                          <a:noFill/>
                          <a:ln w="9525">
                            <a:noFill/>
                          </a:ln>
                        </pic:spPr>
                      </pic:pic>
                    </a:graphicData>
                  </a:graphic>
                </wp:anchor>
              </w:drawing>
            </w:r>
            <w:r>
              <w:rPr>
                <w:rFonts w:hint="eastAsia" w:ascii="仿宋" w:hAnsi="仿宋" w:eastAsia="仿宋"/>
                <w:b w:val="0"/>
                <w:bCs/>
                <w:szCs w:val="21"/>
              </w:rPr>
              <w:t>洗烘一体洗衣机（10公斤）</w:t>
            </w:r>
          </w:p>
        </w:tc>
        <w:tc>
          <w:tcPr>
            <w:tcW w:w="2343" w:type="dxa"/>
          </w:tcPr>
          <w:p w14:paraId="18ED0A39">
            <w:pPr>
              <w:spacing w:line="320" w:lineRule="exact"/>
              <w:rPr>
                <w:rFonts w:ascii="仿宋" w:hAnsi="仿宋" w:eastAsia="仿宋"/>
                <w:b w:val="0"/>
                <w:bCs/>
                <w:szCs w:val="21"/>
              </w:rPr>
            </w:pPr>
            <w:r>
              <w:rPr>
                <w:rFonts w:hint="eastAsia" w:ascii="仿宋" w:hAnsi="仿宋" w:eastAsia="仿宋"/>
                <w:b w:val="0"/>
                <w:bCs/>
                <w:szCs w:val="21"/>
                <w:lang w:val="en-US" w:eastAsia="zh-CN"/>
              </w:rPr>
              <w:t>智能烘干，筒洗烘，支持中途添衣，衣干即停防止过度烘干。</w:t>
            </w:r>
          </w:p>
        </w:tc>
        <w:tc>
          <w:tcPr>
            <w:tcW w:w="840" w:type="dxa"/>
          </w:tcPr>
          <w:p w14:paraId="78730087">
            <w:pPr>
              <w:spacing w:line="320" w:lineRule="exact"/>
              <w:rPr>
                <w:rFonts w:ascii="仿宋" w:hAnsi="仿宋" w:eastAsia="仿宋"/>
                <w:b w:val="0"/>
                <w:bCs/>
                <w:szCs w:val="21"/>
              </w:rPr>
            </w:pPr>
          </w:p>
        </w:tc>
        <w:tc>
          <w:tcPr>
            <w:tcW w:w="869" w:type="dxa"/>
          </w:tcPr>
          <w:p w14:paraId="057500C3">
            <w:pPr>
              <w:spacing w:line="320" w:lineRule="exact"/>
              <w:rPr>
                <w:rFonts w:ascii="仿宋" w:hAnsi="仿宋" w:eastAsia="仿宋"/>
                <w:b w:val="0"/>
                <w:bCs/>
                <w:szCs w:val="21"/>
              </w:rPr>
            </w:pPr>
          </w:p>
        </w:tc>
        <w:tc>
          <w:tcPr>
            <w:tcW w:w="2225" w:type="dxa"/>
          </w:tcPr>
          <w:p w14:paraId="5B1F035A">
            <w:pPr>
              <w:spacing w:line="320" w:lineRule="exact"/>
              <w:rPr>
                <w:rFonts w:ascii="仿宋" w:hAnsi="仿宋" w:eastAsia="仿宋"/>
                <w:b w:val="0"/>
                <w:bCs/>
                <w:szCs w:val="21"/>
              </w:rPr>
            </w:pPr>
          </w:p>
        </w:tc>
        <w:tc>
          <w:tcPr>
            <w:tcW w:w="1149" w:type="dxa"/>
          </w:tcPr>
          <w:p w14:paraId="1DD647F3">
            <w:pPr>
              <w:spacing w:line="320" w:lineRule="exact"/>
              <w:rPr>
                <w:rFonts w:ascii="仿宋" w:hAnsi="仿宋" w:eastAsia="仿宋"/>
                <w:b w:val="0"/>
                <w:bCs/>
                <w:szCs w:val="21"/>
              </w:rPr>
            </w:pPr>
          </w:p>
        </w:tc>
      </w:tr>
      <w:tr w14:paraId="13C96E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78" w:hRule="atLeast"/>
        </w:trPr>
        <w:tc>
          <w:tcPr>
            <w:tcW w:w="556" w:type="dxa"/>
          </w:tcPr>
          <w:p w14:paraId="4CDBE5C1">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2177" w:type="dxa"/>
          </w:tcPr>
          <w:p w14:paraId="6E3375D7">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干湿两用吸尘器</w:t>
            </w:r>
          </w:p>
          <w:p w14:paraId="08FA2247">
            <w:pPr>
              <w:pStyle w:val="2"/>
              <w:rPr>
                <w:rFonts w:hint="eastAsia"/>
                <w:lang w:val="en-US" w:eastAsia="zh-CN"/>
              </w:rPr>
            </w:pPr>
            <w:r>
              <w:drawing>
                <wp:inline distT="0" distB="0" distL="114300" distR="114300">
                  <wp:extent cx="1047750" cy="1277620"/>
                  <wp:effectExtent l="0" t="0" r="0" b="17780"/>
                  <wp:docPr id="2" name="图片 1" descr="吸尘器（干湿两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吸尘器（干湿两用）.jpg"/>
                          <pic:cNvPicPr>
                            <a:picLocks noChangeAspect="1"/>
                          </pic:cNvPicPr>
                        </pic:nvPicPr>
                        <pic:blipFill>
                          <a:blip r:embed="rId6" cstate="print"/>
                          <a:stretch>
                            <a:fillRect/>
                          </a:stretch>
                        </pic:blipFill>
                        <pic:spPr>
                          <a:xfrm>
                            <a:off x="0" y="0"/>
                            <a:ext cx="1047750" cy="1277620"/>
                          </a:xfrm>
                          <a:prstGeom prst="rect">
                            <a:avLst/>
                          </a:prstGeom>
                        </pic:spPr>
                      </pic:pic>
                    </a:graphicData>
                  </a:graphic>
                </wp:inline>
              </w:drawing>
            </w:r>
          </w:p>
        </w:tc>
        <w:tc>
          <w:tcPr>
            <w:tcW w:w="2343" w:type="dxa"/>
          </w:tcPr>
          <w:p w14:paraId="475ABEB9">
            <w:pPr>
              <w:spacing w:line="320" w:lineRule="exact"/>
              <w:jc w:val="left"/>
              <w:rPr>
                <w:rFonts w:hint="default" w:ascii="仿宋" w:hAnsi="仿宋" w:eastAsia="仿宋"/>
                <w:b w:val="0"/>
                <w:bCs/>
                <w:szCs w:val="21"/>
                <w:lang w:val="en-US" w:eastAsia="zh-CN"/>
              </w:rPr>
            </w:pPr>
            <w:r>
              <w:rPr>
                <w:rFonts w:hint="eastAsia" w:ascii="仿宋" w:hAnsi="仿宋" w:eastAsia="仿宋"/>
                <w:b w:val="0"/>
                <w:bCs/>
                <w:szCs w:val="21"/>
                <w:lang w:val="en-US" w:eastAsia="zh-CN"/>
              </w:rPr>
              <w:t>容量≧30L，额定电压220V-240V，功率1500W，功率1500W，频率：50/60HZ，防护等级IPX41.</w:t>
            </w:r>
          </w:p>
        </w:tc>
        <w:tc>
          <w:tcPr>
            <w:tcW w:w="840" w:type="dxa"/>
          </w:tcPr>
          <w:p w14:paraId="519DEE59">
            <w:pPr>
              <w:spacing w:line="320" w:lineRule="exact"/>
              <w:rPr>
                <w:rFonts w:ascii="仿宋" w:hAnsi="仿宋" w:eastAsia="仿宋"/>
                <w:b w:val="0"/>
                <w:bCs/>
                <w:szCs w:val="21"/>
              </w:rPr>
            </w:pPr>
          </w:p>
        </w:tc>
        <w:tc>
          <w:tcPr>
            <w:tcW w:w="869" w:type="dxa"/>
          </w:tcPr>
          <w:p w14:paraId="1E3E03A3">
            <w:pPr>
              <w:spacing w:line="320" w:lineRule="exact"/>
              <w:rPr>
                <w:rFonts w:ascii="仿宋" w:hAnsi="仿宋" w:eastAsia="仿宋"/>
                <w:b w:val="0"/>
                <w:bCs/>
                <w:szCs w:val="21"/>
              </w:rPr>
            </w:pPr>
          </w:p>
        </w:tc>
        <w:tc>
          <w:tcPr>
            <w:tcW w:w="2225" w:type="dxa"/>
          </w:tcPr>
          <w:p w14:paraId="63E9CD7F">
            <w:pPr>
              <w:spacing w:line="320" w:lineRule="exact"/>
              <w:rPr>
                <w:rFonts w:ascii="仿宋" w:hAnsi="仿宋" w:eastAsia="仿宋"/>
                <w:b w:val="0"/>
                <w:bCs/>
                <w:szCs w:val="21"/>
              </w:rPr>
            </w:pPr>
          </w:p>
        </w:tc>
        <w:tc>
          <w:tcPr>
            <w:tcW w:w="1149" w:type="dxa"/>
          </w:tcPr>
          <w:p w14:paraId="40F0D272">
            <w:pPr>
              <w:spacing w:line="320" w:lineRule="exact"/>
              <w:rPr>
                <w:rFonts w:ascii="仿宋" w:hAnsi="仿宋" w:eastAsia="仿宋"/>
                <w:b w:val="0"/>
                <w:bCs/>
                <w:szCs w:val="21"/>
              </w:rPr>
            </w:pPr>
          </w:p>
        </w:tc>
      </w:tr>
      <w:tr w14:paraId="422768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1" w:hRule="atLeast"/>
        </w:trPr>
        <w:tc>
          <w:tcPr>
            <w:tcW w:w="556" w:type="dxa"/>
          </w:tcPr>
          <w:p w14:paraId="2F339834">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w:t>
            </w:r>
          </w:p>
        </w:tc>
        <w:tc>
          <w:tcPr>
            <w:tcW w:w="2177" w:type="dxa"/>
          </w:tcPr>
          <w:p w14:paraId="586C18F6">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冰柜</w:t>
            </w:r>
          </w:p>
          <w:p w14:paraId="6F00F58C">
            <w:pPr>
              <w:pStyle w:val="2"/>
              <w:rPr>
                <w:rFonts w:hint="eastAsia"/>
                <w:lang w:val="en-US" w:eastAsia="zh-CN"/>
              </w:rPr>
            </w:pPr>
            <w:r>
              <w:drawing>
                <wp:inline distT="0" distB="0" distL="114300" distR="114300">
                  <wp:extent cx="1137285" cy="857885"/>
                  <wp:effectExtent l="0" t="0" r="5715" b="184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1137285" cy="857885"/>
                          </a:xfrm>
                          <a:prstGeom prst="rect">
                            <a:avLst/>
                          </a:prstGeom>
                          <a:noFill/>
                          <a:ln w="9525">
                            <a:noFill/>
                          </a:ln>
                        </pic:spPr>
                      </pic:pic>
                    </a:graphicData>
                  </a:graphic>
                </wp:inline>
              </w:drawing>
            </w:r>
          </w:p>
        </w:tc>
        <w:tc>
          <w:tcPr>
            <w:tcW w:w="2343" w:type="dxa"/>
          </w:tcPr>
          <w:p w14:paraId="0E4556B4">
            <w:pPr>
              <w:spacing w:line="320" w:lineRule="exact"/>
              <w:jc w:val="left"/>
              <w:rPr>
                <w:rFonts w:hint="default" w:ascii="仿宋" w:hAnsi="仿宋" w:eastAsia="仿宋"/>
                <w:b w:val="0"/>
                <w:bCs/>
                <w:szCs w:val="21"/>
                <w:lang w:val="en-US" w:eastAsia="zh-CN"/>
              </w:rPr>
            </w:pPr>
            <w:r>
              <w:rPr>
                <w:rFonts w:hint="eastAsia" w:ascii="仿宋" w:hAnsi="仿宋" w:eastAsia="仿宋"/>
                <w:b w:val="0"/>
                <w:bCs/>
                <w:szCs w:val="21"/>
                <w:lang w:val="en-US" w:eastAsia="zh-CN"/>
              </w:rPr>
              <w:t>容量≧500L，双开门。一级能效。100h断电保护。</w:t>
            </w:r>
          </w:p>
        </w:tc>
        <w:tc>
          <w:tcPr>
            <w:tcW w:w="840" w:type="dxa"/>
          </w:tcPr>
          <w:p w14:paraId="1031CDB9">
            <w:pPr>
              <w:spacing w:line="320" w:lineRule="exact"/>
              <w:rPr>
                <w:rFonts w:ascii="仿宋" w:hAnsi="仿宋" w:eastAsia="仿宋"/>
                <w:b w:val="0"/>
                <w:bCs/>
                <w:szCs w:val="21"/>
              </w:rPr>
            </w:pPr>
          </w:p>
        </w:tc>
        <w:tc>
          <w:tcPr>
            <w:tcW w:w="869" w:type="dxa"/>
          </w:tcPr>
          <w:p w14:paraId="2C4903EE">
            <w:pPr>
              <w:spacing w:line="320" w:lineRule="exact"/>
              <w:rPr>
                <w:rFonts w:ascii="仿宋" w:hAnsi="仿宋" w:eastAsia="仿宋"/>
                <w:b w:val="0"/>
                <w:bCs/>
                <w:szCs w:val="21"/>
              </w:rPr>
            </w:pPr>
          </w:p>
        </w:tc>
        <w:tc>
          <w:tcPr>
            <w:tcW w:w="2225" w:type="dxa"/>
          </w:tcPr>
          <w:p w14:paraId="065F06BE">
            <w:pPr>
              <w:spacing w:line="320" w:lineRule="exact"/>
              <w:rPr>
                <w:rFonts w:ascii="仿宋" w:hAnsi="仿宋" w:eastAsia="仿宋"/>
                <w:b w:val="0"/>
                <w:bCs/>
                <w:szCs w:val="21"/>
              </w:rPr>
            </w:pPr>
          </w:p>
        </w:tc>
        <w:tc>
          <w:tcPr>
            <w:tcW w:w="1149" w:type="dxa"/>
          </w:tcPr>
          <w:p w14:paraId="11D0B139">
            <w:pPr>
              <w:spacing w:line="320" w:lineRule="exact"/>
              <w:rPr>
                <w:rFonts w:ascii="仿宋" w:hAnsi="仿宋" w:eastAsia="仿宋"/>
                <w:b w:val="0"/>
                <w:bCs/>
                <w:szCs w:val="21"/>
              </w:rPr>
            </w:pPr>
          </w:p>
        </w:tc>
      </w:tr>
      <w:tr w14:paraId="27DBE3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89" w:hRule="atLeast"/>
        </w:trPr>
        <w:tc>
          <w:tcPr>
            <w:tcW w:w="556" w:type="dxa"/>
          </w:tcPr>
          <w:p w14:paraId="15F61C61">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4</w:t>
            </w:r>
          </w:p>
        </w:tc>
        <w:tc>
          <w:tcPr>
            <w:tcW w:w="2177" w:type="dxa"/>
          </w:tcPr>
          <w:p w14:paraId="5034B38E">
            <w:pPr>
              <w:spacing w:line="320" w:lineRule="exact"/>
              <w:rPr>
                <w:rFonts w:hint="eastAsia" w:ascii="仿宋" w:hAnsi="仿宋" w:eastAsia="仿宋"/>
                <w:b w:val="0"/>
                <w:bCs/>
                <w:szCs w:val="21"/>
                <w:lang w:val="en-US" w:eastAsia="zh-CN"/>
              </w:rPr>
            </w:pPr>
            <w:r>
              <w:drawing>
                <wp:anchor distT="0" distB="0" distL="114300" distR="114300" simplePos="0" relativeHeight="251660288" behindDoc="0" locked="0" layoutInCell="1" allowOverlap="1">
                  <wp:simplePos x="0" y="0"/>
                  <wp:positionH relativeFrom="column">
                    <wp:posOffset>635</wp:posOffset>
                  </wp:positionH>
                  <wp:positionV relativeFrom="paragraph">
                    <wp:posOffset>374650</wp:posOffset>
                  </wp:positionV>
                  <wp:extent cx="1184275" cy="1316355"/>
                  <wp:effectExtent l="0" t="0" r="15875" b="17145"/>
                  <wp:wrapSquare wrapText="bothSides"/>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rcRect t="16710"/>
                          <a:stretch>
                            <a:fillRect/>
                          </a:stretch>
                        </pic:blipFill>
                        <pic:spPr>
                          <a:xfrm>
                            <a:off x="0" y="0"/>
                            <a:ext cx="1184275" cy="1316355"/>
                          </a:xfrm>
                          <a:prstGeom prst="rect">
                            <a:avLst/>
                          </a:prstGeom>
                          <a:noFill/>
                          <a:ln w="9525">
                            <a:noFill/>
                          </a:ln>
                        </pic:spPr>
                      </pic:pic>
                    </a:graphicData>
                  </a:graphic>
                </wp:anchor>
              </w:drawing>
            </w:r>
            <w:r>
              <w:rPr>
                <w:rFonts w:hint="eastAsia"/>
              </w:rPr>
              <w:t>除湿机</w:t>
            </w:r>
          </w:p>
        </w:tc>
        <w:tc>
          <w:tcPr>
            <w:tcW w:w="2343" w:type="dxa"/>
          </w:tcPr>
          <w:p w14:paraId="67E21829">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除湿机电源220V，</w:t>
            </w:r>
          </w:p>
          <w:p w14:paraId="798D4483">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功率≤3Kw。适用面积200—300平方。软管连续排水，LED触控屏，可定时。</w:t>
            </w:r>
          </w:p>
        </w:tc>
        <w:tc>
          <w:tcPr>
            <w:tcW w:w="840" w:type="dxa"/>
          </w:tcPr>
          <w:p w14:paraId="1A1E768D">
            <w:pPr>
              <w:spacing w:line="320" w:lineRule="exact"/>
              <w:rPr>
                <w:rFonts w:ascii="仿宋" w:hAnsi="仿宋" w:eastAsia="仿宋"/>
                <w:b w:val="0"/>
                <w:bCs/>
                <w:szCs w:val="21"/>
              </w:rPr>
            </w:pPr>
          </w:p>
        </w:tc>
        <w:tc>
          <w:tcPr>
            <w:tcW w:w="869" w:type="dxa"/>
          </w:tcPr>
          <w:p w14:paraId="0F521BAE">
            <w:pPr>
              <w:spacing w:line="320" w:lineRule="exact"/>
              <w:rPr>
                <w:rFonts w:ascii="仿宋" w:hAnsi="仿宋" w:eastAsia="仿宋"/>
                <w:b w:val="0"/>
                <w:bCs/>
                <w:szCs w:val="21"/>
              </w:rPr>
            </w:pPr>
          </w:p>
        </w:tc>
        <w:tc>
          <w:tcPr>
            <w:tcW w:w="2225" w:type="dxa"/>
          </w:tcPr>
          <w:p w14:paraId="018EE7F1">
            <w:pPr>
              <w:spacing w:line="320" w:lineRule="exact"/>
              <w:rPr>
                <w:rFonts w:ascii="仿宋" w:hAnsi="仿宋" w:eastAsia="仿宋"/>
                <w:b w:val="0"/>
                <w:bCs/>
                <w:szCs w:val="21"/>
              </w:rPr>
            </w:pPr>
          </w:p>
        </w:tc>
        <w:tc>
          <w:tcPr>
            <w:tcW w:w="1149" w:type="dxa"/>
          </w:tcPr>
          <w:p w14:paraId="69BBF489">
            <w:pPr>
              <w:spacing w:line="320" w:lineRule="exact"/>
              <w:rPr>
                <w:rFonts w:ascii="仿宋" w:hAnsi="仿宋" w:eastAsia="仿宋"/>
                <w:b w:val="0"/>
                <w:bCs/>
                <w:szCs w:val="21"/>
              </w:rPr>
            </w:pPr>
          </w:p>
        </w:tc>
      </w:tr>
      <w:tr w14:paraId="48D5DD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52" w:hRule="atLeast"/>
        </w:trPr>
        <w:tc>
          <w:tcPr>
            <w:tcW w:w="556" w:type="dxa"/>
          </w:tcPr>
          <w:p w14:paraId="5BA4F4B0">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5</w:t>
            </w:r>
          </w:p>
        </w:tc>
        <w:tc>
          <w:tcPr>
            <w:tcW w:w="2177" w:type="dxa"/>
          </w:tcPr>
          <w:p w14:paraId="0015C1BF">
            <w:pPr>
              <w:spacing w:line="320" w:lineRule="exact"/>
              <w:rPr>
                <w:rFonts w:hint="eastAsia" w:eastAsiaTheme="minorEastAsia"/>
                <w:lang w:eastAsia="zh-CN"/>
              </w:rPr>
            </w:pPr>
            <w:r>
              <w:rPr>
                <w:rFonts w:hint="eastAsia"/>
                <w:lang w:eastAsia="zh-CN"/>
              </w:rPr>
              <w:t>其他要求</w:t>
            </w:r>
          </w:p>
        </w:tc>
        <w:tc>
          <w:tcPr>
            <w:tcW w:w="2343" w:type="dxa"/>
          </w:tcPr>
          <w:p w14:paraId="3BB0E759">
            <w:pPr>
              <w:numPr>
                <w:ilvl w:val="0"/>
                <w:numId w:val="2"/>
              </w:num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此采购项目包含并不限于制剂中心需求，合同签订一年内成交供应商根据采购人需求按需供货。</w:t>
            </w:r>
          </w:p>
          <w:p w14:paraId="28B4AAC4">
            <w:pPr>
              <w:numPr>
                <w:ilvl w:val="0"/>
                <w:numId w:val="2"/>
              </w:numPr>
              <w:spacing w:line="320" w:lineRule="exact"/>
              <w:ind w:left="0" w:leftChars="0" w:firstLine="0" w:firstLineChars="0"/>
              <w:rPr>
                <w:rFonts w:hint="eastAsia" w:ascii="仿宋" w:hAnsi="仿宋" w:eastAsia="仿宋"/>
                <w:b w:val="0"/>
                <w:bCs/>
                <w:szCs w:val="21"/>
                <w:lang w:val="en-US" w:eastAsia="zh-CN"/>
              </w:rPr>
            </w:pPr>
            <w:r>
              <w:rPr>
                <w:rFonts w:hint="eastAsia" w:ascii="仿宋" w:hAnsi="仿宋" w:eastAsia="仿宋"/>
                <w:b w:val="0"/>
                <w:bCs/>
                <w:szCs w:val="21"/>
                <w:lang w:val="en-US" w:eastAsia="zh-CN"/>
              </w:rPr>
              <w:t>本合同执行期间中标单价不变。</w:t>
            </w:r>
          </w:p>
          <w:p w14:paraId="06E02025">
            <w:pPr>
              <w:numPr>
                <w:ilvl w:val="0"/>
                <w:numId w:val="2"/>
              </w:numPr>
              <w:spacing w:line="320" w:lineRule="exact"/>
              <w:ind w:left="0" w:leftChars="0" w:firstLine="0" w:firstLineChars="0"/>
              <w:rPr>
                <w:rFonts w:hint="default" w:ascii="仿宋" w:hAnsi="仿宋" w:eastAsia="仿宋"/>
                <w:b w:val="0"/>
                <w:bCs/>
                <w:szCs w:val="21"/>
                <w:lang w:val="en-US" w:eastAsia="zh-CN"/>
              </w:rPr>
            </w:pPr>
            <w:r>
              <w:rPr>
                <w:rFonts w:hint="eastAsia" w:ascii="仿宋" w:hAnsi="仿宋" w:eastAsia="仿宋"/>
                <w:b w:val="0"/>
                <w:bCs/>
                <w:szCs w:val="21"/>
                <w:lang w:val="en-US" w:eastAsia="zh-CN"/>
              </w:rPr>
              <w:t>成交供应商接到采购人供货通知后7个工作日内将所需货物送到。</w:t>
            </w:r>
          </w:p>
          <w:p w14:paraId="4CB6BF74">
            <w:pPr>
              <w:numPr>
                <w:ilvl w:val="0"/>
                <w:numId w:val="2"/>
              </w:numPr>
              <w:spacing w:line="320" w:lineRule="exact"/>
              <w:ind w:left="0" w:leftChars="0" w:firstLine="0" w:firstLineChars="0"/>
              <w:rPr>
                <w:rFonts w:hint="default" w:ascii="仿宋" w:hAnsi="仿宋" w:eastAsia="仿宋"/>
                <w:b w:val="0"/>
                <w:bCs/>
                <w:szCs w:val="21"/>
                <w:lang w:val="en-US" w:eastAsia="zh-CN"/>
              </w:rPr>
            </w:pPr>
            <w:r>
              <w:rPr>
                <w:rFonts w:hint="eastAsia" w:ascii="仿宋" w:hAnsi="仿宋" w:eastAsia="仿宋"/>
                <w:b w:val="0"/>
                <w:bCs/>
                <w:szCs w:val="21"/>
                <w:lang w:eastAsia="zh-CN"/>
              </w:rPr>
              <w:t>质保三年，</w:t>
            </w:r>
            <w:r>
              <w:rPr>
                <w:rFonts w:hint="eastAsia" w:ascii="仿宋" w:hAnsi="仿宋" w:eastAsia="仿宋"/>
                <w:b w:val="0"/>
                <w:bCs/>
                <w:szCs w:val="21"/>
                <w:lang w:val="en-US" w:eastAsia="zh-CN"/>
              </w:rPr>
              <w:t>在质保期内免费维修，质保期外仅支付材料费。</w:t>
            </w:r>
          </w:p>
          <w:p w14:paraId="545B21DA">
            <w:pPr>
              <w:spacing w:line="320" w:lineRule="exact"/>
              <w:rPr>
                <w:rFonts w:hint="eastAsia" w:ascii="仿宋" w:hAnsi="仿宋" w:eastAsia="仿宋"/>
                <w:b w:val="0"/>
                <w:bCs/>
                <w:szCs w:val="21"/>
                <w:lang w:val="en-US" w:eastAsia="zh-CN"/>
              </w:rPr>
            </w:pPr>
          </w:p>
        </w:tc>
        <w:tc>
          <w:tcPr>
            <w:tcW w:w="840" w:type="dxa"/>
          </w:tcPr>
          <w:p w14:paraId="24382179">
            <w:pPr>
              <w:spacing w:line="320" w:lineRule="exact"/>
              <w:rPr>
                <w:rFonts w:ascii="仿宋" w:hAnsi="仿宋" w:eastAsia="仿宋"/>
                <w:b w:val="0"/>
                <w:bCs/>
                <w:szCs w:val="21"/>
              </w:rPr>
            </w:pPr>
          </w:p>
        </w:tc>
        <w:tc>
          <w:tcPr>
            <w:tcW w:w="869" w:type="dxa"/>
          </w:tcPr>
          <w:p w14:paraId="6E2F08B0">
            <w:pPr>
              <w:spacing w:line="320" w:lineRule="exact"/>
              <w:rPr>
                <w:rFonts w:ascii="仿宋" w:hAnsi="仿宋" w:eastAsia="仿宋"/>
                <w:b w:val="0"/>
                <w:bCs/>
                <w:szCs w:val="21"/>
              </w:rPr>
            </w:pPr>
          </w:p>
        </w:tc>
        <w:tc>
          <w:tcPr>
            <w:tcW w:w="2225" w:type="dxa"/>
          </w:tcPr>
          <w:p w14:paraId="378D9577">
            <w:pPr>
              <w:spacing w:line="320" w:lineRule="exact"/>
              <w:rPr>
                <w:rFonts w:ascii="仿宋" w:hAnsi="仿宋" w:eastAsia="仿宋"/>
                <w:b w:val="0"/>
                <w:bCs/>
                <w:szCs w:val="21"/>
              </w:rPr>
            </w:pPr>
          </w:p>
        </w:tc>
        <w:tc>
          <w:tcPr>
            <w:tcW w:w="1149" w:type="dxa"/>
          </w:tcPr>
          <w:p w14:paraId="557BD5A6">
            <w:pPr>
              <w:spacing w:line="320" w:lineRule="exact"/>
              <w:rPr>
                <w:rFonts w:ascii="仿宋" w:hAnsi="仿宋" w:eastAsia="仿宋"/>
                <w:b w:val="0"/>
                <w:bCs/>
                <w:szCs w:val="21"/>
              </w:rPr>
            </w:pPr>
          </w:p>
        </w:tc>
      </w:tr>
    </w:tbl>
    <w:p w14:paraId="63ACCB18">
      <w:pPr>
        <w:spacing w:line="280" w:lineRule="exact"/>
        <w:ind w:firstLine="420" w:firstLineChars="200"/>
        <w:rPr>
          <w:rFonts w:ascii="仿宋" w:hAnsi="仿宋" w:eastAsia="仿宋"/>
          <w:szCs w:val="21"/>
        </w:rPr>
      </w:pPr>
    </w:p>
    <w:p w14:paraId="5A344BEC">
      <w:pPr>
        <w:pStyle w:val="2"/>
        <w:rPr>
          <w:rFonts w:hint="default" w:ascii="仿宋" w:hAnsi="仿宋" w:eastAsia="仿宋" w:cs="宋体"/>
          <w:b/>
          <w:bCs/>
          <w:color w:val="000000"/>
          <w:kern w:val="0"/>
          <w:sz w:val="24"/>
          <w:szCs w:val="22"/>
          <w:lang w:val="en-US" w:eastAsia="zh-CN" w:bidi="ar"/>
        </w:rPr>
      </w:pPr>
      <w:r>
        <w:rPr>
          <w:rFonts w:hint="eastAsia" w:ascii="仿宋" w:hAnsi="仿宋" w:eastAsia="仿宋" w:cs="宋体"/>
          <w:b/>
          <w:bCs/>
          <w:color w:val="000000"/>
          <w:kern w:val="0"/>
          <w:sz w:val="24"/>
          <w:szCs w:val="22"/>
          <w:lang w:val="en-US" w:eastAsia="zh-CN" w:bidi="ar"/>
        </w:rPr>
        <w:t>第二部分：  单项市场报价清单</w:t>
      </w:r>
    </w:p>
    <w:tbl>
      <w:tblPr>
        <w:tblStyle w:val="12"/>
        <w:tblW w:w="10153"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623"/>
        <w:gridCol w:w="793"/>
        <w:gridCol w:w="935"/>
        <w:gridCol w:w="1761"/>
        <w:gridCol w:w="2292"/>
        <w:gridCol w:w="2025"/>
      </w:tblGrid>
      <w:tr w14:paraId="2096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5BB5C374">
            <w:pPr>
              <w:pStyle w:val="10"/>
              <w:spacing w:line="360" w:lineRule="auto"/>
              <w:ind w:left="0" w:leftChars="0" w:firstLine="0" w:firstLineChars="0"/>
              <w:jc w:val="center"/>
              <w:rPr>
                <w:rFonts w:ascii="仿宋" w:hAnsi="仿宋" w:eastAsia="仿宋" w:cs="宋体"/>
                <w:b/>
                <w:bCs/>
                <w:color w:val="FF0000"/>
                <w:sz w:val="24"/>
              </w:rPr>
            </w:pPr>
            <w:r>
              <w:rPr>
                <w:rFonts w:hint="eastAsia" w:ascii="仿宋" w:hAnsi="仿宋" w:eastAsia="仿宋" w:cs="宋体"/>
                <w:b/>
                <w:bCs/>
                <w:color w:val="000000"/>
                <w:kern w:val="0"/>
                <w:sz w:val="24"/>
                <w:lang w:bidi="ar"/>
              </w:rPr>
              <w:t>序号</w:t>
            </w:r>
          </w:p>
        </w:tc>
        <w:tc>
          <w:tcPr>
            <w:tcW w:w="1623" w:type="dxa"/>
            <w:vAlign w:val="center"/>
          </w:tcPr>
          <w:p w14:paraId="0D15FFDE">
            <w:pPr>
              <w:pStyle w:val="10"/>
              <w:spacing w:line="360" w:lineRule="auto"/>
              <w:ind w:left="0" w:leftChars="0" w:firstLine="0" w:firstLineChars="0"/>
              <w:jc w:val="center"/>
              <w:rPr>
                <w:rFonts w:ascii="仿宋" w:hAnsi="仿宋" w:eastAsia="仿宋" w:cs="宋体"/>
                <w:b/>
                <w:bCs/>
                <w:color w:val="FF0000"/>
                <w:sz w:val="24"/>
              </w:rPr>
            </w:pPr>
            <w:r>
              <w:rPr>
                <w:rFonts w:hint="eastAsia" w:ascii="仿宋" w:hAnsi="仿宋" w:eastAsia="仿宋" w:cs="宋体"/>
                <w:b/>
                <w:bCs/>
                <w:color w:val="000000"/>
                <w:kern w:val="0"/>
                <w:sz w:val="24"/>
                <w:lang w:bidi="ar"/>
              </w:rPr>
              <w:t>名称</w:t>
            </w:r>
          </w:p>
        </w:tc>
        <w:tc>
          <w:tcPr>
            <w:tcW w:w="793" w:type="dxa"/>
            <w:vAlign w:val="center"/>
          </w:tcPr>
          <w:p w14:paraId="7F489B64">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单位</w:t>
            </w:r>
          </w:p>
        </w:tc>
        <w:tc>
          <w:tcPr>
            <w:tcW w:w="935" w:type="dxa"/>
            <w:vAlign w:val="center"/>
          </w:tcPr>
          <w:p w14:paraId="28ACD582">
            <w:pPr>
              <w:pStyle w:val="10"/>
              <w:spacing w:line="360" w:lineRule="auto"/>
              <w:ind w:left="0" w:leftChars="0" w:firstLine="0" w:firstLineChars="0"/>
              <w:jc w:val="center"/>
              <w:rPr>
                <w:rFonts w:hint="eastAsia" w:ascii="仿宋" w:hAnsi="仿宋" w:eastAsia="仿宋" w:cs="宋体"/>
                <w:b/>
                <w:bCs/>
                <w:color w:val="000000" w:themeColor="text1"/>
                <w:sz w:val="24"/>
                <w:lang w:eastAsia="zh-CN"/>
              </w:rPr>
            </w:pPr>
            <w:r>
              <w:rPr>
                <w:rFonts w:hint="eastAsia" w:ascii="仿宋" w:hAnsi="仿宋" w:eastAsia="仿宋" w:cs="宋体"/>
                <w:b/>
                <w:bCs/>
                <w:color w:val="000000" w:themeColor="text1"/>
                <w:sz w:val="24"/>
                <w:lang w:eastAsia="zh-CN"/>
              </w:rPr>
              <w:t>数量</w:t>
            </w:r>
          </w:p>
        </w:tc>
        <w:tc>
          <w:tcPr>
            <w:tcW w:w="1761" w:type="dxa"/>
            <w:vAlign w:val="center"/>
          </w:tcPr>
          <w:p w14:paraId="4536C3B9">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单价（元）</w:t>
            </w:r>
          </w:p>
        </w:tc>
        <w:tc>
          <w:tcPr>
            <w:tcW w:w="2292" w:type="dxa"/>
            <w:vAlign w:val="center"/>
          </w:tcPr>
          <w:p w14:paraId="304D34E8">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小计（元）</w:t>
            </w:r>
          </w:p>
        </w:tc>
        <w:tc>
          <w:tcPr>
            <w:tcW w:w="2025" w:type="dxa"/>
            <w:vAlign w:val="center"/>
          </w:tcPr>
          <w:p w14:paraId="28561800">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备注</w:t>
            </w:r>
          </w:p>
        </w:tc>
      </w:tr>
      <w:tr w14:paraId="57BB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14:paraId="196EEAC9">
            <w:pPr>
              <w:spacing w:line="320" w:lineRule="exact"/>
              <w:jc w:val="center"/>
              <w:rPr>
                <w:rFonts w:ascii="仿宋" w:hAnsi="仿宋" w:eastAsia="仿宋" w:cs="宋体"/>
                <w:sz w:val="24"/>
              </w:rPr>
            </w:pPr>
            <w:r>
              <w:rPr>
                <w:rFonts w:hint="eastAsia" w:ascii="仿宋" w:hAnsi="仿宋" w:eastAsia="仿宋"/>
                <w:b w:val="0"/>
                <w:bCs/>
                <w:szCs w:val="21"/>
                <w:lang w:val="en-US" w:eastAsia="zh-CN"/>
              </w:rPr>
              <w:t>1</w:t>
            </w:r>
          </w:p>
        </w:tc>
        <w:tc>
          <w:tcPr>
            <w:tcW w:w="1623" w:type="dxa"/>
            <w:vAlign w:val="top"/>
          </w:tcPr>
          <w:p w14:paraId="27047630">
            <w:pPr>
              <w:spacing w:line="320" w:lineRule="exact"/>
              <w:jc w:val="center"/>
              <w:rPr>
                <w:rFonts w:ascii="仿宋" w:hAnsi="仿宋" w:eastAsia="仿宋" w:cs="宋体"/>
                <w:sz w:val="24"/>
              </w:rPr>
            </w:pPr>
            <w:r>
              <w:rPr>
                <w:rFonts w:hint="eastAsia" w:ascii="仿宋" w:hAnsi="仿宋" w:eastAsia="仿宋"/>
                <w:b w:val="0"/>
                <w:bCs/>
                <w:szCs w:val="21"/>
              </w:rPr>
              <w:t>洗烘一体洗衣机（10公斤）</w:t>
            </w:r>
          </w:p>
        </w:tc>
        <w:tc>
          <w:tcPr>
            <w:tcW w:w="793" w:type="dxa"/>
            <w:vAlign w:val="center"/>
          </w:tcPr>
          <w:p w14:paraId="1EBCD66A">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台</w:t>
            </w:r>
          </w:p>
        </w:tc>
        <w:tc>
          <w:tcPr>
            <w:tcW w:w="935" w:type="dxa"/>
            <w:vAlign w:val="center"/>
          </w:tcPr>
          <w:p w14:paraId="28700D3C">
            <w:pPr>
              <w:pStyle w:val="10"/>
              <w:spacing w:line="360" w:lineRule="auto"/>
              <w:ind w:left="0" w:leftChars="0" w:firstLine="0" w:firstLineChars="0"/>
              <w:jc w:val="center"/>
              <w:rPr>
                <w:rFonts w:hint="eastAsia" w:ascii="仿宋" w:hAnsi="仿宋" w:eastAsia="仿宋" w:cs="宋体"/>
                <w:color w:val="auto"/>
                <w:sz w:val="24"/>
                <w:lang w:val="en-US" w:eastAsia="zh-CN"/>
              </w:rPr>
            </w:pPr>
            <w:r>
              <w:rPr>
                <w:rFonts w:hint="eastAsia" w:ascii="仿宋" w:hAnsi="仿宋" w:eastAsia="仿宋" w:cs="宋体"/>
                <w:color w:val="auto"/>
                <w:sz w:val="24"/>
                <w:lang w:val="en-US" w:eastAsia="zh-CN"/>
              </w:rPr>
              <w:t>2</w:t>
            </w:r>
          </w:p>
        </w:tc>
        <w:tc>
          <w:tcPr>
            <w:tcW w:w="1761" w:type="dxa"/>
            <w:vAlign w:val="center"/>
          </w:tcPr>
          <w:p w14:paraId="39DDBA8A">
            <w:pPr>
              <w:pStyle w:val="10"/>
              <w:spacing w:line="360" w:lineRule="auto"/>
              <w:ind w:left="0" w:leftChars="0" w:firstLine="0" w:firstLineChars="0"/>
              <w:jc w:val="center"/>
              <w:rPr>
                <w:rFonts w:ascii="仿宋" w:hAnsi="仿宋" w:eastAsia="仿宋" w:cs="宋体"/>
                <w:color w:val="FF0000"/>
                <w:sz w:val="24"/>
              </w:rPr>
            </w:pPr>
          </w:p>
        </w:tc>
        <w:tc>
          <w:tcPr>
            <w:tcW w:w="2292" w:type="dxa"/>
            <w:vAlign w:val="center"/>
          </w:tcPr>
          <w:p w14:paraId="5B813275">
            <w:pPr>
              <w:pStyle w:val="10"/>
              <w:spacing w:line="360" w:lineRule="auto"/>
              <w:ind w:left="0" w:leftChars="0" w:firstLine="0" w:firstLineChars="0"/>
              <w:jc w:val="center"/>
              <w:rPr>
                <w:rFonts w:ascii="仿宋" w:hAnsi="仿宋" w:eastAsia="仿宋" w:cs="宋体"/>
                <w:color w:val="FF0000"/>
                <w:sz w:val="24"/>
              </w:rPr>
            </w:pPr>
          </w:p>
        </w:tc>
        <w:tc>
          <w:tcPr>
            <w:tcW w:w="2025" w:type="dxa"/>
            <w:vAlign w:val="center"/>
          </w:tcPr>
          <w:p w14:paraId="4371D298">
            <w:pPr>
              <w:pStyle w:val="10"/>
              <w:spacing w:line="360" w:lineRule="auto"/>
              <w:ind w:left="0" w:leftChars="0" w:firstLine="0" w:firstLineChars="0"/>
              <w:jc w:val="center"/>
              <w:rPr>
                <w:rFonts w:ascii="仿宋" w:hAnsi="仿宋" w:eastAsia="仿宋" w:cs="宋体"/>
                <w:color w:val="FF0000"/>
                <w:sz w:val="24"/>
              </w:rPr>
            </w:pPr>
          </w:p>
        </w:tc>
      </w:tr>
      <w:tr w14:paraId="1388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6665F5A5">
            <w:pPr>
              <w:pStyle w:val="10"/>
              <w:spacing w:line="360" w:lineRule="auto"/>
              <w:ind w:left="0" w:leftChars="0" w:firstLine="0" w:firstLineChars="0"/>
              <w:jc w:val="center"/>
              <w:rPr>
                <w:rFonts w:hint="eastAsia" w:ascii="仿宋" w:hAnsi="仿宋" w:eastAsia="仿宋" w:cs="宋体"/>
                <w:sz w:val="24"/>
                <w:lang w:eastAsia="zh-CN"/>
              </w:rPr>
            </w:pPr>
            <w:r>
              <w:rPr>
                <w:rFonts w:hint="eastAsia" w:ascii="仿宋" w:hAnsi="仿宋" w:eastAsia="仿宋" w:cs="宋体"/>
                <w:sz w:val="24"/>
                <w:lang w:val="en-US" w:eastAsia="zh-CN"/>
              </w:rPr>
              <w:t>2</w:t>
            </w:r>
          </w:p>
        </w:tc>
        <w:tc>
          <w:tcPr>
            <w:tcW w:w="1623" w:type="dxa"/>
            <w:vAlign w:val="center"/>
          </w:tcPr>
          <w:p w14:paraId="075B31CA">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干湿两用吸尘器</w:t>
            </w:r>
          </w:p>
          <w:p w14:paraId="4207ED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793" w:type="dxa"/>
            <w:vAlign w:val="center"/>
          </w:tcPr>
          <w:p w14:paraId="22566410">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组</w:t>
            </w:r>
          </w:p>
        </w:tc>
        <w:tc>
          <w:tcPr>
            <w:tcW w:w="935" w:type="dxa"/>
            <w:vAlign w:val="center"/>
          </w:tcPr>
          <w:p w14:paraId="103649E1">
            <w:pPr>
              <w:pStyle w:val="10"/>
              <w:spacing w:line="360" w:lineRule="auto"/>
              <w:ind w:left="0" w:leftChars="0" w:firstLine="0" w:firstLineChars="0"/>
              <w:jc w:val="center"/>
              <w:rPr>
                <w:rFonts w:hint="eastAsia" w:ascii="仿宋" w:hAnsi="仿宋" w:eastAsia="仿宋" w:cs="宋体"/>
                <w:color w:val="auto"/>
                <w:sz w:val="24"/>
                <w:lang w:val="en-US" w:eastAsia="zh-CN"/>
              </w:rPr>
            </w:pPr>
            <w:r>
              <w:rPr>
                <w:rFonts w:hint="eastAsia" w:ascii="仿宋" w:hAnsi="仿宋" w:eastAsia="仿宋" w:cs="宋体"/>
                <w:color w:val="auto"/>
                <w:sz w:val="24"/>
                <w:lang w:val="en-US" w:eastAsia="zh-CN"/>
              </w:rPr>
              <w:t>4</w:t>
            </w:r>
          </w:p>
        </w:tc>
        <w:tc>
          <w:tcPr>
            <w:tcW w:w="1761" w:type="dxa"/>
            <w:vAlign w:val="center"/>
          </w:tcPr>
          <w:p w14:paraId="71FDDD3A">
            <w:pPr>
              <w:pStyle w:val="10"/>
              <w:spacing w:line="360" w:lineRule="auto"/>
              <w:ind w:left="0" w:leftChars="0" w:firstLine="0" w:firstLineChars="0"/>
              <w:jc w:val="center"/>
              <w:rPr>
                <w:rFonts w:ascii="仿宋" w:hAnsi="仿宋" w:eastAsia="仿宋" w:cs="宋体"/>
                <w:color w:val="FF0000"/>
                <w:sz w:val="24"/>
              </w:rPr>
            </w:pPr>
          </w:p>
        </w:tc>
        <w:tc>
          <w:tcPr>
            <w:tcW w:w="2292" w:type="dxa"/>
            <w:vAlign w:val="center"/>
          </w:tcPr>
          <w:p w14:paraId="4D16FE7C">
            <w:pPr>
              <w:pStyle w:val="10"/>
              <w:spacing w:line="360" w:lineRule="auto"/>
              <w:ind w:left="0" w:leftChars="0" w:firstLine="0" w:firstLineChars="0"/>
              <w:jc w:val="center"/>
              <w:rPr>
                <w:rFonts w:ascii="仿宋" w:hAnsi="仿宋" w:eastAsia="仿宋" w:cs="宋体"/>
                <w:color w:val="FF0000"/>
                <w:sz w:val="24"/>
              </w:rPr>
            </w:pPr>
          </w:p>
        </w:tc>
        <w:tc>
          <w:tcPr>
            <w:tcW w:w="2025" w:type="dxa"/>
            <w:vAlign w:val="center"/>
          </w:tcPr>
          <w:p w14:paraId="38482A6D">
            <w:pPr>
              <w:pStyle w:val="10"/>
              <w:spacing w:line="360" w:lineRule="auto"/>
              <w:ind w:left="0" w:leftChars="0" w:firstLine="0" w:firstLineChars="0"/>
              <w:jc w:val="center"/>
              <w:rPr>
                <w:rFonts w:ascii="仿宋" w:hAnsi="仿宋" w:eastAsia="仿宋" w:cs="宋体"/>
                <w:color w:val="FF0000"/>
                <w:sz w:val="24"/>
              </w:rPr>
            </w:pPr>
          </w:p>
        </w:tc>
      </w:tr>
      <w:tr w14:paraId="09E0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0D410F76">
            <w:pPr>
              <w:pStyle w:val="10"/>
              <w:spacing w:line="360" w:lineRule="auto"/>
              <w:ind w:left="0" w:leftChars="0" w:firstLine="0" w:firstLineChars="0"/>
              <w:jc w:val="center"/>
              <w:rPr>
                <w:rFonts w:hint="eastAsia" w:ascii="仿宋" w:hAnsi="仿宋" w:eastAsia="仿宋" w:cs="宋体"/>
                <w:sz w:val="24"/>
                <w:lang w:eastAsia="zh-CN"/>
              </w:rPr>
            </w:pPr>
            <w:r>
              <w:rPr>
                <w:rFonts w:hint="eastAsia" w:ascii="仿宋" w:hAnsi="仿宋" w:eastAsia="仿宋" w:cs="宋体"/>
                <w:sz w:val="24"/>
                <w:lang w:val="en-US" w:eastAsia="zh-CN"/>
              </w:rPr>
              <w:t>3</w:t>
            </w:r>
          </w:p>
        </w:tc>
        <w:tc>
          <w:tcPr>
            <w:tcW w:w="1623" w:type="dxa"/>
            <w:vAlign w:val="center"/>
          </w:tcPr>
          <w:p w14:paraId="248A974E">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冰柜</w:t>
            </w:r>
          </w:p>
          <w:p w14:paraId="2AE46AB8">
            <w:pPr>
              <w:pStyle w:val="10"/>
              <w:spacing w:line="360" w:lineRule="auto"/>
              <w:ind w:left="0" w:leftChars="0" w:firstLine="0" w:firstLineChars="0"/>
              <w:jc w:val="center"/>
              <w:rPr>
                <w:rFonts w:ascii="仿宋" w:hAnsi="仿宋" w:eastAsia="仿宋" w:cs="宋体"/>
                <w:sz w:val="24"/>
              </w:rPr>
            </w:pPr>
          </w:p>
        </w:tc>
        <w:tc>
          <w:tcPr>
            <w:tcW w:w="793" w:type="dxa"/>
            <w:vAlign w:val="center"/>
          </w:tcPr>
          <w:p w14:paraId="5A3330AF">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组</w:t>
            </w:r>
          </w:p>
        </w:tc>
        <w:tc>
          <w:tcPr>
            <w:tcW w:w="935" w:type="dxa"/>
            <w:vAlign w:val="center"/>
          </w:tcPr>
          <w:p w14:paraId="25513E0D">
            <w:pPr>
              <w:pStyle w:val="10"/>
              <w:spacing w:line="360" w:lineRule="auto"/>
              <w:ind w:left="0" w:leftChars="0" w:firstLine="0" w:firstLineChars="0"/>
              <w:jc w:val="center"/>
              <w:rPr>
                <w:rFonts w:hint="eastAsia" w:ascii="仿宋" w:hAnsi="仿宋" w:eastAsia="仿宋" w:cs="宋体"/>
                <w:color w:val="auto"/>
                <w:sz w:val="24"/>
                <w:lang w:val="en-US" w:eastAsia="zh-CN"/>
              </w:rPr>
            </w:pPr>
            <w:r>
              <w:rPr>
                <w:rFonts w:hint="eastAsia" w:ascii="仿宋" w:hAnsi="仿宋" w:eastAsia="仿宋" w:cs="宋体"/>
                <w:color w:val="auto"/>
                <w:sz w:val="24"/>
                <w:lang w:val="en-US" w:eastAsia="zh-CN"/>
              </w:rPr>
              <w:t>2</w:t>
            </w:r>
          </w:p>
        </w:tc>
        <w:tc>
          <w:tcPr>
            <w:tcW w:w="1761" w:type="dxa"/>
            <w:vAlign w:val="center"/>
          </w:tcPr>
          <w:p w14:paraId="7E7422D7">
            <w:pPr>
              <w:pStyle w:val="10"/>
              <w:spacing w:line="360" w:lineRule="auto"/>
              <w:ind w:left="0" w:leftChars="0" w:firstLine="0" w:firstLineChars="0"/>
              <w:jc w:val="center"/>
              <w:rPr>
                <w:rFonts w:ascii="仿宋" w:hAnsi="仿宋" w:eastAsia="仿宋" w:cs="宋体"/>
                <w:color w:val="FF0000"/>
                <w:sz w:val="24"/>
              </w:rPr>
            </w:pPr>
          </w:p>
        </w:tc>
        <w:tc>
          <w:tcPr>
            <w:tcW w:w="2292" w:type="dxa"/>
            <w:vAlign w:val="center"/>
          </w:tcPr>
          <w:p w14:paraId="2A1A48C8">
            <w:pPr>
              <w:pStyle w:val="10"/>
              <w:spacing w:line="360" w:lineRule="auto"/>
              <w:ind w:left="0" w:leftChars="0" w:firstLine="0" w:firstLineChars="0"/>
              <w:jc w:val="center"/>
              <w:rPr>
                <w:rFonts w:ascii="仿宋" w:hAnsi="仿宋" w:eastAsia="仿宋" w:cs="宋体"/>
                <w:color w:val="FF0000"/>
                <w:sz w:val="24"/>
              </w:rPr>
            </w:pPr>
          </w:p>
        </w:tc>
        <w:tc>
          <w:tcPr>
            <w:tcW w:w="2025" w:type="dxa"/>
            <w:vAlign w:val="center"/>
          </w:tcPr>
          <w:p w14:paraId="68E8CDFE">
            <w:pPr>
              <w:pStyle w:val="10"/>
              <w:spacing w:line="360" w:lineRule="auto"/>
              <w:ind w:left="0" w:leftChars="0" w:firstLine="0" w:firstLineChars="0"/>
              <w:jc w:val="center"/>
              <w:rPr>
                <w:rFonts w:ascii="仿宋" w:hAnsi="仿宋" w:eastAsia="仿宋" w:cs="宋体"/>
                <w:color w:val="FF0000"/>
                <w:sz w:val="24"/>
              </w:rPr>
            </w:pPr>
          </w:p>
        </w:tc>
      </w:tr>
      <w:tr w14:paraId="7D41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724" w:type="dxa"/>
            <w:vAlign w:val="center"/>
          </w:tcPr>
          <w:p w14:paraId="5CA9C6C5">
            <w:pPr>
              <w:pStyle w:val="10"/>
              <w:spacing w:line="360" w:lineRule="auto"/>
              <w:ind w:left="0" w:leftChars="0" w:firstLine="0" w:firstLineChars="0"/>
              <w:jc w:val="center"/>
              <w:rPr>
                <w:rFonts w:hint="eastAsia" w:ascii="仿宋" w:hAnsi="仿宋" w:eastAsia="仿宋" w:cs="宋体"/>
                <w:sz w:val="24"/>
                <w:lang w:eastAsia="zh-CN"/>
              </w:rPr>
            </w:pPr>
            <w:r>
              <w:rPr>
                <w:rFonts w:hint="eastAsia" w:ascii="仿宋" w:hAnsi="仿宋" w:eastAsia="仿宋" w:cs="宋体"/>
                <w:sz w:val="24"/>
                <w:lang w:val="en-US" w:eastAsia="zh-CN"/>
              </w:rPr>
              <w:t>4</w:t>
            </w:r>
          </w:p>
        </w:tc>
        <w:tc>
          <w:tcPr>
            <w:tcW w:w="1623" w:type="dxa"/>
            <w:vAlign w:val="center"/>
          </w:tcPr>
          <w:p w14:paraId="134A5943">
            <w:pPr>
              <w:pStyle w:val="10"/>
              <w:spacing w:line="360" w:lineRule="auto"/>
              <w:ind w:left="0" w:leftChars="0" w:firstLine="0" w:firstLineChars="0"/>
              <w:jc w:val="center"/>
              <w:rPr>
                <w:rFonts w:ascii="仿宋" w:hAnsi="仿宋" w:eastAsia="仿宋" w:cs="宋体"/>
                <w:sz w:val="24"/>
              </w:rPr>
            </w:pPr>
            <w:r>
              <w:rPr>
                <w:rFonts w:hint="eastAsia" w:ascii="仿宋" w:hAnsi="仿宋" w:eastAsia="仿宋" w:cstheme="minorBidi"/>
                <w:b w:val="0"/>
                <w:bCs/>
                <w:kern w:val="2"/>
                <w:sz w:val="21"/>
                <w:szCs w:val="21"/>
                <w:lang w:val="en-US" w:eastAsia="zh-CN" w:bidi="ar-SA"/>
              </w:rPr>
              <w:t>除湿机</w:t>
            </w:r>
          </w:p>
        </w:tc>
        <w:tc>
          <w:tcPr>
            <w:tcW w:w="793" w:type="dxa"/>
            <w:vAlign w:val="center"/>
          </w:tcPr>
          <w:p w14:paraId="01ED1ED9">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组</w:t>
            </w:r>
          </w:p>
        </w:tc>
        <w:tc>
          <w:tcPr>
            <w:tcW w:w="935" w:type="dxa"/>
            <w:vAlign w:val="center"/>
          </w:tcPr>
          <w:p w14:paraId="668207CB">
            <w:pPr>
              <w:pStyle w:val="10"/>
              <w:spacing w:line="360" w:lineRule="auto"/>
              <w:ind w:left="0" w:leftChars="0" w:firstLine="0" w:firstLineChars="0"/>
              <w:jc w:val="center"/>
              <w:rPr>
                <w:rFonts w:hint="eastAsia" w:ascii="仿宋" w:hAnsi="仿宋" w:eastAsia="仿宋" w:cs="宋体"/>
                <w:color w:val="auto"/>
                <w:sz w:val="24"/>
                <w:lang w:val="en-US" w:eastAsia="zh-CN"/>
              </w:rPr>
            </w:pPr>
            <w:r>
              <w:rPr>
                <w:rFonts w:hint="eastAsia" w:ascii="仿宋" w:hAnsi="仿宋" w:eastAsia="仿宋" w:cs="宋体"/>
                <w:color w:val="auto"/>
                <w:sz w:val="24"/>
                <w:lang w:val="en-US" w:eastAsia="zh-CN"/>
              </w:rPr>
              <w:t>4</w:t>
            </w:r>
          </w:p>
        </w:tc>
        <w:tc>
          <w:tcPr>
            <w:tcW w:w="1761" w:type="dxa"/>
            <w:vAlign w:val="center"/>
          </w:tcPr>
          <w:p w14:paraId="40DBE31F">
            <w:pPr>
              <w:pStyle w:val="10"/>
              <w:spacing w:line="360" w:lineRule="auto"/>
              <w:ind w:left="0" w:leftChars="0" w:firstLine="0" w:firstLineChars="0"/>
              <w:jc w:val="center"/>
              <w:rPr>
                <w:rFonts w:ascii="仿宋" w:hAnsi="仿宋" w:eastAsia="仿宋" w:cs="宋体"/>
                <w:color w:val="FF0000"/>
                <w:sz w:val="24"/>
              </w:rPr>
            </w:pPr>
          </w:p>
        </w:tc>
        <w:tc>
          <w:tcPr>
            <w:tcW w:w="2292" w:type="dxa"/>
            <w:vAlign w:val="center"/>
          </w:tcPr>
          <w:p w14:paraId="4DC62B43">
            <w:pPr>
              <w:pStyle w:val="10"/>
              <w:spacing w:line="360" w:lineRule="auto"/>
              <w:ind w:left="0" w:leftChars="0" w:firstLine="0" w:firstLineChars="0"/>
              <w:jc w:val="center"/>
              <w:rPr>
                <w:rFonts w:ascii="仿宋" w:hAnsi="仿宋" w:eastAsia="仿宋" w:cs="宋体"/>
                <w:color w:val="FF0000"/>
                <w:sz w:val="24"/>
              </w:rPr>
            </w:pPr>
          </w:p>
        </w:tc>
        <w:tc>
          <w:tcPr>
            <w:tcW w:w="2025" w:type="dxa"/>
            <w:vAlign w:val="center"/>
          </w:tcPr>
          <w:p w14:paraId="00873222">
            <w:pPr>
              <w:pStyle w:val="10"/>
              <w:spacing w:line="360" w:lineRule="auto"/>
              <w:ind w:left="0" w:leftChars="0" w:firstLine="0" w:firstLineChars="0"/>
              <w:jc w:val="center"/>
              <w:rPr>
                <w:rFonts w:ascii="仿宋" w:hAnsi="仿宋" w:eastAsia="仿宋" w:cs="宋体"/>
                <w:color w:val="FF0000"/>
                <w:sz w:val="24"/>
              </w:rPr>
            </w:pPr>
          </w:p>
        </w:tc>
      </w:tr>
      <w:tr w14:paraId="0565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10153" w:type="dxa"/>
            <w:gridSpan w:val="7"/>
            <w:vAlign w:val="center"/>
          </w:tcPr>
          <w:p w14:paraId="31FD1B88">
            <w:pPr>
              <w:pStyle w:val="10"/>
              <w:spacing w:line="360" w:lineRule="auto"/>
              <w:ind w:left="0" w:leftChars="0" w:firstLine="0" w:firstLineChars="0"/>
              <w:jc w:val="both"/>
              <w:rPr>
                <w:rFonts w:hint="eastAsia" w:ascii="仿宋" w:hAnsi="仿宋" w:eastAsia="仿宋" w:cs="宋体"/>
                <w:color w:val="auto"/>
                <w:sz w:val="24"/>
                <w:u w:val="single"/>
                <w:lang w:val="en-US" w:eastAsia="zh-CN"/>
              </w:rPr>
            </w:pPr>
            <w:r>
              <w:rPr>
                <w:rFonts w:hint="eastAsia" w:ascii="仿宋" w:hAnsi="仿宋" w:eastAsia="仿宋" w:cs="宋体"/>
                <w:color w:val="auto"/>
                <w:sz w:val="24"/>
                <w:lang w:eastAsia="zh-CN"/>
              </w:rPr>
              <w:t>总计：</w:t>
            </w:r>
            <w:r>
              <w:rPr>
                <w:rFonts w:hint="eastAsia" w:ascii="仿宋" w:hAnsi="仿宋" w:eastAsia="仿宋" w:cs="宋体"/>
                <w:color w:val="auto"/>
                <w:sz w:val="24"/>
                <w:u w:val="single"/>
                <w:lang w:val="en-US" w:eastAsia="zh-CN"/>
              </w:rPr>
              <w:t xml:space="preserve">            </w:t>
            </w:r>
            <w:r>
              <w:rPr>
                <w:rFonts w:hint="eastAsia" w:ascii="仿宋" w:hAnsi="仿宋" w:eastAsia="仿宋" w:cs="宋体"/>
                <w:color w:val="auto"/>
                <w:sz w:val="24"/>
                <w:lang w:val="en-US" w:eastAsia="zh-CN"/>
              </w:rPr>
              <w:t xml:space="preserve"> 元  大写：</w:t>
            </w:r>
            <w:r>
              <w:rPr>
                <w:rFonts w:hint="eastAsia" w:ascii="仿宋" w:hAnsi="仿宋" w:eastAsia="仿宋" w:cs="宋体"/>
                <w:color w:val="auto"/>
                <w:sz w:val="24"/>
                <w:u w:val="single"/>
                <w:lang w:val="en-US" w:eastAsia="zh-CN"/>
              </w:rPr>
              <w:t xml:space="preserve">                      </w:t>
            </w:r>
          </w:p>
          <w:p w14:paraId="4E2F7146">
            <w:pPr>
              <w:pStyle w:val="10"/>
              <w:spacing w:line="360" w:lineRule="auto"/>
              <w:ind w:left="0" w:leftChars="0" w:firstLine="0" w:firstLineChars="0"/>
              <w:jc w:val="left"/>
              <w:rPr>
                <w:rFonts w:ascii="仿宋" w:hAnsi="仿宋" w:eastAsia="仿宋" w:cs="宋体"/>
                <w:color w:val="FF0000"/>
                <w:sz w:val="24"/>
              </w:rPr>
            </w:pPr>
            <w:r>
              <w:rPr>
                <w:rFonts w:hint="eastAsia" w:ascii="仿宋" w:hAnsi="仿宋" w:eastAsia="仿宋" w:cs="宋体"/>
                <w:color w:val="auto"/>
                <w:sz w:val="24"/>
                <w:u w:val="none"/>
                <w:lang w:val="en-US" w:eastAsia="zh-CN"/>
              </w:rPr>
              <w:t>备注：</w:t>
            </w:r>
            <w:r>
              <w:rPr>
                <w:rFonts w:hint="eastAsia" w:ascii="仿宋" w:hAnsi="仿宋" w:eastAsia="仿宋"/>
                <w:b w:val="0"/>
                <w:bCs/>
                <w:sz w:val="24"/>
                <w:szCs w:val="24"/>
                <w:lang w:val="en-US" w:eastAsia="zh-CN"/>
              </w:rPr>
              <w:t>供应商所报价格包含购置费、包装费、辅材费、运输装卸费、人工费、安装费、税费等</w:t>
            </w:r>
            <w:bookmarkStart w:id="0" w:name="_GoBack"/>
            <w:bookmarkEnd w:id="0"/>
            <w:r>
              <w:rPr>
                <w:rFonts w:hint="eastAsia" w:ascii="仿宋" w:hAnsi="仿宋" w:eastAsia="仿宋"/>
                <w:b w:val="0"/>
                <w:bCs/>
                <w:sz w:val="24"/>
                <w:szCs w:val="24"/>
                <w:lang w:val="en-US" w:eastAsia="zh-CN"/>
              </w:rPr>
              <w:t>完成本项目应有的全部费用。</w:t>
            </w:r>
          </w:p>
        </w:tc>
      </w:tr>
    </w:tbl>
    <w:p w14:paraId="6BED1F3D">
      <w:pPr>
        <w:pStyle w:val="2"/>
        <w:rPr>
          <w:rFonts w:hint="eastAsia"/>
        </w:rPr>
      </w:pPr>
    </w:p>
    <w:p w14:paraId="524B9E1F">
      <w:pPr>
        <w:spacing w:line="280" w:lineRule="exact"/>
        <w:ind w:firstLine="420" w:firstLineChars="200"/>
        <w:rPr>
          <w:rFonts w:ascii="仿宋" w:hAnsi="仿宋" w:eastAsia="仿宋"/>
          <w:szCs w:val="21"/>
        </w:rPr>
      </w:pPr>
      <w:r>
        <w:rPr>
          <w:rFonts w:hint="eastAsia" w:ascii="仿宋" w:hAnsi="仿宋" w:eastAsia="仿宋"/>
          <w:szCs w:val="21"/>
        </w:rPr>
        <w:t>附：</w:t>
      </w:r>
    </w:p>
    <w:p w14:paraId="61A030DD">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1"/>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14:paraId="27C4A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34F154EB">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3B358568">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566A87AE">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7CE08E56">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7D3E7EEF">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2524968D">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14:paraId="4A620677">
            <w:pPr>
              <w:spacing w:line="280" w:lineRule="exact"/>
              <w:jc w:val="center"/>
              <w:rPr>
                <w:rFonts w:ascii="仿宋" w:hAnsi="仿宋" w:eastAsia="仿宋"/>
                <w:szCs w:val="21"/>
              </w:rPr>
            </w:pPr>
            <w:r>
              <w:rPr>
                <w:rFonts w:hint="eastAsia" w:ascii="仿宋" w:hAnsi="仿宋" w:eastAsia="仿宋"/>
                <w:szCs w:val="21"/>
              </w:rPr>
              <w:t>备注</w:t>
            </w:r>
          </w:p>
        </w:tc>
      </w:tr>
      <w:tr w14:paraId="0BD99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CCFECC4">
            <w:pPr>
              <w:spacing w:line="280" w:lineRule="exact"/>
              <w:jc w:val="center"/>
              <w:rPr>
                <w:rFonts w:ascii="仿宋" w:hAnsi="仿宋" w:eastAsia="仿宋"/>
                <w:szCs w:val="21"/>
              </w:rPr>
            </w:pPr>
          </w:p>
        </w:tc>
        <w:tc>
          <w:tcPr>
            <w:tcW w:w="1560" w:type="dxa"/>
            <w:noWrap w:val="0"/>
            <w:vAlign w:val="center"/>
          </w:tcPr>
          <w:p w14:paraId="739E2662">
            <w:pPr>
              <w:spacing w:line="280" w:lineRule="exact"/>
              <w:jc w:val="center"/>
              <w:rPr>
                <w:rFonts w:ascii="仿宋" w:hAnsi="仿宋" w:eastAsia="仿宋"/>
                <w:szCs w:val="21"/>
              </w:rPr>
            </w:pPr>
          </w:p>
        </w:tc>
        <w:tc>
          <w:tcPr>
            <w:tcW w:w="992" w:type="dxa"/>
            <w:noWrap w:val="0"/>
            <w:vAlign w:val="center"/>
          </w:tcPr>
          <w:p w14:paraId="375E2182">
            <w:pPr>
              <w:spacing w:line="280" w:lineRule="exact"/>
              <w:jc w:val="center"/>
              <w:rPr>
                <w:rFonts w:ascii="仿宋" w:hAnsi="仿宋" w:eastAsia="仿宋"/>
                <w:szCs w:val="21"/>
              </w:rPr>
            </w:pPr>
          </w:p>
        </w:tc>
        <w:tc>
          <w:tcPr>
            <w:tcW w:w="1559" w:type="dxa"/>
            <w:noWrap w:val="0"/>
            <w:vAlign w:val="center"/>
          </w:tcPr>
          <w:p w14:paraId="4EB046D0">
            <w:pPr>
              <w:spacing w:line="280" w:lineRule="exact"/>
              <w:jc w:val="center"/>
              <w:rPr>
                <w:rFonts w:ascii="仿宋" w:hAnsi="仿宋" w:eastAsia="仿宋"/>
                <w:szCs w:val="21"/>
              </w:rPr>
            </w:pPr>
          </w:p>
        </w:tc>
        <w:tc>
          <w:tcPr>
            <w:tcW w:w="1418" w:type="dxa"/>
            <w:noWrap w:val="0"/>
            <w:vAlign w:val="center"/>
          </w:tcPr>
          <w:p w14:paraId="4DF5C7A9">
            <w:pPr>
              <w:spacing w:line="280" w:lineRule="exact"/>
              <w:jc w:val="center"/>
              <w:rPr>
                <w:rFonts w:ascii="仿宋" w:hAnsi="仿宋" w:eastAsia="仿宋"/>
                <w:szCs w:val="21"/>
              </w:rPr>
            </w:pPr>
          </w:p>
        </w:tc>
        <w:tc>
          <w:tcPr>
            <w:tcW w:w="1134" w:type="dxa"/>
            <w:noWrap w:val="0"/>
            <w:vAlign w:val="center"/>
          </w:tcPr>
          <w:p w14:paraId="2C94A52E">
            <w:pPr>
              <w:spacing w:line="280" w:lineRule="exact"/>
              <w:jc w:val="center"/>
              <w:rPr>
                <w:rFonts w:ascii="仿宋" w:hAnsi="仿宋" w:eastAsia="仿宋"/>
                <w:szCs w:val="21"/>
              </w:rPr>
            </w:pPr>
          </w:p>
        </w:tc>
        <w:tc>
          <w:tcPr>
            <w:tcW w:w="2277" w:type="dxa"/>
            <w:noWrap w:val="0"/>
            <w:vAlign w:val="center"/>
          </w:tcPr>
          <w:p w14:paraId="1657DA1E">
            <w:pPr>
              <w:spacing w:line="280" w:lineRule="exact"/>
              <w:jc w:val="center"/>
              <w:rPr>
                <w:rFonts w:ascii="仿宋" w:hAnsi="仿宋" w:eastAsia="仿宋"/>
                <w:szCs w:val="21"/>
              </w:rPr>
            </w:pPr>
          </w:p>
        </w:tc>
      </w:tr>
    </w:tbl>
    <w:p w14:paraId="76413E66">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14:paraId="2175B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9993ABE">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391DCE22">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62C612BF">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5723BD9C">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53609211">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5265EC53">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14:paraId="19548DD1">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14:paraId="49537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F64069A">
            <w:pPr>
              <w:spacing w:line="280" w:lineRule="exact"/>
              <w:jc w:val="center"/>
              <w:rPr>
                <w:rFonts w:ascii="仿宋" w:hAnsi="仿宋" w:eastAsia="仿宋"/>
                <w:szCs w:val="21"/>
              </w:rPr>
            </w:pPr>
          </w:p>
        </w:tc>
        <w:tc>
          <w:tcPr>
            <w:tcW w:w="1560" w:type="dxa"/>
            <w:noWrap w:val="0"/>
            <w:vAlign w:val="center"/>
          </w:tcPr>
          <w:p w14:paraId="19129226">
            <w:pPr>
              <w:spacing w:line="280" w:lineRule="exact"/>
              <w:jc w:val="center"/>
              <w:rPr>
                <w:rFonts w:ascii="仿宋" w:hAnsi="仿宋" w:eastAsia="仿宋"/>
                <w:szCs w:val="21"/>
              </w:rPr>
            </w:pPr>
          </w:p>
        </w:tc>
        <w:tc>
          <w:tcPr>
            <w:tcW w:w="992" w:type="dxa"/>
            <w:noWrap w:val="0"/>
            <w:vAlign w:val="center"/>
          </w:tcPr>
          <w:p w14:paraId="7249763B">
            <w:pPr>
              <w:spacing w:line="280" w:lineRule="exact"/>
              <w:jc w:val="center"/>
              <w:rPr>
                <w:rFonts w:ascii="仿宋" w:hAnsi="仿宋" w:eastAsia="仿宋"/>
                <w:szCs w:val="21"/>
              </w:rPr>
            </w:pPr>
          </w:p>
        </w:tc>
        <w:tc>
          <w:tcPr>
            <w:tcW w:w="1559" w:type="dxa"/>
            <w:noWrap w:val="0"/>
            <w:vAlign w:val="center"/>
          </w:tcPr>
          <w:p w14:paraId="1E149BDC">
            <w:pPr>
              <w:spacing w:line="280" w:lineRule="exact"/>
              <w:jc w:val="center"/>
              <w:rPr>
                <w:rFonts w:ascii="仿宋" w:hAnsi="仿宋" w:eastAsia="仿宋"/>
                <w:szCs w:val="21"/>
              </w:rPr>
            </w:pPr>
          </w:p>
        </w:tc>
        <w:tc>
          <w:tcPr>
            <w:tcW w:w="1418" w:type="dxa"/>
            <w:noWrap w:val="0"/>
            <w:vAlign w:val="center"/>
          </w:tcPr>
          <w:p w14:paraId="055D57A8">
            <w:pPr>
              <w:spacing w:line="280" w:lineRule="exact"/>
              <w:jc w:val="center"/>
              <w:rPr>
                <w:rFonts w:ascii="仿宋" w:hAnsi="仿宋" w:eastAsia="仿宋"/>
                <w:szCs w:val="21"/>
              </w:rPr>
            </w:pPr>
          </w:p>
        </w:tc>
        <w:tc>
          <w:tcPr>
            <w:tcW w:w="1134" w:type="dxa"/>
            <w:noWrap w:val="0"/>
            <w:vAlign w:val="center"/>
          </w:tcPr>
          <w:p w14:paraId="132D6524">
            <w:pPr>
              <w:spacing w:line="280" w:lineRule="exact"/>
              <w:jc w:val="center"/>
              <w:rPr>
                <w:rFonts w:ascii="仿宋" w:hAnsi="仿宋" w:eastAsia="仿宋"/>
                <w:szCs w:val="21"/>
              </w:rPr>
            </w:pPr>
          </w:p>
        </w:tc>
        <w:tc>
          <w:tcPr>
            <w:tcW w:w="2292" w:type="dxa"/>
            <w:noWrap w:val="0"/>
            <w:vAlign w:val="center"/>
          </w:tcPr>
          <w:p w14:paraId="05A3BAB9">
            <w:pPr>
              <w:spacing w:line="280" w:lineRule="exact"/>
              <w:jc w:val="center"/>
              <w:rPr>
                <w:rFonts w:ascii="仿宋" w:hAnsi="仿宋" w:eastAsia="仿宋"/>
                <w:szCs w:val="21"/>
              </w:rPr>
            </w:pPr>
          </w:p>
        </w:tc>
      </w:tr>
    </w:tbl>
    <w:p w14:paraId="2E1D1821">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14:paraId="28128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814C73D">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5C935833">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14:paraId="28EC6638">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14:paraId="7C8AF508">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14:paraId="0702AA93">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14:paraId="4A127793">
            <w:pPr>
              <w:spacing w:line="280" w:lineRule="exact"/>
              <w:jc w:val="center"/>
              <w:rPr>
                <w:rFonts w:ascii="仿宋" w:hAnsi="仿宋" w:eastAsia="仿宋"/>
                <w:szCs w:val="21"/>
              </w:rPr>
            </w:pPr>
            <w:r>
              <w:rPr>
                <w:rFonts w:hint="eastAsia" w:ascii="仿宋" w:hAnsi="仿宋" w:eastAsia="仿宋"/>
                <w:szCs w:val="21"/>
              </w:rPr>
              <w:t>备注</w:t>
            </w:r>
          </w:p>
        </w:tc>
      </w:tr>
      <w:tr w14:paraId="7A1CF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4266E175">
            <w:pPr>
              <w:spacing w:line="280" w:lineRule="exact"/>
              <w:jc w:val="center"/>
              <w:rPr>
                <w:rFonts w:ascii="仿宋" w:hAnsi="仿宋" w:eastAsia="仿宋"/>
                <w:szCs w:val="21"/>
              </w:rPr>
            </w:pPr>
          </w:p>
        </w:tc>
        <w:tc>
          <w:tcPr>
            <w:tcW w:w="1985" w:type="dxa"/>
            <w:noWrap w:val="0"/>
            <w:vAlign w:val="center"/>
          </w:tcPr>
          <w:p w14:paraId="15D476EF">
            <w:pPr>
              <w:spacing w:line="280" w:lineRule="exact"/>
              <w:jc w:val="center"/>
              <w:rPr>
                <w:rFonts w:ascii="仿宋" w:hAnsi="仿宋" w:eastAsia="仿宋"/>
                <w:szCs w:val="21"/>
              </w:rPr>
            </w:pPr>
          </w:p>
        </w:tc>
        <w:tc>
          <w:tcPr>
            <w:tcW w:w="2126" w:type="dxa"/>
            <w:noWrap w:val="0"/>
            <w:vAlign w:val="center"/>
          </w:tcPr>
          <w:p w14:paraId="77573435">
            <w:pPr>
              <w:spacing w:line="280" w:lineRule="exact"/>
              <w:jc w:val="center"/>
              <w:rPr>
                <w:rFonts w:ascii="仿宋" w:hAnsi="仿宋" w:eastAsia="仿宋"/>
                <w:szCs w:val="21"/>
              </w:rPr>
            </w:pPr>
          </w:p>
        </w:tc>
        <w:tc>
          <w:tcPr>
            <w:tcW w:w="1449" w:type="dxa"/>
            <w:noWrap w:val="0"/>
            <w:vAlign w:val="center"/>
          </w:tcPr>
          <w:p w14:paraId="1C8C6B56">
            <w:pPr>
              <w:spacing w:line="280" w:lineRule="exact"/>
              <w:jc w:val="center"/>
              <w:rPr>
                <w:rFonts w:ascii="仿宋" w:hAnsi="仿宋" w:eastAsia="仿宋"/>
                <w:szCs w:val="21"/>
              </w:rPr>
            </w:pPr>
          </w:p>
        </w:tc>
        <w:tc>
          <w:tcPr>
            <w:tcW w:w="1100" w:type="dxa"/>
            <w:noWrap w:val="0"/>
            <w:vAlign w:val="center"/>
          </w:tcPr>
          <w:p w14:paraId="5E62D7D9">
            <w:pPr>
              <w:spacing w:line="280" w:lineRule="exact"/>
              <w:jc w:val="center"/>
              <w:rPr>
                <w:rFonts w:ascii="仿宋" w:hAnsi="仿宋" w:eastAsia="仿宋"/>
                <w:szCs w:val="21"/>
              </w:rPr>
            </w:pPr>
          </w:p>
        </w:tc>
        <w:tc>
          <w:tcPr>
            <w:tcW w:w="2295" w:type="dxa"/>
            <w:noWrap w:val="0"/>
            <w:vAlign w:val="center"/>
          </w:tcPr>
          <w:p w14:paraId="762E5BA6">
            <w:pPr>
              <w:spacing w:line="280" w:lineRule="exact"/>
              <w:jc w:val="center"/>
              <w:rPr>
                <w:rFonts w:ascii="仿宋" w:hAnsi="仿宋" w:eastAsia="仿宋"/>
                <w:szCs w:val="21"/>
              </w:rPr>
            </w:pPr>
          </w:p>
        </w:tc>
      </w:tr>
    </w:tbl>
    <w:p w14:paraId="58592A79">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1"/>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14:paraId="42573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3791DE9">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7443CA2C">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14:paraId="11208099">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14:paraId="72C4466E">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14:paraId="2F4480A0">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14:paraId="50D6D19A">
            <w:pPr>
              <w:spacing w:line="280" w:lineRule="exact"/>
              <w:jc w:val="center"/>
              <w:rPr>
                <w:rFonts w:ascii="仿宋" w:hAnsi="仿宋" w:eastAsia="仿宋"/>
                <w:szCs w:val="21"/>
              </w:rPr>
            </w:pPr>
            <w:r>
              <w:rPr>
                <w:rFonts w:hint="eastAsia" w:ascii="仿宋" w:hAnsi="仿宋" w:eastAsia="仿宋"/>
                <w:szCs w:val="21"/>
              </w:rPr>
              <w:t>备注</w:t>
            </w:r>
          </w:p>
        </w:tc>
      </w:tr>
      <w:tr w14:paraId="25EE2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6E80041">
            <w:pPr>
              <w:spacing w:line="280" w:lineRule="exact"/>
              <w:jc w:val="center"/>
              <w:rPr>
                <w:rFonts w:ascii="仿宋" w:hAnsi="仿宋" w:eastAsia="仿宋"/>
                <w:szCs w:val="21"/>
              </w:rPr>
            </w:pPr>
          </w:p>
        </w:tc>
        <w:tc>
          <w:tcPr>
            <w:tcW w:w="1985" w:type="dxa"/>
            <w:noWrap w:val="0"/>
            <w:vAlign w:val="center"/>
          </w:tcPr>
          <w:p w14:paraId="753F2CE1">
            <w:pPr>
              <w:spacing w:line="280" w:lineRule="exact"/>
              <w:jc w:val="center"/>
              <w:rPr>
                <w:rFonts w:ascii="仿宋" w:hAnsi="仿宋" w:eastAsia="仿宋"/>
                <w:szCs w:val="21"/>
              </w:rPr>
            </w:pPr>
          </w:p>
        </w:tc>
        <w:tc>
          <w:tcPr>
            <w:tcW w:w="2126" w:type="dxa"/>
            <w:noWrap w:val="0"/>
            <w:vAlign w:val="center"/>
          </w:tcPr>
          <w:p w14:paraId="279D73F3">
            <w:pPr>
              <w:spacing w:line="280" w:lineRule="exact"/>
              <w:jc w:val="center"/>
              <w:rPr>
                <w:rFonts w:ascii="仿宋" w:hAnsi="仿宋" w:eastAsia="仿宋"/>
                <w:szCs w:val="21"/>
              </w:rPr>
            </w:pPr>
          </w:p>
        </w:tc>
        <w:tc>
          <w:tcPr>
            <w:tcW w:w="1474" w:type="dxa"/>
            <w:noWrap w:val="0"/>
            <w:vAlign w:val="center"/>
          </w:tcPr>
          <w:p w14:paraId="617EC913">
            <w:pPr>
              <w:spacing w:line="280" w:lineRule="exact"/>
              <w:jc w:val="center"/>
              <w:rPr>
                <w:rFonts w:ascii="仿宋" w:hAnsi="仿宋" w:eastAsia="仿宋"/>
                <w:szCs w:val="21"/>
              </w:rPr>
            </w:pPr>
          </w:p>
        </w:tc>
        <w:tc>
          <w:tcPr>
            <w:tcW w:w="1075" w:type="dxa"/>
            <w:noWrap w:val="0"/>
            <w:vAlign w:val="center"/>
          </w:tcPr>
          <w:p w14:paraId="4940141F">
            <w:pPr>
              <w:spacing w:line="280" w:lineRule="exact"/>
              <w:jc w:val="center"/>
              <w:rPr>
                <w:rFonts w:ascii="仿宋" w:hAnsi="仿宋" w:eastAsia="仿宋"/>
                <w:szCs w:val="21"/>
              </w:rPr>
            </w:pPr>
          </w:p>
        </w:tc>
        <w:tc>
          <w:tcPr>
            <w:tcW w:w="2310" w:type="dxa"/>
            <w:noWrap w:val="0"/>
            <w:vAlign w:val="center"/>
          </w:tcPr>
          <w:p w14:paraId="36802B27">
            <w:pPr>
              <w:spacing w:line="280" w:lineRule="exact"/>
              <w:jc w:val="center"/>
              <w:rPr>
                <w:rFonts w:ascii="仿宋" w:hAnsi="仿宋" w:eastAsia="仿宋"/>
                <w:szCs w:val="21"/>
              </w:rPr>
            </w:pPr>
          </w:p>
        </w:tc>
      </w:tr>
    </w:tbl>
    <w:p w14:paraId="1D5AC047">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355557C7">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179DC0E0">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E850B"/>
    <w:multiLevelType w:val="singleLevel"/>
    <w:tmpl w:val="890E850B"/>
    <w:lvl w:ilvl="0" w:tentative="0">
      <w:start w:val="1"/>
      <w:numFmt w:val="decimal"/>
      <w:suff w:val="nothing"/>
      <w:lvlText w:val="%1、"/>
      <w:lvlJc w:val="left"/>
    </w:lvl>
  </w:abstractNum>
  <w:abstractNum w:abstractNumId="1">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RkNTIyYTNiOGU4YzIwYWUyOTE5NDgyMGI5ODlmNT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9CC2259"/>
    <w:rsid w:val="09E87633"/>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1E0A30"/>
    <w:rsid w:val="13334A49"/>
    <w:rsid w:val="13611B4B"/>
    <w:rsid w:val="137B6A6E"/>
    <w:rsid w:val="138A39DE"/>
    <w:rsid w:val="13A80EEF"/>
    <w:rsid w:val="147D52F1"/>
    <w:rsid w:val="14CF6BB1"/>
    <w:rsid w:val="15325208"/>
    <w:rsid w:val="155A79E0"/>
    <w:rsid w:val="15BD705A"/>
    <w:rsid w:val="15D10D8D"/>
    <w:rsid w:val="15E33C23"/>
    <w:rsid w:val="163B15D5"/>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19589E"/>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E48DB"/>
    <w:rsid w:val="22E90E34"/>
    <w:rsid w:val="22FB3ADB"/>
    <w:rsid w:val="23035A4C"/>
    <w:rsid w:val="231D1DD1"/>
    <w:rsid w:val="233B51A7"/>
    <w:rsid w:val="235130BE"/>
    <w:rsid w:val="23D52C98"/>
    <w:rsid w:val="23EA2E62"/>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5E53A2"/>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221572"/>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4A2216"/>
    <w:rsid w:val="34E12746"/>
    <w:rsid w:val="355A5092"/>
    <w:rsid w:val="356C1CB1"/>
    <w:rsid w:val="357E5017"/>
    <w:rsid w:val="358D3127"/>
    <w:rsid w:val="35A119F9"/>
    <w:rsid w:val="35E52E60"/>
    <w:rsid w:val="362339C7"/>
    <w:rsid w:val="363B2715"/>
    <w:rsid w:val="367F3DA1"/>
    <w:rsid w:val="36AC7731"/>
    <w:rsid w:val="36F1454D"/>
    <w:rsid w:val="375A306E"/>
    <w:rsid w:val="37712166"/>
    <w:rsid w:val="37CF3484"/>
    <w:rsid w:val="37D710BC"/>
    <w:rsid w:val="37E17463"/>
    <w:rsid w:val="384637F8"/>
    <w:rsid w:val="38DC31DA"/>
    <w:rsid w:val="3A2B484E"/>
    <w:rsid w:val="3A636FDD"/>
    <w:rsid w:val="3A7537C9"/>
    <w:rsid w:val="3A9C74FA"/>
    <w:rsid w:val="3B126CF0"/>
    <w:rsid w:val="3B354EAA"/>
    <w:rsid w:val="3B8C43B6"/>
    <w:rsid w:val="3B927DA6"/>
    <w:rsid w:val="3BC12604"/>
    <w:rsid w:val="3C36245C"/>
    <w:rsid w:val="3C5820D4"/>
    <w:rsid w:val="3C5D298C"/>
    <w:rsid w:val="3C60338E"/>
    <w:rsid w:val="3C840FCA"/>
    <w:rsid w:val="3CA90ECD"/>
    <w:rsid w:val="3CAE4D3F"/>
    <w:rsid w:val="3CE358B4"/>
    <w:rsid w:val="3D3943C1"/>
    <w:rsid w:val="3D6E33D0"/>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B7B6F"/>
    <w:rsid w:val="41BC551E"/>
    <w:rsid w:val="421279E6"/>
    <w:rsid w:val="423F3439"/>
    <w:rsid w:val="42611F54"/>
    <w:rsid w:val="427E62A6"/>
    <w:rsid w:val="42985C27"/>
    <w:rsid w:val="42C1143C"/>
    <w:rsid w:val="42D57D44"/>
    <w:rsid w:val="434D63C0"/>
    <w:rsid w:val="434D745C"/>
    <w:rsid w:val="43E21E1B"/>
    <w:rsid w:val="43E95815"/>
    <w:rsid w:val="44364CD0"/>
    <w:rsid w:val="44472C6C"/>
    <w:rsid w:val="448E1FA2"/>
    <w:rsid w:val="452B2802"/>
    <w:rsid w:val="457F7ACC"/>
    <w:rsid w:val="46C2238E"/>
    <w:rsid w:val="46FB6035"/>
    <w:rsid w:val="476B0A5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371CF"/>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15074C"/>
    <w:rsid w:val="593908DE"/>
    <w:rsid w:val="599704D6"/>
    <w:rsid w:val="5B1220CD"/>
    <w:rsid w:val="5B2F1CB7"/>
    <w:rsid w:val="5BF92FB6"/>
    <w:rsid w:val="5C207A49"/>
    <w:rsid w:val="5C451348"/>
    <w:rsid w:val="5C6E4D42"/>
    <w:rsid w:val="5D40525F"/>
    <w:rsid w:val="5DC934C7"/>
    <w:rsid w:val="5DE61BB4"/>
    <w:rsid w:val="5DE921E3"/>
    <w:rsid w:val="5E025F34"/>
    <w:rsid w:val="5E5B76CA"/>
    <w:rsid w:val="5E6957E0"/>
    <w:rsid w:val="5E7A79CF"/>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1920C9"/>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135D18"/>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254258"/>
    <w:rsid w:val="768840AF"/>
    <w:rsid w:val="76A81B2B"/>
    <w:rsid w:val="76EA5E9C"/>
    <w:rsid w:val="771C3B7F"/>
    <w:rsid w:val="77570EBD"/>
    <w:rsid w:val="77BE04D4"/>
    <w:rsid w:val="77F86EC8"/>
    <w:rsid w:val="781028F2"/>
    <w:rsid w:val="781E605F"/>
    <w:rsid w:val="788A1EBA"/>
    <w:rsid w:val="78C402EA"/>
    <w:rsid w:val="7924125A"/>
    <w:rsid w:val="79627EE8"/>
    <w:rsid w:val="797B7BE6"/>
    <w:rsid w:val="799E4500"/>
    <w:rsid w:val="79E93803"/>
    <w:rsid w:val="79FB08F2"/>
    <w:rsid w:val="7A6D1745"/>
    <w:rsid w:val="7A8D0632"/>
    <w:rsid w:val="7A8E45BE"/>
    <w:rsid w:val="7BDD0B1E"/>
    <w:rsid w:val="7C366122"/>
    <w:rsid w:val="7C693CA2"/>
    <w:rsid w:val="7C7062B2"/>
    <w:rsid w:val="7D4E23DA"/>
    <w:rsid w:val="7E3452EF"/>
    <w:rsid w:val="7E6601F9"/>
    <w:rsid w:val="7EC42D4A"/>
    <w:rsid w:val="7EE97DD9"/>
    <w:rsid w:val="7EF02F3D"/>
    <w:rsid w:val="7EFE2027"/>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rPr>
      <w:rFonts w:ascii="Times New Roman" w:hAnsi="Times New Roman"/>
      <w:kern w:val="0"/>
      <w:sz w:val="20"/>
      <w:szCs w:val="20"/>
    </w:rPr>
  </w:style>
  <w:style w:type="paragraph" w:styleId="3">
    <w:name w:val="Body Text"/>
    <w:basedOn w:val="1"/>
    <w:next w:val="4"/>
    <w:autoRedefine/>
    <w:qFormat/>
    <w:uiPriority w:val="0"/>
    <w:pPr>
      <w:spacing w:after="120"/>
    </w:pPr>
  </w:style>
  <w:style w:type="paragraph" w:customStyle="1" w:styleId="4">
    <w:name w:val="style4"/>
    <w:basedOn w:val="1"/>
    <w:next w:val="5"/>
    <w:autoRedefine/>
    <w:qFormat/>
    <w:uiPriority w:val="0"/>
    <w:pPr>
      <w:widowControl/>
      <w:spacing w:before="280" w:after="280"/>
    </w:pPr>
    <w:rPr>
      <w:rFonts w:ascii="宋体" w:hAnsi="Times New Roman" w:eastAsia="宋体" w:cs="Times New Roman"/>
      <w:sz w:val="18"/>
    </w:rPr>
  </w:style>
  <w:style w:type="paragraph" w:customStyle="1" w:styleId="5">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next w:val="7"/>
    <w:semiHidden/>
    <w:unhideWhenUsed/>
    <w:qFormat/>
    <w:uiPriority w:val="99"/>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footer"/>
    <w:basedOn w:val="1"/>
    <w:link w:val="15"/>
    <w:autoRedefine/>
    <w:unhideWhenUsed/>
    <w:qFormat/>
    <w:uiPriority w:val="99"/>
    <w:pPr>
      <w:tabs>
        <w:tab w:val="center" w:pos="4153"/>
        <w:tab w:val="right" w:pos="8306"/>
      </w:tabs>
      <w:snapToGrid w:val="0"/>
      <w:jc w:val="left"/>
    </w:pPr>
    <w:rPr>
      <w:sz w:val="18"/>
      <w:szCs w:val="18"/>
    </w:rPr>
  </w:style>
  <w:style w:type="paragraph" w:styleId="9">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unhideWhenUsed/>
    <w:qFormat/>
    <w:uiPriority w:val="99"/>
    <w:pPr>
      <w:ind w:firstLine="420" w:firstLineChars="200"/>
    </w:pPr>
  </w:style>
  <w:style w:type="table" w:styleId="12">
    <w:name w:val="Table Grid"/>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页眉 Char"/>
    <w:basedOn w:val="13"/>
    <w:link w:val="9"/>
    <w:autoRedefine/>
    <w:semiHidden/>
    <w:qFormat/>
    <w:uiPriority w:val="99"/>
    <w:rPr>
      <w:sz w:val="18"/>
      <w:szCs w:val="18"/>
    </w:rPr>
  </w:style>
  <w:style w:type="character" w:customStyle="1" w:styleId="15">
    <w:name w:val="页脚 Char"/>
    <w:basedOn w:val="13"/>
    <w:link w:val="8"/>
    <w:autoRedefine/>
    <w:qFormat/>
    <w:uiPriority w:val="99"/>
    <w:rPr>
      <w:sz w:val="18"/>
      <w:szCs w:val="18"/>
    </w:rPr>
  </w:style>
  <w:style w:type="paragraph" w:customStyle="1" w:styleId="16">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autoRedefine/>
    <w:qFormat/>
    <w:uiPriority w:val="0"/>
  </w:style>
  <w:style w:type="character" w:customStyle="1" w:styleId="18">
    <w:name w:val="font01"/>
    <w:basedOn w:val="13"/>
    <w:qFormat/>
    <w:uiPriority w:val="0"/>
    <w:rPr>
      <w:rFonts w:hint="eastAsia" w:ascii="宋体" w:hAnsi="宋体" w:eastAsia="宋体" w:cs="宋体"/>
      <w:color w:val="000000"/>
      <w:sz w:val="22"/>
      <w:szCs w:val="22"/>
      <w:u w:val="none"/>
    </w:rPr>
  </w:style>
  <w:style w:type="character" w:customStyle="1" w:styleId="19">
    <w:name w:val="font11"/>
    <w:basedOn w:val="13"/>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1519</Words>
  <Characters>1616</Characters>
  <Lines>6</Lines>
  <Paragraphs>1</Paragraphs>
  <TotalTime>1</TotalTime>
  <ScaleCrop>false</ScaleCrop>
  <LinksUpToDate>false</LinksUpToDate>
  <CharactersWithSpaces>1826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渡</cp:lastModifiedBy>
  <dcterms:modified xsi:type="dcterms:W3CDTF">2024-07-29T01:10:18Z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