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D9" w:rsidRDefault="00905A86">
      <w:pPr>
        <w:spacing w:line="320" w:lineRule="exact"/>
        <w:jc w:val="center"/>
        <w:rPr>
          <w:rFonts w:ascii="仿宋" w:eastAsia="仿宋" w:hAnsi="仿宋"/>
          <w:sz w:val="32"/>
          <w:szCs w:val="32"/>
        </w:rPr>
      </w:pPr>
      <w:r>
        <w:rPr>
          <w:rFonts w:asciiTheme="majorEastAsia" w:eastAsiaTheme="majorEastAsia" w:hAnsiTheme="majorEastAsia" w:hint="eastAsia"/>
          <w:b/>
          <w:sz w:val="32"/>
          <w:szCs w:val="32"/>
        </w:rPr>
        <w:t>附件7：拟购</w:t>
      </w:r>
      <w:r>
        <w:rPr>
          <w:rFonts w:asciiTheme="majorEastAsia" w:eastAsiaTheme="majorEastAsia" w:hAnsiTheme="majorEastAsia" w:hint="eastAsia"/>
          <w:b/>
          <w:sz w:val="32"/>
          <w:szCs w:val="32"/>
          <w:u w:val="single"/>
        </w:rPr>
        <w:t xml:space="preserve"> </w:t>
      </w:r>
      <w:r>
        <w:rPr>
          <w:rFonts w:hAnsi="宋体" w:hint="eastAsia"/>
          <w:b/>
          <w:sz w:val="32"/>
          <w:szCs w:val="32"/>
          <w:u w:val="single"/>
        </w:rPr>
        <w:t xml:space="preserve"> </w:t>
      </w:r>
      <w:r>
        <w:rPr>
          <w:rFonts w:hAnsi="宋体" w:hint="eastAsia"/>
          <w:b/>
          <w:sz w:val="32"/>
          <w:szCs w:val="32"/>
          <w:u w:val="single"/>
        </w:rPr>
        <w:t>工作站台式电脑</w:t>
      </w:r>
      <w:r>
        <w:rPr>
          <w:rFonts w:hAnsi="宋体" w:hint="eastAsia"/>
          <w:b/>
          <w:sz w:val="32"/>
          <w:szCs w:val="32"/>
          <w:u w:val="single"/>
        </w:rPr>
        <w:t xml:space="preserve"> </w:t>
      </w:r>
      <w:r>
        <w:rPr>
          <w:rFonts w:asciiTheme="majorEastAsia" w:eastAsiaTheme="majorEastAsia" w:hAnsiTheme="majorEastAsia" w:hint="eastAsia"/>
          <w:b/>
          <w:sz w:val="32"/>
          <w:szCs w:val="32"/>
          <w:u w:val="single"/>
        </w:rPr>
        <w:t xml:space="preserve"> </w:t>
      </w:r>
      <w:r>
        <w:rPr>
          <w:rFonts w:asciiTheme="majorEastAsia" w:eastAsiaTheme="majorEastAsia" w:hAnsiTheme="majorEastAsia" w:hint="eastAsia"/>
          <w:b/>
          <w:sz w:val="32"/>
          <w:szCs w:val="32"/>
        </w:rPr>
        <w:t>项目初步参数论证征集意见表</w:t>
      </w:r>
    </w:p>
    <w:p w:rsidR="00544AD9" w:rsidRDefault="00544AD9">
      <w:pPr>
        <w:spacing w:line="320" w:lineRule="exact"/>
        <w:rPr>
          <w:rFonts w:ascii="仿宋" w:eastAsia="仿宋" w:hAnsi="仿宋"/>
          <w:sz w:val="24"/>
          <w:szCs w:val="24"/>
        </w:rPr>
      </w:pPr>
    </w:p>
    <w:p w:rsidR="00544AD9" w:rsidRDefault="00905A86">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544AD9" w:rsidRDefault="00905A86">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544AD9" w:rsidRDefault="00905A86">
      <w:pPr>
        <w:spacing w:line="300" w:lineRule="exact"/>
        <w:ind w:firstLineChars="200" w:firstLine="422"/>
        <w:rPr>
          <w:rFonts w:ascii="仿宋" w:eastAsia="仿宋" w:hAnsi="仿宋"/>
          <w:b/>
          <w:szCs w:val="21"/>
        </w:rPr>
      </w:pPr>
      <w:r>
        <w:rPr>
          <w:rFonts w:ascii="仿宋" w:eastAsia="仿宋" w:hAnsi="仿宋" w:hint="eastAsia"/>
          <w:b/>
          <w:szCs w:val="21"/>
        </w:rPr>
        <w:t>备注：</w:t>
      </w:r>
    </w:p>
    <w:p w:rsidR="00544AD9" w:rsidRDefault="00905A86">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sidR="00A72937">
        <w:rPr>
          <w:rFonts w:ascii="仿宋" w:eastAsia="仿宋" w:hAnsi="仿宋" w:hint="eastAsia"/>
          <w:szCs w:val="21"/>
          <w:u w:val="single"/>
        </w:rPr>
        <w:t>物流管理部</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w:t>
      </w:r>
      <w:r w:rsidR="00A72937">
        <w:rPr>
          <w:rFonts w:ascii="仿宋" w:eastAsia="仿宋" w:hAnsi="仿宋" w:hint="eastAsia"/>
          <w:szCs w:val="21"/>
        </w:rPr>
        <w:t>管理部</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544AD9" w:rsidRDefault="00905A86">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544AD9" w:rsidRDefault="00905A86">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544AD9" w:rsidRDefault="00905A86">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544AD9" w:rsidRDefault="00905A86">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544AD9" w:rsidRDefault="00905A86">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544AD9" w:rsidRDefault="00905A86">
      <w:pPr>
        <w:spacing w:line="300" w:lineRule="exact"/>
        <w:ind w:firstLineChars="200" w:firstLine="420"/>
        <w:rPr>
          <w:rFonts w:ascii="仿宋" w:eastAsia="仿宋" w:hAnsi="仿宋"/>
          <w:bCs/>
          <w:szCs w:val="21"/>
        </w:rPr>
      </w:pPr>
      <w:r>
        <w:rPr>
          <w:rFonts w:ascii="仿宋" w:eastAsia="仿宋" w:hAnsi="仿宋" w:hint="eastAsia"/>
          <w:bCs/>
          <w:szCs w:val="21"/>
        </w:rPr>
        <w:t>附件：表1-4</w:t>
      </w:r>
    </w:p>
    <w:p w:rsidR="00544AD9" w:rsidRDefault="00544AD9">
      <w:pPr>
        <w:pStyle w:val="a0"/>
        <w:ind w:firstLineChars="0" w:firstLine="0"/>
      </w:pPr>
    </w:p>
    <w:p w:rsidR="00544AD9" w:rsidRDefault="00905A86">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7"/>
        <w:tblW w:w="9645" w:type="dxa"/>
        <w:tblLook w:val="04A0" w:firstRow="1" w:lastRow="0" w:firstColumn="1" w:lastColumn="0" w:noHBand="0" w:noVBand="1"/>
      </w:tblPr>
      <w:tblGrid>
        <w:gridCol w:w="562"/>
        <w:gridCol w:w="1247"/>
        <w:gridCol w:w="4990"/>
        <w:gridCol w:w="539"/>
        <w:gridCol w:w="567"/>
        <w:gridCol w:w="708"/>
        <w:gridCol w:w="1032"/>
      </w:tblGrid>
      <w:tr w:rsidR="00544AD9">
        <w:tc>
          <w:tcPr>
            <w:tcW w:w="7338" w:type="dxa"/>
            <w:gridSpan w:val="4"/>
          </w:tcPr>
          <w:p w:rsidR="00544AD9" w:rsidRDefault="00905A86">
            <w:pPr>
              <w:spacing w:line="320" w:lineRule="exact"/>
              <w:jc w:val="center"/>
              <w:rPr>
                <w:rFonts w:ascii="仿宋" w:eastAsia="仿宋" w:hAnsi="仿宋"/>
                <w:bCs/>
                <w:szCs w:val="21"/>
              </w:rPr>
            </w:pPr>
            <w:r>
              <w:rPr>
                <w:rFonts w:ascii="仿宋" w:eastAsia="仿宋" w:hAnsi="仿宋" w:hint="eastAsia"/>
                <w:bCs/>
                <w:szCs w:val="21"/>
              </w:rPr>
              <w:t>本项目初步参数拟设</w:t>
            </w:r>
            <w:proofErr w:type="gramStart"/>
            <w:r>
              <w:rPr>
                <w:rFonts w:ascii="仿宋" w:eastAsia="仿宋" w:hAnsi="仿宋" w:hint="eastAsia"/>
                <w:bCs/>
                <w:szCs w:val="21"/>
              </w:rPr>
              <w:t>置情况</w:t>
            </w:r>
            <w:proofErr w:type="gramEnd"/>
          </w:p>
        </w:tc>
        <w:tc>
          <w:tcPr>
            <w:tcW w:w="567" w:type="dxa"/>
            <w:vMerge w:val="restart"/>
          </w:tcPr>
          <w:p w:rsidR="00544AD9" w:rsidRDefault="00905A86">
            <w:pPr>
              <w:spacing w:line="320" w:lineRule="exact"/>
              <w:jc w:val="center"/>
              <w:rPr>
                <w:rFonts w:ascii="仿宋" w:hAnsi="仿宋"/>
                <w:bCs/>
                <w:szCs w:val="21"/>
              </w:rPr>
            </w:pPr>
            <w:r>
              <w:rPr>
                <w:rFonts w:ascii="仿宋" w:eastAsia="仿宋" w:hAnsi="仿宋" w:hint="eastAsia"/>
                <w:bCs/>
                <w:szCs w:val="21"/>
              </w:rPr>
              <w:t>响应情况</w:t>
            </w:r>
          </w:p>
        </w:tc>
        <w:tc>
          <w:tcPr>
            <w:tcW w:w="708" w:type="dxa"/>
            <w:vMerge w:val="restart"/>
          </w:tcPr>
          <w:p w:rsidR="00544AD9" w:rsidRDefault="00905A86">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032" w:type="dxa"/>
            <w:vMerge w:val="restart"/>
          </w:tcPr>
          <w:p w:rsidR="00544AD9" w:rsidRDefault="00905A86">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544AD9">
        <w:tc>
          <w:tcPr>
            <w:tcW w:w="562" w:type="dxa"/>
          </w:tcPr>
          <w:p w:rsidR="00544AD9" w:rsidRDefault="00905A86">
            <w:pPr>
              <w:spacing w:line="320" w:lineRule="exact"/>
              <w:jc w:val="center"/>
              <w:rPr>
                <w:rFonts w:ascii="仿宋" w:eastAsia="仿宋" w:hAnsi="仿宋"/>
                <w:bCs/>
                <w:szCs w:val="21"/>
              </w:rPr>
            </w:pPr>
            <w:r>
              <w:rPr>
                <w:rFonts w:ascii="仿宋" w:eastAsia="仿宋" w:hAnsi="仿宋" w:hint="eastAsia"/>
                <w:bCs/>
                <w:szCs w:val="21"/>
              </w:rPr>
              <w:t>序号</w:t>
            </w:r>
          </w:p>
        </w:tc>
        <w:tc>
          <w:tcPr>
            <w:tcW w:w="1247" w:type="dxa"/>
          </w:tcPr>
          <w:p w:rsidR="00544AD9" w:rsidRDefault="00905A86">
            <w:pPr>
              <w:spacing w:line="320" w:lineRule="exact"/>
              <w:jc w:val="center"/>
              <w:rPr>
                <w:rFonts w:ascii="仿宋" w:eastAsia="仿宋" w:hAnsi="仿宋"/>
                <w:bCs/>
                <w:szCs w:val="21"/>
              </w:rPr>
            </w:pPr>
            <w:r>
              <w:rPr>
                <w:rFonts w:ascii="仿宋" w:eastAsia="仿宋" w:hAnsi="仿宋" w:hint="eastAsia"/>
                <w:bCs/>
                <w:szCs w:val="21"/>
              </w:rPr>
              <w:t>参数名称</w:t>
            </w:r>
          </w:p>
        </w:tc>
        <w:tc>
          <w:tcPr>
            <w:tcW w:w="4990" w:type="dxa"/>
          </w:tcPr>
          <w:p w:rsidR="00544AD9" w:rsidRPr="005405CC" w:rsidRDefault="00905A86">
            <w:pPr>
              <w:spacing w:line="320" w:lineRule="exact"/>
              <w:jc w:val="center"/>
              <w:rPr>
                <w:rFonts w:ascii="仿宋" w:eastAsia="仿宋" w:hAnsi="仿宋"/>
                <w:bCs/>
                <w:szCs w:val="21"/>
              </w:rPr>
            </w:pPr>
            <w:r w:rsidRPr="005405CC">
              <w:rPr>
                <w:rFonts w:ascii="仿宋" w:eastAsia="仿宋" w:hAnsi="仿宋" w:hint="eastAsia"/>
                <w:bCs/>
                <w:szCs w:val="21"/>
              </w:rPr>
              <w:t>初</w:t>
            </w:r>
            <w:bookmarkStart w:id="0" w:name="_GoBack"/>
            <w:bookmarkEnd w:id="0"/>
            <w:r w:rsidRPr="005405CC">
              <w:rPr>
                <w:rFonts w:ascii="仿宋" w:eastAsia="仿宋" w:hAnsi="仿宋" w:hint="eastAsia"/>
                <w:bCs/>
                <w:szCs w:val="21"/>
              </w:rPr>
              <w:t>步参数设置情况</w:t>
            </w:r>
          </w:p>
        </w:tc>
        <w:tc>
          <w:tcPr>
            <w:tcW w:w="539" w:type="dxa"/>
          </w:tcPr>
          <w:p w:rsidR="00544AD9" w:rsidRDefault="00905A86">
            <w:pPr>
              <w:spacing w:line="320" w:lineRule="exact"/>
              <w:jc w:val="center"/>
              <w:rPr>
                <w:rFonts w:ascii="仿宋" w:eastAsia="仿宋" w:hAnsi="仿宋"/>
                <w:bCs/>
                <w:szCs w:val="21"/>
              </w:rPr>
            </w:pPr>
            <w:r>
              <w:rPr>
                <w:rFonts w:ascii="仿宋" w:eastAsia="仿宋" w:hAnsi="仿宋" w:hint="eastAsia"/>
                <w:bCs/>
                <w:szCs w:val="21"/>
              </w:rPr>
              <w:t>是否设置为</w:t>
            </w:r>
            <w:proofErr w:type="gramStart"/>
            <w:r>
              <w:rPr>
                <w:rFonts w:ascii="仿宋" w:eastAsia="仿宋" w:hAnsi="仿宋" w:hint="eastAsia"/>
                <w:bCs/>
                <w:szCs w:val="21"/>
              </w:rPr>
              <w:t>为</w:t>
            </w:r>
            <w:proofErr w:type="gramEnd"/>
            <w:r>
              <w:rPr>
                <w:rFonts w:ascii="仿宋" w:eastAsia="仿宋" w:hAnsi="仿宋" w:hint="eastAsia"/>
                <w:bCs/>
                <w:szCs w:val="21"/>
              </w:rPr>
              <w:t>★</w:t>
            </w:r>
          </w:p>
        </w:tc>
        <w:tc>
          <w:tcPr>
            <w:tcW w:w="567" w:type="dxa"/>
            <w:vMerge/>
          </w:tcPr>
          <w:p w:rsidR="00544AD9" w:rsidRDefault="00544AD9">
            <w:pPr>
              <w:spacing w:line="320" w:lineRule="exact"/>
              <w:rPr>
                <w:rFonts w:ascii="仿宋" w:eastAsia="仿宋" w:hAnsi="仿宋"/>
                <w:bCs/>
                <w:szCs w:val="21"/>
              </w:rPr>
            </w:pPr>
          </w:p>
        </w:tc>
        <w:tc>
          <w:tcPr>
            <w:tcW w:w="708" w:type="dxa"/>
            <w:vMerge/>
          </w:tcPr>
          <w:p w:rsidR="00544AD9" w:rsidRDefault="00544AD9">
            <w:pPr>
              <w:spacing w:line="320" w:lineRule="exact"/>
              <w:rPr>
                <w:rFonts w:ascii="仿宋" w:eastAsia="仿宋" w:hAnsi="仿宋"/>
                <w:bCs/>
                <w:szCs w:val="21"/>
              </w:rPr>
            </w:pPr>
          </w:p>
        </w:tc>
        <w:tc>
          <w:tcPr>
            <w:tcW w:w="1032" w:type="dxa"/>
            <w:vMerge/>
          </w:tcPr>
          <w:p w:rsidR="00544AD9" w:rsidRDefault="00544AD9">
            <w:pPr>
              <w:spacing w:line="320" w:lineRule="exact"/>
              <w:rPr>
                <w:rFonts w:ascii="仿宋" w:eastAsia="仿宋" w:hAnsi="仿宋"/>
                <w:bCs/>
                <w:szCs w:val="21"/>
              </w:rPr>
            </w:pPr>
          </w:p>
        </w:tc>
      </w:tr>
      <w:tr w:rsidR="00544AD9">
        <w:tc>
          <w:tcPr>
            <w:tcW w:w="562" w:type="dxa"/>
          </w:tcPr>
          <w:p w:rsidR="00544AD9" w:rsidRDefault="00905A86">
            <w:pPr>
              <w:spacing w:line="320" w:lineRule="exact"/>
              <w:rPr>
                <w:rFonts w:ascii="仿宋" w:eastAsia="仿宋" w:hAnsi="仿宋"/>
                <w:bCs/>
                <w:szCs w:val="21"/>
              </w:rPr>
            </w:pPr>
            <w:r>
              <w:rPr>
                <w:rFonts w:ascii="仿宋" w:eastAsia="仿宋" w:hAnsi="仿宋" w:hint="eastAsia"/>
                <w:bCs/>
                <w:szCs w:val="21"/>
              </w:rPr>
              <w:t>1</w:t>
            </w:r>
          </w:p>
        </w:tc>
        <w:tc>
          <w:tcPr>
            <w:tcW w:w="1247" w:type="dxa"/>
          </w:tcPr>
          <w:p w:rsidR="00544AD9" w:rsidRDefault="00905A86">
            <w:pPr>
              <w:spacing w:line="320" w:lineRule="exact"/>
              <w:jc w:val="left"/>
              <w:rPr>
                <w:rFonts w:ascii="仿宋" w:eastAsia="仿宋" w:hAnsi="仿宋"/>
                <w:bCs/>
                <w:szCs w:val="21"/>
              </w:rPr>
            </w:pPr>
            <w:r>
              <w:rPr>
                <w:rFonts w:ascii="仿宋" w:eastAsia="仿宋" w:hAnsi="仿宋" w:hint="eastAsia"/>
                <w:bCs/>
                <w:szCs w:val="21"/>
              </w:rPr>
              <w:t>工作站台式电脑（100台）</w:t>
            </w:r>
          </w:p>
        </w:tc>
        <w:tc>
          <w:tcPr>
            <w:tcW w:w="4990" w:type="dxa"/>
          </w:tcPr>
          <w:p w:rsidR="00544AD9" w:rsidRPr="005405CC" w:rsidRDefault="00905A86">
            <w:pPr>
              <w:rPr>
                <w:rFonts w:ascii="仿宋" w:eastAsia="仿宋" w:hAnsi="仿宋"/>
                <w:b/>
                <w:kern w:val="0"/>
                <w:sz w:val="24"/>
                <w:szCs w:val="24"/>
              </w:rPr>
            </w:pPr>
            <w:r w:rsidRPr="005405CC">
              <w:rPr>
                <w:rFonts w:ascii="仿宋" w:eastAsia="仿宋" w:hAnsi="仿宋" w:hint="eastAsia"/>
                <w:b/>
                <w:kern w:val="0"/>
                <w:sz w:val="24"/>
                <w:szCs w:val="24"/>
              </w:rPr>
              <w:t>主要参数</w:t>
            </w:r>
          </w:p>
          <w:p w:rsidR="00DF2D26" w:rsidRPr="005405CC" w:rsidRDefault="00DF2D26" w:rsidP="00DF2D26">
            <w:pPr>
              <w:widowControl/>
              <w:jc w:val="left"/>
              <w:rPr>
                <w:rFonts w:ascii="仿宋" w:eastAsia="仿宋" w:hAnsi="仿宋"/>
                <w:bCs/>
                <w:kern w:val="0"/>
                <w:szCs w:val="21"/>
              </w:rPr>
            </w:pPr>
            <w:r w:rsidRPr="005405CC">
              <w:rPr>
                <w:rFonts w:ascii="仿宋" w:eastAsia="仿宋" w:hAnsi="仿宋" w:hint="eastAsia"/>
                <w:bCs/>
                <w:kern w:val="0"/>
                <w:szCs w:val="21"/>
              </w:rPr>
              <w:t>1.处理器：采用国产CPU处理器,处理器采用X86架构，核数≥ 8，主频≥2.7GHz。</w:t>
            </w:r>
          </w:p>
          <w:p w:rsidR="00DF2D26" w:rsidRPr="005405CC" w:rsidRDefault="00DF2D26" w:rsidP="00DF2D26">
            <w:pPr>
              <w:widowControl/>
              <w:jc w:val="left"/>
              <w:rPr>
                <w:rFonts w:ascii="仿宋" w:eastAsia="仿宋" w:hAnsi="仿宋"/>
                <w:bCs/>
                <w:kern w:val="0"/>
                <w:szCs w:val="21"/>
              </w:rPr>
            </w:pPr>
            <w:r w:rsidRPr="005405CC">
              <w:rPr>
                <w:rFonts w:ascii="仿宋" w:eastAsia="仿宋" w:hAnsi="仿宋" w:hint="eastAsia"/>
                <w:bCs/>
                <w:kern w:val="0"/>
                <w:szCs w:val="21"/>
              </w:rPr>
              <w:t>2.内存：内存容量≥16GB，频率≥2666MT/s，独立内存插槽≥2个，系统最多可支持到内存扩展≥32G。</w:t>
            </w:r>
          </w:p>
          <w:p w:rsidR="00DF2D26" w:rsidRPr="005405CC" w:rsidRDefault="00DF2D26" w:rsidP="00DF2D26">
            <w:pPr>
              <w:widowControl/>
              <w:jc w:val="left"/>
              <w:rPr>
                <w:rFonts w:ascii="仿宋" w:eastAsia="仿宋" w:hAnsi="仿宋"/>
                <w:bCs/>
                <w:kern w:val="0"/>
                <w:szCs w:val="21"/>
              </w:rPr>
            </w:pPr>
            <w:r w:rsidRPr="005405CC">
              <w:rPr>
                <w:rFonts w:ascii="仿宋" w:eastAsia="仿宋" w:hAnsi="仿宋" w:hint="eastAsia"/>
                <w:bCs/>
                <w:kern w:val="0"/>
                <w:szCs w:val="21"/>
              </w:rPr>
              <w:t>3.显卡：</w:t>
            </w:r>
            <w:proofErr w:type="gramStart"/>
            <w:r w:rsidRPr="005405CC">
              <w:rPr>
                <w:rFonts w:ascii="仿宋" w:eastAsia="仿宋" w:hAnsi="仿宋" w:hint="eastAsia"/>
                <w:bCs/>
                <w:kern w:val="0"/>
                <w:szCs w:val="21"/>
              </w:rPr>
              <w:t>标配集成</w:t>
            </w:r>
            <w:proofErr w:type="gramEnd"/>
            <w:r w:rsidRPr="005405CC">
              <w:rPr>
                <w:rFonts w:ascii="仿宋" w:eastAsia="仿宋" w:hAnsi="仿宋" w:hint="eastAsia"/>
                <w:bCs/>
                <w:kern w:val="0"/>
                <w:szCs w:val="21"/>
              </w:rPr>
              <w:t>显卡，具备HDMI或VGA或HDMI+VGA视频输入,支持扩展独立显卡。</w:t>
            </w:r>
          </w:p>
          <w:p w:rsidR="00DF2D26" w:rsidRPr="005405CC" w:rsidRDefault="00DF2D26" w:rsidP="00DF2D26">
            <w:pPr>
              <w:widowControl/>
              <w:jc w:val="left"/>
              <w:rPr>
                <w:rFonts w:ascii="仿宋" w:eastAsia="仿宋" w:hAnsi="仿宋"/>
                <w:bCs/>
                <w:kern w:val="0"/>
                <w:szCs w:val="21"/>
              </w:rPr>
            </w:pPr>
            <w:r w:rsidRPr="005405CC">
              <w:rPr>
                <w:rFonts w:ascii="仿宋" w:eastAsia="仿宋" w:hAnsi="仿宋" w:hint="eastAsia"/>
                <w:bCs/>
                <w:kern w:val="0"/>
                <w:szCs w:val="21"/>
              </w:rPr>
              <w:lastRenderedPageBreak/>
              <w:t>4.主板：</w:t>
            </w:r>
            <w:proofErr w:type="spellStart"/>
            <w:r w:rsidRPr="005405CC">
              <w:rPr>
                <w:rFonts w:ascii="仿宋" w:eastAsia="仿宋" w:hAnsi="仿宋" w:hint="eastAsia"/>
                <w:bCs/>
                <w:kern w:val="0"/>
                <w:szCs w:val="21"/>
              </w:rPr>
              <w:t>PCIe</w:t>
            </w:r>
            <w:proofErr w:type="spellEnd"/>
            <w:r w:rsidRPr="005405CC">
              <w:rPr>
                <w:rFonts w:ascii="仿宋" w:eastAsia="仿宋" w:hAnsi="仿宋" w:hint="eastAsia"/>
                <w:bCs/>
                <w:kern w:val="0"/>
                <w:szCs w:val="21"/>
              </w:rPr>
              <w:t xml:space="preserve"> 插槽数量≥1个，PCIEx16插槽数量≥1个。</w:t>
            </w:r>
          </w:p>
          <w:p w:rsidR="00DF2D26" w:rsidRPr="005405CC" w:rsidRDefault="00DF2D26" w:rsidP="00DF2D26">
            <w:pPr>
              <w:widowControl/>
              <w:jc w:val="left"/>
              <w:rPr>
                <w:rFonts w:ascii="仿宋" w:eastAsia="仿宋" w:hAnsi="仿宋"/>
                <w:bCs/>
                <w:kern w:val="0"/>
                <w:szCs w:val="21"/>
              </w:rPr>
            </w:pPr>
            <w:r w:rsidRPr="005405CC">
              <w:rPr>
                <w:rFonts w:ascii="仿宋" w:eastAsia="仿宋" w:hAnsi="仿宋" w:hint="eastAsia"/>
                <w:bCs/>
                <w:kern w:val="0"/>
                <w:szCs w:val="21"/>
              </w:rPr>
              <w:t>5.存储：SSD M.2固态硬盘≥512GB，HDD机械硬盘≥1TB，支持3.5寸硬盘及2.5寸硬盘扩展，扩展</w:t>
            </w:r>
            <w:proofErr w:type="gramStart"/>
            <w:r w:rsidRPr="005405CC">
              <w:rPr>
                <w:rFonts w:ascii="仿宋" w:eastAsia="仿宋" w:hAnsi="仿宋" w:hint="eastAsia"/>
                <w:bCs/>
                <w:kern w:val="0"/>
                <w:szCs w:val="21"/>
              </w:rPr>
              <w:t>硬盘位</w:t>
            </w:r>
            <w:proofErr w:type="gramEnd"/>
            <w:r w:rsidRPr="005405CC">
              <w:rPr>
                <w:rFonts w:ascii="仿宋" w:eastAsia="仿宋" w:hAnsi="仿宋" w:hint="eastAsia"/>
                <w:bCs/>
                <w:kern w:val="0"/>
                <w:szCs w:val="21"/>
              </w:rPr>
              <w:t>≥2个。</w:t>
            </w:r>
          </w:p>
          <w:p w:rsidR="00DF2D26" w:rsidRPr="005405CC" w:rsidRDefault="00DF2D26" w:rsidP="00DF2D26">
            <w:pPr>
              <w:widowControl/>
              <w:jc w:val="left"/>
              <w:rPr>
                <w:rFonts w:ascii="仿宋" w:eastAsia="仿宋" w:hAnsi="仿宋"/>
                <w:bCs/>
                <w:kern w:val="0"/>
                <w:szCs w:val="21"/>
              </w:rPr>
            </w:pPr>
            <w:r w:rsidRPr="005405CC">
              <w:rPr>
                <w:rFonts w:ascii="仿宋" w:eastAsia="仿宋" w:hAnsi="仿宋" w:hint="eastAsia"/>
                <w:bCs/>
                <w:kern w:val="0"/>
                <w:szCs w:val="21"/>
              </w:rPr>
              <w:t>6.电源：电源功率≥180W。</w:t>
            </w:r>
          </w:p>
          <w:p w:rsidR="00DF2D26" w:rsidRPr="005405CC" w:rsidRDefault="00DF2D26" w:rsidP="00DF2D26">
            <w:pPr>
              <w:widowControl/>
              <w:jc w:val="left"/>
              <w:rPr>
                <w:rFonts w:ascii="仿宋" w:eastAsia="仿宋" w:hAnsi="仿宋"/>
                <w:bCs/>
                <w:kern w:val="0"/>
                <w:szCs w:val="21"/>
              </w:rPr>
            </w:pPr>
            <w:r w:rsidRPr="005405CC">
              <w:rPr>
                <w:rFonts w:ascii="仿宋" w:eastAsia="仿宋" w:hAnsi="仿宋" w:hint="eastAsia"/>
                <w:bCs/>
                <w:kern w:val="0"/>
                <w:szCs w:val="21"/>
              </w:rPr>
              <w:t>7.显示屏：显示屏分辨率≥1920x1080，显示屏尺寸≥23.8英寸，显示屏屏幕比例：16:9，显示屏刷新率≥60Hz，</w:t>
            </w:r>
          </w:p>
          <w:p w:rsidR="00DF2D26" w:rsidRPr="005405CC" w:rsidRDefault="00DF2D26" w:rsidP="00DF2D26">
            <w:pPr>
              <w:widowControl/>
              <w:jc w:val="left"/>
              <w:rPr>
                <w:rFonts w:ascii="仿宋" w:eastAsia="仿宋" w:hAnsi="仿宋"/>
                <w:bCs/>
                <w:kern w:val="0"/>
                <w:szCs w:val="21"/>
              </w:rPr>
            </w:pPr>
            <w:r w:rsidRPr="005405CC">
              <w:rPr>
                <w:rFonts w:ascii="仿宋" w:eastAsia="仿宋" w:hAnsi="仿宋" w:hint="eastAsia"/>
                <w:bCs/>
                <w:kern w:val="0"/>
                <w:szCs w:val="21"/>
              </w:rPr>
              <w:t>8.外设规格和I/O接口：USB鼠标数量≥1个，USB键盘数量≥1个，键盘和鼠标连接方式：有线或无线；USB接口≥8个，其中USB3.0接口≥2个，机箱前</w:t>
            </w:r>
            <w:proofErr w:type="gramStart"/>
            <w:r w:rsidRPr="005405CC">
              <w:rPr>
                <w:rFonts w:ascii="仿宋" w:eastAsia="仿宋" w:hAnsi="仿宋" w:hint="eastAsia"/>
                <w:bCs/>
                <w:kern w:val="0"/>
                <w:szCs w:val="21"/>
              </w:rPr>
              <w:t>板至少</w:t>
            </w:r>
            <w:proofErr w:type="gramEnd"/>
            <w:r w:rsidRPr="005405CC">
              <w:rPr>
                <w:rFonts w:ascii="仿宋" w:eastAsia="仿宋" w:hAnsi="仿宋" w:hint="eastAsia"/>
                <w:bCs/>
                <w:kern w:val="0"/>
                <w:szCs w:val="21"/>
              </w:rPr>
              <w:t>包括1个USB3.0及以上接口，音频接口数量≥1个，3.5mm耳机接口≥1个，3.5mm麦克风接口≥1个，千兆网口≥1个。</w:t>
            </w:r>
          </w:p>
          <w:p w:rsidR="00DF2D26" w:rsidRPr="005405CC" w:rsidRDefault="00DF2D26" w:rsidP="00DF2D26">
            <w:pPr>
              <w:widowControl/>
              <w:jc w:val="left"/>
              <w:rPr>
                <w:rFonts w:ascii="仿宋" w:eastAsia="仿宋" w:hAnsi="仿宋"/>
                <w:bCs/>
                <w:kern w:val="0"/>
                <w:szCs w:val="21"/>
              </w:rPr>
            </w:pPr>
            <w:r w:rsidRPr="005405CC">
              <w:rPr>
                <w:rFonts w:ascii="仿宋" w:eastAsia="仿宋" w:hAnsi="仿宋" w:hint="eastAsia"/>
                <w:bCs/>
                <w:kern w:val="0"/>
                <w:szCs w:val="21"/>
              </w:rPr>
              <w:t>9.机箱：机箱体积≥18L；整机散热优良，工作环境：室内0℃-45℃能正常使用。</w:t>
            </w:r>
          </w:p>
          <w:p w:rsidR="00DF2D26" w:rsidRPr="005405CC" w:rsidRDefault="00DF2D26" w:rsidP="00DF2D26">
            <w:pPr>
              <w:widowControl/>
              <w:jc w:val="left"/>
              <w:rPr>
                <w:rFonts w:ascii="仿宋" w:eastAsia="仿宋" w:hAnsi="仿宋"/>
                <w:bCs/>
                <w:kern w:val="0"/>
                <w:szCs w:val="21"/>
              </w:rPr>
            </w:pPr>
            <w:r w:rsidRPr="005405CC">
              <w:rPr>
                <w:rFonts w:ascii="仿宋" w:eastAsia="仿宋" w:hAnsi="仿宋" w:hint="eastAsia"/>
                <w:bCs/>
                <w:kern w:val="0"/>
                <w:szCs w:val="21"/>
              </w:rPr>
              <w:t>10.原厂商须在项目所在地有售后服务站，</w:t>
            </w:r>
            <w:proofErr w:type="gramStart"/>
            <w:r w:rsidRPr="005405CC">
              <w:rPr>
                <w:rFonts w:ascii="仿宋" w:eastAsia="仿宋" w:hAnsi="仿宋" w:hint="eastAsia"/>
                <w:bCs/>
                <w:kern w:val="0"/>
                <w:szCs w:val="21"/>
              </w:rPr>
              <w:t>官网可</w:t>
            </w:r>
            <w:proofErr w:type="gramEnd"/>
            <w:r w:rsidRPr="005405CC">
              <w:rPr>
                <w:rFonts w:ascii="仿宋" w:eastAsia="仿宋" w:hAnsi="仿宋" w:hint="eastAsia"/>
                <w:bCs/>
                <w:kern w:val="0"/>
                <w:szCs w:val="21"/>
              </w:rPr>
              <w:t>查询,</w:t>
            </w:r>
            <w:proofErr w:type="gramStart"/>
            <w:r w:rsidRPr="005405CC">
              <w:rPr>
                <w:rFonts w:ascii="仿宋" w:eastAsia="仿宋" w:hAnsi="仿宋" w:hint="eastAsia"/>
                <w:bCs/>
                <w:kern w:val="0"/>
                <w:szCs w:val="21"/>
              </w:rPr>
              <w:t>提供官网链接</w:t>
            </w:r>
            <w:proofErr w:type="gramEnd"/>
            <w:r w:rsidRPr="005405CC">
              <w:rPr>
                <w:rFonts w:ascii="仿宋" w:eastAsia="仿宋" w:hAnsi="仿宋" w:hint="eastAsia"/>
                <w:bCs/>
                <w:kern w:val="0"/>
                <w:szCs w:val="21"/>
              </w:rPr>
              <w:t>及网点截图；</w:t>
            </w:r>
          </w:p>
          <w:p w:rsidR="00DF2D26" w:rsidRPr="005405CC" w:rsidRDefault="00DF2D26" w:rsidP="00DF2D26">
            <w:pPr>
              <w:widowControl/>
              <w:jc w:val="left"/>
              <w:rPr>
                <w:rFonts w:ascii="仿宋" w:eastAsia="仿宋" w:hAnsi="仿宋"/>
                <w:bCs/>
                <w:kern w:val="0"/>
                <w:szCs w:val="21"/>
              </w:rPr>
            </w:pPr>
            <w:r w:rsidRPr="005405CC">
              <w:rPr>
                <w:rFonts w:ascii="仿宋" w:eastAsia="仿宋" w:hAnsi="仿宋" w:hint="eastAsia"/>
                <w:bCs/>
                <w:kern w:val="0"/>
                <w:szCs w:val="21"/>
              </w:rPr>
              <w:t>11.提供原厂</w:t>
            </w:r>
            <w:r w:rsidR="005405CC" w:rsidRPr="005405CC">
              <w:rPr>
                <w:rFonts w:ascii="仿宋" w:eastAsia="仿宋" w:hAnsi="仿宋" w:hint="eastAsia"/>
                <w:bCs/>
                <w:kern w:val="0"/>
                <w:szCs w:val="21"/>
              </w:rPr>
              <w:t>八</w:t>
            </w:r>
            <w:r w:rsidRPr="005405CC">
              <w:rPr>
                <w:rFonts w:ascii="仿宋" w:eastAsia="仿宋" w:hAnsi="仿宋" w:hint="eastAsia"/>
                <w:bCs/>
                <w:kern w:val="0"/>
                <w:szCs w:val="21"/>
              </w:rPr>
              <w:t>年质保及上门维修服务，供货日期需在机器生产日期三个月内；</w:t>
            </w:r>
          </w:p>
          <w:p w:rsidR="00DF2D26" w:rsidRPr="005405CC" w:rsidRDefault="00DF2D26" w:rsidP="00DF2D26">
            <w:pPr>
              <w:widowControl/>
              <w:jc w:val="left"/>
              <w:rPr>
                <w:rFonts w:ascii="仿宋" w:eastAsia="仿宋" w:hAnsi="仿宋"/>
                <w:bCs/>
                <w:kern w:val="0"/>
                <w:szCs w:val="21"/>
              </w:rPr>
            </w:pPr>
            <w:r w:rsidRPr="005405CC">
              <w:rPr>
                <w:rFonts w:ascii="仿宋" w:eastAsia="仿宋" w:hAnsi="仿宋" w:hint="eastAsia"/>
                <w:bCs/>
                <w:kern w:val="0"/>
                <w:szCs w:val="21"/>
              </w:rPr>
              <w:t>12.供货整机须为原装未拆封机器，提供不少于该项目产品数量</w:t>
            </w:r>
            <w:r w:rsidR="005405CC" w:rsidRPr="005405CC">
              <w:rPr>
                <w:rFonts w:ascii="仿宋" w:eastAsia="仿宋" w:hAnsi="仿宋" w:hint="eastAsia"/>
                <w:bCs/>
                <w:kern w:val="0"/>
                <w:szCs w:val="21"/>
              </w:rPr>
              <w:t>7</w:t>
            </w:r>
            <w:r w:rsidRPr="005405CC">
              <w:rPr>
                <w:rFonts w:ascii="仿宋" w:eastAsia="仿宋" w:hAnsi="仿宋" w:hint="eastAsia"/>
                <w:bCs/>
                <w:kern w:val="0"/>
                <w:szCs w:val="21"/>
              </w:rPr>
              <w:t>%备机数量。</w:t>
            </w:r>
          </w:p>
          <w:p w:rsidR="005405CC" w:rsidRPr="005405CC" w:rsidRDefault="005405CC" w:rsidP="005405CC">
            <w:pPr>
              <w:pStyle w:val="a0"/>
              <w:ind w:firstLineChars="0" w:firstLine="0"/>
              <w:rPr>
                <w:rFonts w:hint="eastAsia"/>
              </w:rPr>
            </w:pPr>
            <w:r w:rsidRPr="005405CC">
              <w:rPr>
                <w:rFonts w:ascii="仿宋" w:eastAsia="仿宋" w:hAnsi="仿宋"/>
                <w:bCs/>
                <w:sz w:val="21"/>
                <w:szCs w:val="21"/>
              </w:rPr>
              <w:t>13.</w:t>
            </w:r>
            <w:r w:rsidRPr="005405CC">
              <w:rPr>
                <w:rFonts w:ascii="仿宋" w:eastAsia="仿宋" w:hAnsi="仿宋" w:hint="eastAsia"/>
                <w:bCs/>
                <w:sz w:val="21"/>
                <w:szCs w:val="21"/>
              </w:rPr>
              <w:t>预装</w:t>
            </w:r>
            <w:r w:rsidRPr="005405CC">
              <w:rPr>
                <w:rFonts w:ascii="仿宋" w:eastAsia="仿宋" w:hAnsi="仿宋"/>
                <w:bCs/>
                <w:sz w:val="21"/>
                <w:szCs w:val="21"/>
              </w:rPr>
              <w:t>正版</w:t>
            </w:r>
            <w:r w:rsidRPr="005405CC">
              <w:rPr>
                <w:rFonts w:ascii="仿宋" w:eastAsia="仿宋" w:hAnsi="仿宋" w:hint="eastAsia"/>
                <w:bCs/>
                <w:sz w:val="21"/>
                <w:szCs w:val="21"/>
              </w:rPr>
              <w:t>已</w:t>
            </w:r>
            <w:r w:rsidRPr="005405CC">
              <w:rPr>
                <w:rFonts w:ascii="仿宋" w:eastAsia="仿宋" w:hAnsi="仿宋"/>
                <w:bCs/>
                <w:sz w:val="21"/>
                <w:szCs w:val="21"/>
              </w:rPr>
              <w:t>激活</w:t>
            </w:r>
            <w:r w:rsidRPr="005405CC">
              <w:rPr>
                <w:rFonts w:ascii="仿宋" w:eastAsia="仿宋" w:hAnsi="仿宋" w:hint="eastAsia"/>
                <w:bCs/>
                <w:sz w:val="21"/>
                <w:szCs w:val="21"/>
              </w:rPr>
              <w:t>国产麒麟</w:t>
            </w:r>
            <w:r w:rsidRPr="005405CC">
              <w:rPr>
                <w:rFonts w:ascii="仿宋" w:eastAsia="仿宋" w:hAnsi="仿宋"/>
                <w:bCs/>
                <w:sz w:val="21"/>
                <w:szCs w:val="21"/>
              </w:rPr>
              <w:t>操作系统</w:t>
            </w:r>
          </w:p>
        </w:tc>
        <w:tc>
          <w:tcPr>
            <w:tcW w:w="539" w:type="dxa"/>
          </w:tcPr>
          <w:p w:rsidR="00544AD9" w:rsidRDefault="00544AD9">
            <w:pPr>
              <w:spacing w:line="320" w:lineRule="exact"/>
              <w:rPr>
                <w:rFonts w:ascii="仿宋" w:eastAsia="仿宋" w:hAnsi="仿宋"/>
                <w:bCs/>
                <w:szCs w:val="21"/>
              </w:rPr>
            </w:pPr>
          </w:p>
        </w:tc>
        <w:tc>
          <w:tcPr>
            <w:tcW w:w="567" w:type="dxa"/>
          </w:tcPr>
          <w:p w:rsidR="00544AD9" w:rsidRDefault="00544AD9">
            <w:pPr>
              <w:spacing w:line="320" w:lineRule="exact"/>
              <w:rPr>
                <w:rFonts w:ascii="仿宋" w:eastAsia="仿宋" w:hAnsi="仿宋"/>
                <w:bCs/>
                <w:szCs w:val="21"/>
              </w:rPr>
            </w:pPr>
          </w:p>
        </w:tc>
        <w:tc>
          <w:tcPr>
            <w:tcW w:w="708" w:type="dxa"/>
          </w:tcPr>
          <w:p w:rsidR="00544AD9" w:rsidRDefault="00544AD9">
            <w:pPr>
              <w:spacing w:line="320" w:lineRule="exact"/>
              <w:rPr>
                <w:rFonts w:ascii="仿宋" w:eastAsia="仿宋" w:hAnsi="仿宋"/>
                <w:bCs/>
                <w:szCs w:val="21"/>
              </w:rPr>
            </w:pPr>
          </w:p>
        </w:tc>
        <w:tc>
          <w:tcPr>
            <w:tcW w:w="1032" w:type="dxa"/>
          </w:tcPr>
          <w:p w:rsidR="00544AD9" w:rsidRDefault="00544AD9">
            <w:pPr>
              <w:spacing w:line="320" w:lineRule="exact"/>
              <w:rPr>
                <w:rFonts w:ascii="仿宋" w:eastAsia="仿宋" w:hAnsi="仿宋"/>
                <w:bCs/>
                <w:szCs w:val="21"/>
              </w:rPr>
            </w:pPr>
          </w:p>
        </w:tc>
      </w:tr>
    </w:tbl>
    <w:p w:rsidR="00544AD9" w:rsidRDefault="00544AD9">
      <w:pPr>
        <w:spacing w:line="280" w:lineRule="exact"/>
        <w:ind w:firstLineChars="200" w:firstLine="420"/>
        <w:rPr>
          <w:rFonts w:ascii="仿宋" w:eastAsia="仿宋" w:hAnsi="仿宋"/>
          <w:szCs w:val="21"/>
        </w:rPr>
      </w:pPr>
    </w:p>
    <w:p w:rsidR="00544AD9" w:rsidRDefault="00544AD9">
      <w:pPr>
        <w:spacing w:line="280" w:lineRule="exact"/>
        <w:rPr>
          <w:rFonts w:ascii="仿宋" w:eastAsia="仿宋" w:hAnsi="仿宋"/>
          <w:szCs w:val="21"/>
        </w:rPr>
      </w:pPr>
    </w:p>
    <w:p w:rsidR="00544AD9" w:rsidRDefault="00544AD9">
      <w:pPr>
        <w:pStyle w:val="a0"/>
        <w:ind w:firstLine="200"/>
      </w:pPr>
    </w:p>
    <w:p w:rsidR="00544AD9" w:rsidRDefault="00905A86">
      <w:pPr>
        <w:spacing w:line="280" w:lineRule="exact"/>
        <w:rPr>
          <w:rFonts w:ascii="仿宋" w:eastAsia="仿宋" w:hAnsi="仿宋"/>
          <w:szCs w:val="21"/>
        </w:rPr>
      </w:pPr>
      <w:r>
        <w:rPr>
          <w:rFonts w:ascii="仿宋" w:eastAsia="仿宋" w:hAnsi="仿宋" w:hint="eastAsia"/>
          <w:szCs w:val="21"/>
        </w:rPr>
        <w:t xml:space="preserve">   </w:t>
      </w:r>
    </w:p>
    <w:sectPr w:rsidR="00544AD9">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2A8" w:rsidRDefault="009472A8">
      <w:r>
        <w:separator/>
      </w:r>
    </w:p>
  </w:endnote>
  <w:endnote w:type="continuationSeparator" w:id="0">
    <w:p w:rsidR="009472A8" w:rsidRDefault="0094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544AD9" w:rsidRDefault="00905A86">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5405CC">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405CC">
              <w:rPr>
                <w:b/>
                <w:noProof/>
              </w:rPr>
              <w:t>2</w:t>
            </w:r>
            <w:r>
              <w:rPr>
                <w:b/>
                <w:sz w:val="24"/>
                <w:szCs w:val="24"/>
              </w:rPr>
              <w:fldChar w:fldCharType="end"/>
            </w:r>
          </w:p>
        </w:sdtContent>
      </w:sdt>
    </w:sdtContent>
  </w:sdt>
  <w:p w:rsidR="00544AD9" w:rsidRDefault="00544A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2A8" w:rsidRDefault="009472A8">
      <w:r>
        <w:separator/>
      </w:r>
    </w:p>
  </w:footnote>
  <w:footnote w:type="continuationSeparator" w:id="0">
    <w:p w:rsidR="009472A8" w:rsidRDefault="00947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yMGIxM2JlNmQ3OWQ3MTRmMzdmNjhlOTMxYjhjM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548"/>
    <w:rsid w:val="00136812"/>
    <w:rsid w:val="00147F41"/>
    <w:rsid w:val="001548BF"/>
    <w:rsid w:val="00162A53"/>
    <w:rsid w:val="00165886"/>
    <w:rsid w:val="00165CBE"/>
    <w:rsid w:val="00165F93"/>
    <w:rsid w:val="0017321A"/>
    <w:rsid w:val="00181744"/>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467D"/>
    <w:rsid w:val="002A7CA5"/>
    <w:rsid w:val="002B077D"/>
    <w:rsid w:val="002C5A78"/>
    <w:rsid w:val="002C78F2"/>
    <w:rsid w:val="002D3C54"/>
    <w:rsid w:val="002E5FE9"/>
    <w:rsid w:val="002F1DC9"/>
    <w:rsid w:val="002F4594"/>
    <w:rsid w:val="002F46AF"/>
    <w:rsid w:val="003035B7"/>
    <w:rsid w:val="00304DC0"/>
    <w:rsid w:val="00305A35"/>
    <w:rsid w:val="00307C82"/>
    <w:rsid w:val="0031412D"/>
    <w:rsid w:val="003231BF"/>
    <w:rsid w:val="00327050"/>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05CC"/>
    <w:rsid w:val="00544AD9"/>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97FB0"/>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6728"/>
    <w:rsid w:val="008B0511"/>
    <w:rsid w:val="008B5062"/>
    <w:rsid w:val="008D0A04"/>
    <w:rsid w:val="008D74CA"/>
    <w:rsid w:val="008F3959"/>
    <w:rsid w:val="008F4405"/>
    <w:rsid w:val="00903E1D"/>
    <w:rsid w:val="00905854"/>
    <w:rsid w:val="00905A86"/>
    <w:rsid w:val="0091705B"/>
    <w:rsid w:val="00917314"/>
    <w:rsid w:val="00917684"/>
    <w:rsid w:val="00927E50"/>
    <w:rsid w:val="00932055"/>
    <w:rsid w:val="00934412"/>
    <w:rsid w:val="0094514A"/>
    <w:rsid w:val="009472A8"/>
    <w:rsid w:val="0097447A"/>
    <w:rsid w:val="0098543F"/>
    <w:rsid w:val="009865B1"/>
    <w:rsid w:val="00986D55"/>
    <w:rsid w:val="00993FE8"/>
    <w:rsid w:val="00996932"/>
    <w:rsid w:val="009B0355"/>
    <w:rsid w:val="009B36A3"/>
    <w:rsid w:val="009B70B7"/>
    <w:rsid w:val="009E2359"/>
    <w:rsid w:val="009E4038"/>
    <w:rsid w:val="009E4466"/>
    <w:rsid w:val="00A024EE"/>
    <w:rsid w:val="00A069B9"/>
    <w:rsid w:val="00A11A36"/>
    <w:rsid w:val="00A1314A"/>
    <w:rsid w:val="00A46863"/>
    <w:rsid w:val="00A528E9"/>
    <w:rsid w:val="00A669AF"/>
    <w:rsid w:val="00A72937"/>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67305"/>
    <w:rsid w:val="00B67A99"/>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90DA9"/>
    <w:rsid w:val="00DA4FE2"/>
    <w:rsid w:val="00DB09D0"/>
    <w:rsid w:val="00DB3885"/>
    <w:rsid w:val="00DB6548"/>
    <w:rsid w:val="00DD5B7C"/>
    <w:rsid w:val="00DD79ED"/>
    <w:rsid w:val="00DE6A5B"/>
    <w:rsid w:val="00DF2D26"/>
    <w:rsid w:val="00DF3FEC"/>
    <w:rsid w:val="00E0491B"/>
    <w:rsid w:val="00E04C87"/>
    <w:rsid w:val="00E20590"/>
    <w:rsid w:val="00E2199E"/>
    <w:rsid w:val="00E26EB1"/>
    <w:rsid w:val="00E27736"/>
    <w:rsid w:val="00E3091F"/>
    <w:rsid w:val="00E35D35"/>
    <w:rsid w:val="00E42660"/>
    <w:rsid w:val="00E44632"/>
    <w:rsid w:val="00E5252D"/>
    <w:rsid w:val="00E53B0F"/>
    <w:rsid w:val="00E56143"/>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3854"/>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1B4B"/>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3F3566"/>
    <w:rsid w:val="056B1321"/>
    <w:rsid w:val="058F7ED5"/>
    <w:rsid w:val="05A625A8"/>
    <w:rsid w:val="05B61689"/>
    <w:rsid w:val="064A2CE4"/>
    <w:rsid w:val="06A72333"/>
    <w:rsid w:val="06F66A9B"/>
    <w:rsid w:val="079C369B"/>
    <w:rsid w:val="07AF1FB4"/>
    <w:rsid w:val="07D72EEC"/>
    <w:rsid w:val="080C3738"/>
    <w:rsid w:val="081F2DB2"/>
    <w:rsid w:val="086253B7"/>
    <w:rsid w:val="086504F8"/>
    <w:rsid w:val="08AB6853"/>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287997"/>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765524"/>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3AA7707"/>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3366A8"/>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579C6"/>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7BD5228"/>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5F830B05"/>
    <w:rsid w:val="600A4D82"/>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91B96"/>
    <w:rsid w:val="6DBA7B46"/>
    <w:rsid w:val="6E77495A"/>
    <w:rsid w:val="6EC800BC"/>
    <w:rsid w:val="6FB73BE7"/>
    <w:rsid w:val="6FC74F89"/>
    <w:rsid w:val="6FC82399"/>
    <w:rsid w:val="6FE93FCD"/>
    <w:rsid w:val="70120CD3"/>
    <w:rsid w:val="705B2C76"/>
    <w:rsid w:val="70CB34AB"/>
    <w:rsid w:val="70F17567"/>
    <w:rsid w:val="710A4F1D"/>
    <w:rsid w:val="71685DAD"/>
    <w:rsid w:val="718E6436"/>
    <w:rsid w:val="71F70C4C"/>
    <w:rsid w:val="725F012C"/>
    <w:rsid w:val="727A01CC"/>
    <w:rsid w:val="72FD5CB8"/>
    <w:rsid w:val="730C276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6E579F"/>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FD2EE1-E1E9-4E66-B5AF-02A7A8E7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258</Words>
  <Characters>1474</Characters>
  <Application>Microsoft Office Word</Application>
  <DocSecurity>0</DocSecurity>
  <Lines>12</Lines>
  <Paragraphs>3</Paragraphs>
  <ScaleCrop>false</ScaleCrop>
  <Company>Microsoft</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6</cp:revision>
  <dcterms:created xsi:type="dcterms:W3CDTF">2024-07-17T08:16:00Z</dcterms:created>
  <dcterms:modified xsi:type="dcterms:W3CDTF">2024-07-23T07:49:00Z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