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bookmarkStart w:id="0" w:name="_GoBack"/>
      <w:r>
        <w:rPr>
          <w:rFonts w:hint="eastAsia" w:asciiTheme="majorEastAsia" w:hAnsiTheme="majorEastAsia" w:eastAsiaTheme="majorEastAsia"/>
          <w:b/>
          <w:sz w:val="32"/>
          <w:szCs w:val="32"/>
        </w:rPr>
        <w:t>拟购</w:t>
      </w:r>
      <w:r>
        <w:rPr>
          <w:rFonts w:hint="eastAsia"/>
          <w:b/>
          <w:bCs/>
          <w:color w:val="auto"/>
          <w:sz w:val="32"/>
          <w:szCs w:val="32"/>
          <w:u w:val="single"/>
        </w:rPr>
        <w:t>荧光显微镜</w:t>
      </w:r>
      <w:r>
        <w:rPr>
          <w:rFonts w:hint="eastAsia" w:asciiTheme="majorEastAsia" w:hAnsiTheme="majorEastAsia" w:eastAsiaTheme="majorEastAsia"/>
          <w:b/>
          <w:sz w:val="32"/>
          <w:szCs w:val="32"/>
        </w:rPr>
        <w:t>项目初步参数论证征集意见表</w:t>
      </w:r>
    </w:p>
    <w:bookmarkEnd w:id="0"/>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5"/>
          <w:rFonts w:hint="eastAsia" w:ascii="仿宋" w:hAnsi="仿宋" w:eastAsia="仿宋" w:cs="仿宋"/>
          <w:b w:val="0"/>
          <w:bCs/>
          <w:color w:val="auto"/>
          <w:sz w:val="21"/>
          <w:szCs w:val="21"/>
          <w:lang w:eastAsia="zh-CN"/>
        </w:rPr>
        <w:t>具备</w:t>
      </w:r>
      <w:r>
        <w:rPr>
          <w:rStyle w:val="15"/>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5"/>
          <w:rFonts w:hint="eastAsia" w:ascii="仿宋" w:hAnsi="仿宋" w:eastAsia="仿宋" w:cs="仿宋"/>
          <w:b/>
          <w:bCs w:val="0"/>
          <w:color w:val="auto"/>
          <w:sz w:val="21"/>
          <w:szCs w:val="21"/>
          <w:lang w:eastAsia="zh-CN"/>
        </w:rPr>
        <w:t>或具备</w:t>
      </w:r>
      <w:r>
        <w:rPr>
          <w:rStyle w:val="15"/>
          <w:rFonts w:hint="eastAsia" w:ascii="仿宋" w:hAnsi="仿宋" w:eastAsia="仿宋" w:cs="仿宋"/>
          <w:b/>
          <w:bCs w:val="0"/>
          <w:color w:val="auto"/>
          <w:sz w:val="21"/>
          <w:szCs w:val="21"/>
          <w:lang w:val="en-US" w:eastAsia="zh-CN"/>
        </w:rPr>
        <w:t>CMA【或CNAS】资质检测机构）</w:t>
      </w:r>
      <w:r>
        <w:rPr>
          <w:rStyle w:val="15"/>
          <w:rFonts w:hint="eastAsia" w:ascii="仿宋" w:hAnsi="仿宋" w:eastAsia="仿宋" w:cs="仿宋"/>
          <w:b w:val="0"/>
          <w:bCs/>
          <w:color w:val="auto"/>
          <w:sz w:val="21"/>
          <w:szCs w:val="21"/>
          <w:lang w:val="en-US" w:eastAsia="zh-CN"/>
        </w:rPr>
        <w:t>出具的</w:t>
      </w:r>
      <w:r>
        <w:rPr>
          <w:rStyle w:val="15"/>
          <w:rFonts w:hint="eastAsia" w:ascii="仿宋" w:hAnsi="仿宋" w:eastAsia="仿宋" w:cs="仿宋"/>
          <w:b w:val="0"/>
          <w:bCs/>
          <w:color w:val="auto"/>
          <w:sz w:val="21"/>
          <w:szCs w:val="21"/>
        </w:rPr>
        <w:t>质检报告原件扫描件</w:t>
      </w:r>
      <w:r>
        <w:rPr>
          <w:rStyle w:val="15"/>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5"/>
          <w:rFonts w:hint="eastAsia" w:ascii="仿宋" w:hAnsi="仿宋" w:eastAsia="仿宋" w:cs="仿宋"/>
          <w:b w:val="0"/>
          <w:bCs/>
          <w:color w:val="auto"/>
          <w:sz w:val="21"/>
          <w:szCs w:val="21"/>
        </w:rPr>
        <w:t>食药监局</w:t>
      </w:r>
      <w:r>
        <w:rPr>
          <w:rStyle w:val="15"/>
          <w:rFonts w:hint="eastAsia" w:ascii="仿宋" w:hAnsi="仿宋" w:eastAsia="仿宋" w:cs="仿宋"/>
          <w:b w:val="0"/>
          <w:bCs/>
          <w:color w:val="auto"/>
          <w:sz w:val="21"/>
          <w:szCs w:val="21"/>
          <w:lang w:eastAsia="zh-CN"/>
        </w:rPr>
        <w:t>或</w:t>
      </w:r>
      <w:r>
        <w:rPr>
          <w:rStyle w:val="15"/>
          <w:rFonts w:hint="eastAsia" w:ascii="仿宋" w:hAnsi="仿宋" w:eastAsia="仿宋" w:cs="仿宋"/>
          <w:b w:val="0"/>
          <w:bCs/>
          <w:color w:val="auto"/>
          <w:sz w:val="21"/>
          <w:szCs w:val="21"/>
        </w:rPr>
        <w:t>其下属单位</w:t>
      </w:r>
      <w:r>
        <w:rPr>
          <w:rStyle w:val="15"/>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8"/>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0"/>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光学系统：无穷远光学系统；显微镜和成像系统是同一品牌；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观察筒</w:t>
            </w:r>
            <w:r>
              <w:rPr>
                <w:rFonts w:hint="default" w:ascii="仿宋" w:hAnsi="仿宋" w:eastAsia="仿宋" w:cs="仿宋"/>
                <w:b w:val="0"/>
                <w:bCs w:val="0"/>
                <w:sz w:val="24"/>
                <w:szCs w:val="24"/>
                <w:lang w:val="en-US" w:eastAsia="zh-CN"/>
              </w:rPr>
              <w:t>：</w:t>
            </w:r>
            <w:r>
              <w:rPr>
                <w:rFonts w:hint="eastAsia" w:ascii="仿宋" w:hAnsi="仿宋" w:eastAsia="仿宋" w:cs="仿宋"/>
                <w:b w:val="0"/>
                <w:bCs w:val="0"/>
                <w:sz w:val="24"/>
                <w:szCs w:val="24"/>
                <w:lang w:val="en-US" w:eastAsia="zh-CN"/>
              </w:rPr>
              <w:t>三目三档分光观察镜筒</w:t>
            </w:r>
            <w:r>
              <w:rPr>
                <w:rFonts w:hint="default" w:ascii="仿宋" w:hAnsi="仿宋" w:eastAsia="仿宋" w:cs="仿宋"/>
                <w:b w:val="0"/>
                <w:bCs w:val="0"/>
                <w:sz w:val="24"/>
                <w:szCs w:val="24"/>
                <w:lang w:val="en-US" w:eastAsia="zh-CN"/>
              </w:rPr>
              <w:t>，</w:t>
            </w:r>
            <w:r>
              <w:rPr>
                <w:rFonts w:hint="eastAsia" w:ascii="仿宋" w:hAnsi="仿宋" w:eastAsia="仿宋" w:cs="仿宋"/>
                <w:b w:val="0"/>
                <w:bCs w:val="0"/>
                <w:sz w:val="24"/>
                <w:szCs w:val="24"/>
                <w:lang w:val="en-US" w:eastAsia="zh-CN"/>
              </w:rPr>
              <w:t>镜筒倾角30度，光瞳间距调节范围为48-75MM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目镜：大视野</w:t>
            </w:r>
            <w:r>
              <w:rPr>
                <w:rFonts w:hint="default" w:ascii="仿宋" w:hAnsi="仿宋" w:eastAsia="仿宋" w:cs="仿宋"/>
                <w:b w:val="0"/>
                <w:bCs w:val="0"/>
                <w:sz w:val="24"/>
                <w:szCs w:val="24"/>
                <w:lang w:val="en-US" w:eastAsia="zh-CN"/>
              </w:rPr>
              <w:t>目镜</w:t>
            </w:r>
            <w:r>
              <w:rPr>
                <w:rFonts w:hint="eastAsia" w:ascii="仿宋" w:hAnsi="仿宋" w:eastAsia="仿宋" w:cs="仿宋"/>
                <w:b w:val="0"/>
                <w:bCs w:val="0"/>
                <w:sz w:val="24"/>
                <w:szCs w:val="24"/>
                <w:lang w:val="en-US" w:eastAsia="zh-CN"/>
              </w:rPr>
              <w:t>，视场数2</w:t>
            </w:r>
            <w:r>
              <w:rPr>
                <w:rFonts w:hint="default" w:ascii="仿宋" w:hAnsi="仿宋" w:eastAsia="仿宋" w:cs="仿宋"/>
                <w:b w:val="0"/>
                <w:bCs w:val="0"/>
                <w:sz w:val="24"/>
                <w:szCs w:val="24"/>
                <w:lang w:val="en-US" w:eastAsia="zh-CN"/>
              </w:rPr>
              <w:t>0</w:t>
            </w:r>
            <w:r>
              <w:rPr>
                <w:rFonts w:hint="eastAsia" w:ascii="仿宋" w:hAnsi="仿宋" w:eastAsia="仿宋" w:cs="仿宋"/>
                <w:b w:val="0"/>
                <w:bCs w:val="0"/>
                <w:sz w:val="24"/>
                <w:szCs w:val="24"/>
                <w:lang w:val="en-US" w:eastAsia="zh-CN"/>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物镜：无限远物镜 4X 、10X 、40X 、100X (oil)；</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调焦机构：粗微调同轴调焦旋钮，粗调行程为20mm, 微调最小刻度2.5</w:t>
            </w:r>
            <w:r>
              <w:rPr>
                <w:rFonts w:hint="eastAsia" w:ascii="仿宋" w:hAnsi="仿宋" w:eastAsia="仿宋" w:cs="仿宋"/>
                <w:b w:val="0"/>
                <w:bCs w:val="0"/>
                <w:sz w:val="24"/>
                <w:szCs w:val="24"/>
                <w:lang w:val="en-US" w:eastAsia="zh-Hans"/>
              </w:rPr>
              <w:t>um</w:t>
            </w:r>
            <w:r>
              <w:rPr>
                <w:rFonts w:hint="default" w:ascii="仿宋" w:hAnsi="仿宋" w:eastAsia="仿宋" w:cs="仿宋"/>
                <w:b w:val="0"/>
                <w:bCs w:val="0"/>
                <w:sz w:val="24"/>
                <w:szCs w:val="24"/>
                <w:lang w:val="en-US" w:eastAsia="zh-Hans"/>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转换器 ：4孔物镜转盘</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载物台 ：右手用旋钮的机械式载物台(120X132mm)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真菌荧光附件，可以用真菌荧光试剂观测，光源与荧光滤色片一键联动，</w:t>
            </w:r>
            <w:r>
              <w:rPr>
                <w:rFonts w:hint="eastAsia" w:ascii="仿宋" w:hAnsi="仿宋" w:eastAsia="仿宋" w:cs="仿宋"/>
                <w:b w:val="0"/>
                <w:bCs w:val="0"/>
                <w:sz w:val="24"/>
                <w:szCs w:val="24"/>
                <w:lang w:val="en-US" w:eastAsia="zh-Hans"/>
              </w:rPr>
              <w:t>即开即关</w:t>
            </w:r>
            <w:r>
              <w:rPr>
                <w:rFonts w:hint="default" w:ascii="仿宋" w:hAnsi="仿宋" w:eastAsia="仿宋" w:cs="仿宋"/>
                <w:b w:val="0"/>
                <w:bCs w:val="0"/>
                <w:sz w:val="24"/>
                <w:szCs w:val="24"/>
                <w:lang w:val="en-US" w:eastAsia="zh-Hans"/>
              </w:rPr>
              <w:t>，</w:t>
            </w:r>
            <w:r>
              <w:rPr>
                <w:rFonts w:hint="eastAsia" w:ascii="仿宋" w:hAnsi="仿宋" w:eastAsia="仿宋" w:cs="仿宋"/>
                <w:b w:val="0"/>
                <w:bCs w:val="0"/>
                <w:sz w:val="24"/>
                <w:szCs w:val="24"/>
                <w:lang w:val="en-US" w:eastAsia="zh-CN"/>
              </w:rPr>
              <w:t>寿命</w:t>
            </w:r>
            <w:r>
              <w:rPr>
                <w:rFonts w:hint="default" w:ascii="仿宋" w:hAnsi="仿宋" w:eastAsia="仿宋" w:cs="仿宋"/>
                <w:b w:val="0"/>
                <w:bCs w:val="0"/>
                <w:sz w:val="24"/>
                <w:szCs w:val="24"/>
                <w:lang w:val="en-US" w:eastAsia="zh-CN"/>
              </w:rPr>
              <w:t>2</w:t>
            </w:r>
            <w:r>
              <w:rPr>
                <w:rFonts w:hint="eastAsia" w:ascii="仿宋" w:hAnsi="仿宋" w:eastAsia="仿宋" w:cs="仿宋"/>
                <w:b w:val="0"/>
                <w:bCs w:val="0"/>
                <w:sz w:val="24"/>
                <w:szCs w:val="24"/>
                <w:lang w:val="en-US" w:eastAsia="zh-CN"/>
              </w:rPr>
              <w:t>万小时以上</w:t>
            </w:r>
            <w:r>
              <w:rPr>
                <w:rFonts w:hint="default" w:ascii="仿宋" w:hAnsi="仿宋" w:eastAsia="仿宋" w:cs="仿宋"/>
                <w:b w:val="0"/>
                <w:bCs w:val="0"/>
                <w:sz w:val="24"/>
                <w:szCs w:val="24"/>
                <w:lang w:val="en-US" w:eastAsia="zh-CN"/>
              </w:rPr>
              <w:t>，</w:t>
            </w:r>
            <w:r>
              <w:rPr>
                <w:rFonts w:hint="eastAsia" w:ascii="仿宋" w:hAnsi="仿宋" w:eastAsia="仿宋" w:cs="仿宋"/>
                <w:b w:val="0"/>
                <w:bCs w:val="0"/>
                <w:sz w:val="24"/>
                <w:szCs w:val="24"/>
                <w:lang w:val="en-US" w:eastAsia="zh-Hans"/>
              </w:rPr>
              <w:t>屏显控制亮度和显示开关状态</w:t>
            </w:r>
            <w:r>
              <w:rPr>
                <w:rFonts w:hint="default" w:ascii="仿宋" w:hAnsi="仿宋" w:eastAsia="仿宋" w:cs="仿宋"/>
                <w:b w:val="0"/>
                <w:bCs w:val="0"/>
                <w:sz w:val="24"/>
                <w:szCs w:val="24"/>
                <w:lang w:val="en-US" w:eastAsia="zh-Hans"/>
              </w:rPr>
              <w:t>，</w:t>
            </w:r>
            <w:r>
              <w:rPr>
                <w:rFonts w:hint="eastAsia" w:ascii="仿宋" w:hAnsi="仿宋" w:eastAsia="仿宋" w:cs="仿宋"/>
                <w:b w:val="0"/>
                <w:bCs w:val="0"/>
                <w:sz w:val="24"/>
                <w:szCs w:val="24"/>
                <w:lang w:val="en-US" w:eastAsia="zh-Hans"/>
              </w:rPr>
              <w:t>提供文件证明</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聚光镜 ：阿贝聚光镜,NA/1.25,升降范围10MM;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透射光源 ：</w:t>
            </w:r>
            <w:r>
              <w:rPr>
                <w:rFonts w:hint="default" w:ascii="仿宋" w:hAnsi="仿宋" w:eastAsia="仿宋" w:cs="仿宋"/>
                <w:b w:val="0"/>
                <w:bCs w:val="0"/>
                <w:sz w:val="24"/>
                <w:szCs w:val="24"/>
                <w:lang w:val="en-US" w:eastAsia="zh-CN"/>
              </w:rPr>
              <w:t>透射式</w:t>
            </w:r>
            <w:r>
              <w:rPr>
                <w:rFonts w:hint="eastAsia" w:ascii="仿宋" w:hAnsi="仿宋" w:eastAsia="仿宋" w:cs="仿宋"/>
                <w:b w:val="0"/>
                <w:bCs w:val="0"/>
                <w:sz w:val="24"/>
                <w:szCs w:val="24"/>
                <w:lang w:val="en-US" w:eastAsia="zh-CN"/>
              </w:rPr>
              <w:t>LED照明，</w:t>
            </w:r>
            <w:r>
              <w:rPr>
                <w:rFonts w:hint="default" w:ascii="仿宋" w:hAnsi="仿宋" w:eastAsia="仿宋" w:cs="仿宋"/>
                <w:b w:val="0"/>
                <w:bCs w:val="0"/>
                <w:sz w:val="24"/>
                <w:szCs w:val="24"/>
                <w:lang w:val="en-US" w:eastAsia="zh-CN"/>
              </w:rPr>
              <w:t>亮度连续可调，</w:t>
            </w:r>
            <w:r>
              <w:rPr>
                <w:rFonts w:hint="eastAsia" w:ascii="仿宋" w:hAnsi="仿宋" w:eastAsia="仿宋" w:cs="仿宋"/>
                <w:b w:val="0"/>
                <w:bCs w:val="0"/>
                <w:sz w:val="24"/>
                <w:szCs w:val="24"/>
                <w:lang w:val="en-US" w:eastAsia="zh-CN"/>
              </w:rPr>
              <w:t>寿命10万小时以上；</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接口：0.5倍</w:t>
            </w:r>
            <w:r>
              <w:rPr>
                <w:rFonts w:hint="default" w:ascii="仿宋" w:hAnsi="仿宋" w:eastAsia="仿宋" w:cs="仿宋"/>
                <w:b w:val="0"/>
                <w:bCs w:val="0"/>
                <w:sz w:val="24"/>
                <w:szCs w:val="24"/>
                <w:lang w:val="en-US" w:eastAsia="zh-CN"/>
              </w:rPr>
              <w:t>C型</w:t>
            </w:r>
            <w:r>
              <w:rPr>
                <w:rFonts w:hint="eastAsia" w:ascii="仿宋" w:hAnsi="仿宋" w:eastAsia="仿宋" w:cs="仿宋"/>
                <w:b w:val="0"/>
                <w:bCs w:val="0"/>
                <w:sz w:val="24"/>
                <w:szCs w:val="24"/>
                <w:lang w:val="en-US" w:eastAsia="zh-CN"/>
              </w:rPr>
              <w:t>接口；</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荧光摄像头 50</w:t>
            </w:r>
            <w:r>
              <w:rPr>
                <w:rFonts w:hint="default" w:ascii="仿宋" w:hAnsi="仿宋" w:eastAsia="仿宋" w:cs="仿宋"/>
                <w:b w:val="0"/>
                <w:bCs w:val="0"/>
                <w:sz w:val="24"/>
                <w:szCs w:val="24"/>
                <w:lang w:val="en-US" w:eastAsia="zh-CN"/>
              </w:rPr>
              <w:t>0</w:t>
            </w:r>
            <w:r>
              <w:rPr>
                <w:rFonts w:hint="eastAsia" w:ascii="仿宋" w:hAnsi="仿宋" w:eastAsia="仿宋" w:cs="仿宋"/>
                <w:b w:val="0"/>
                <w:bCs w:val="0"/>
                <w:sz w:val="24"/>
                <w:szCs w:val="24"/>
                <w:lang w:val="en-US" w:eastAsia="zh-CN"/>
              </w:rPr>
              <w:t>万像素</w:t>
            </w:r>
            <w:r>
              <w:rPr>
                <w:rFonts w:hint="default" w:ascii="仿宋" w:hAnsi="仿宋" w:eastAsia="仿宋" w:cs="仿宋"/>
                <w:b w:val="0"/>
                <w:bCs w:val="0"/>
                <w:sz w:val="24"/>
                <w:szCs w:val="24"/>
                <w:lang w:val="en-US" w:eastAsia="zh-CN"/>
              </w:rPr>
              <w:t>USB3.0型</w:t>
            </w:r>
            <w:r>
              <w:rPr>
                <w:rFonts w:hint="eastAsia" w:ascii="仿宋" w:hAnsi="仿宋" w:eastAsia="仿宋" w:cs="仿宋"/>
                <w:b w:val="0"/>
                <w:bCs w:val="0"/>
                <w:sz w:val="24"/>
                <w:szCs w:val="24"/>
                <w:lang w:val="en-US" w:eastAsia="zh-CN"/>
              </w:rPr>
              <w:t>荧光摄像头，速度快，灵敏度高</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成像软件  MS1.0专用软件 有软件著作权号， 软件具备:自动/手动 一键白平衡，区域白平衡；实时测量分析，静态测量分析；反射率检测，计数功能；多焦面信号快速景深叠加功能</w:t>
            </w:r>
            <w:r>
              <w:rPr>
                <w:rFonts w:hint="default" w:ascii="仿宋" w:hAnsi="仿宋" w:eastAsia="仿宋" w:cs="仿宋"/>
                <w:b w:val="0"/>
                <w:bCs w:val="0"/>
                <w:sz w:val="24"/>
                <w:szCs w:val="24"/>
                <w:lang w:val="en-US" w:eastAsia="zh-CN"/>
              </w:rPr>
              <w:t>；</w:t>
            </w:r>
            <w:r>
              <w:rPr>
                <w:rFonts w:hint="eastAsia" w:ascii="仿宋" w:hAnsi="仿宋" w:eastAsia="仿宋" w:cs="仿宋"/>
                <w:b w:val="0"/>
                <w:bCs w:val="0"/>
                <w:sz w:val="24"/>
                <w:szCs w:val="24"/>
                <w:lang w:val="en-US" w:eastAsia="zh-CN"/>
              </w:rPr>
              <w:t>多通道荧光合成叠加；定制真菌检测报告软件，具备统方，查询等功能</w:t>
            </w:r>
            <w:r>
              <w:rPr>
                <w:rFonts w:hint="default" w:ascii="仿宋" w:hAnsi="仿宋" w:eastAsia="仿宋" w:cs="仿宋"/>
                <w:b w:val="0"/>
                <w:bCs w:val="0"/>
                <w:sz w:val="24"/>
                <w:szCs w:val="24"/>
                <w:lang w:val="en-US" w:eastAsia="zh-CN"/>
              </w:rPr>
              <w:t>；</w:t>
            </w:r>
            <w:r>
              <w:rPr>
                <w:rFonts w:hint="eastAsia" w:ascii="仿宋" w:hAnsi="仿宋" w:eastAsia="仿宋" w:cs="仿宋"/>
                <w:b w:val="0"/>
                <w:bCs w:val="0"/>
                <w:sz w:val="24"/>
                <w:szCs w:val="24"/>
                <w:lang w:val="en-US" w:eastAsia="zh-CN"/>
              </w:rPr>
              <w:t>软件必须提供硬件加密锁，并保证所有提供功能没有使用时间限制</w:t>
            </w:r>
            <w:r>
              <w:rPr>
                <w:rFonts w:hint="default" w:ascii="仿宋" w:hAnsi="仿宋" w:eastAsia="仿宋" w:cs="仿宋"/>
                <w:b w:val="0"/>
                <w:bCs w:val="0"/>
                <w:sz w:val="24"/>
                <w:szCs w:val="24"/>
                <w:lang w:val="en-US" w:eastAsia="zh-CN"/>
              </w:rPr>
              <w:t>，</w:t>
            </w:r>
            <w:r>
              <w:rPr>
                <w:rFonts w:hint="eastAsia" w:ascii="仿宋" w:hAnsi="仿宋" w:eastAsia="仿宋" w:cs="仿宋"/>
                <w:b w:val="0"/>
                <w:bCs w:val="0"/>
                <w:sz w:val="24"/>
                <w:szCs w:val="24"/>
                <w:lang w:val="en-US" w:eastAsia="zh-Hans"/>
              </w:rPr>
              <w:t>搭配真菌系统适用的电脑</w:t>
            </w:r>
            <w:r>
              <w:rPr>
                <w:rFonts w:hint="default" w:ascii="仿宋" w:hAnsi="仿宋" w:eastAsia="仿宋" w:cs="仿宋"/>
                <w:b w:val="0"/>
                <w:bCs w:val="0"/>
                <w:sz w:val="24"/>
                <w:szCs w:val="24"/>
                <w:lang w:val="en-US" w:eastAsia="zh-Hans"/>
              </w:rPr>
              <w:t>，</w:t>
            </w:r>
            <w:r>
              <w:rPr>
                <w:rFonts w:hint="eastAsia" w:ascii="仿宋" w:hAnsi="仿宋" w:eastAsia="仿宋" w:cs="仿宋"/>
                <w:b w:val="0"/>
                <w:bCs w:val="0"/>
                <w:sz w:val="24"/>
                <w:szCs w:val="24"/>
                <w:lang w:val="en-US" w:eastAsia="zh-Hans"/>
              </w:rPr>
              <w:t>电脑配置I3处理器</w:t>
            </w:r>
            <w:r>
              <w:rPr>
                <w:rFonts w:hint="default" w:ascii="仿宋" w:hAnsi="仿宋" w:eastAsia="仿宋" w:cs="仿宋"/>
                <w:b w:val="0"/>
                <w:bCs w:val="0"/>
                <w:sz w:val="24"/>
                <w:szCs w:val="24"/>
                <w:lang w:val="en-US" w:eastAsia="zh-Hans"/>
              </w:rPr>
              <w:t>、8</w:t>
            </w:r>
            <w:r>
              <w:rPr>
                <w:rFonts w:hint="eastAsia" w:ascii="仿宋" w:hAnsi="仿宋" w:eastAsia="仿宋" w:cs="仿宋"/>
                <w:b w:val="0"/>
                <w:bCs w:val="0"/>
                <w:sz w:val="24"/>
                <w:szCs w:val="24"/>
                <w:lang w:val="en-US" w:eastAsia="zh-Hans"/>
              </w:rPr>
              <w:t>G内存</w:t>
            </w:r>
            <w:r>
              <w:rPr>
                <w:rFonts w:hint="default" w:ascii="仿宋" w:hAnsi="仿宋" w:eastAsia="仿宋" w:cs="仿宋"/>
                <w:b w:val="0"/>
                <w:bCs w:val="0"/>
                <w:sz w:val="24"/>
                <w:szCs w:val="24"/>
                <w:lang w:val="en-US" w:eastAsia="zh-Hans"/>
              </w:rPr>
              <w:t>、256</w:t>
            </w:r>
            <w:r>
              <w:rPr>
                <w:rFonts w:hint="eastAsia" w:ascii="仿宋" w:hAnsi="仿宋" w:eastAsia="仿宋" w:cs="仿宋"/>
                <w:b w:val="0"/>
                <w:bCs w:val="0"/>
                <w:sz w:val="24"/>
                <w:szCs w:val="24"/>
                <w:lang w:val="en-US" w:eastAsia="zh-Hans"/>
              </w:rPr>
              <w:t>G固态硬盘</w:t>
            </w:r>
            <w:r>
              <w:rPr>
                <w:rFonts w:hint="default" w:ascii="仿宋" w:hAnsi="仿宋" w:eastAsia="仿宋" w:cs="仿宋"/>
                <w:b w:val="0"/>
                <w:bCs w:val="0"/>
                <w:sz w:val="24"/>
                <w:szCs w:val="24"/>
                <w:lang w:val="en-US" w:eastAsia="zh-Hans"/>
              </w:rPr>
              <w:t>、1</w:t>
            </w:r>
            <w:r>
              <w:rPr>
                <w:rFonts w:hint="eastAsia" w:ascii="仿宋" w:hAnsi="仿宋" w:eastAsia="仿宋" w:cs="仿宋"/>
                <w:b w:val="0"/>
                <w:bCs w:val="0"/>
                <w:sz w:val="24"/>
                <w:szCs w:val="24"/>
                <w:lang w:val="en-US" w:eastAsia="zh-Hans"/>
              </w:rPr>
              <w:t>T机械硬盘</w:t>
            </w:r>
            <w:r>
              <w:rPr>
                <w:rFonts w:hint="default" w:ascii="仿宋" w:hAnsi="仿宋" w:eastAsia="仿宋" w:cs="仿宋"/>
                <w:b w:val="0"/>
                <w:bCs w:val="0"/>
                <w:sz w:val="24"/>
                <w:szCs w:val="24"/>
                <w:lang w:val="en-US" w:eastAsia="zh-Hans"/>
              </w:rPr>
              <w:t>，</w:t>
            </w:r>
            <w:r>
              <w:rPr>
                <w:rFonts w:hint="eastAsia" w:ascii="仿宋" w:hAnsi="仿宋" w:eastAsia="仿宋" w:cs="仿宋"/>
                <w:b w:val="0"/>
                <w:bCs w:val="0"/>
                <w:sz w:val="24"/>
                <w:szCs w:val="24"/>
                <w:lang w:val="en-US" w:eastAsia="zh-Hans"/>
              </w:rPr>
              <w:t>以及彩色打印机</w:t>
            </w:r>
            <w:r>
              <w:rPr>
                <w:rFonts w:hint="default" w:ascii="仿宋" w:hAnsi="仿宋" w:eastAsia="仿宋" w:cs="仿宋"/>
                <w:b w:val="0"/>
                <w:bCs w:val="0"/>
                <w:sz w:val="24"/>
                <w:szCs w:val="24"/>
                <w:lang w:val="en-US" w:eastAsia="zh-Hans"/>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整机及配套提供物资免费保修不少于三年（含所有零部件，包括须定期更换零部件）；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16"/>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整机及配套提供物资需与医院信息系统对接，接口费用由中标方承担；</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r>
              <w:rPr>
                <w:rFonts w:hint="eastAsia" w:ascii="仿宋" w:hAnsi="仿宋" w:eastAsia="仿宋" w:cs="仿宋"/>
                <w:color w:val="auto"/>
                <w:sz w:val="24"/>
                <w:szCs w:val="24"/>
                <w:lang w:val="en-US" w:eastAsia="zh-CN"/>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0"/>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8"/>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9"/>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9"/>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179636"/>
    <w:multiLevelType w:val="singleLevel"/>
    <w:tmpl w:val="BB179636"/>
    <w:lvl w:ilvl="0" w:tentative="0">
      <w:start w:val="1"/>
      <w:numFmt w:val="decimal"/>
      <w:lvlText w:val="%1."/>
      <w:lvlJc w:val="left"/>
      <w:pPr>
        <w:ind w:left="425" w:hanging="425"/>
      </w:pPr>
      <w:rPr>
        <w:rFonts w:hint="default"/>
      </w:rPr>
    </w:lvl>
  </w:abstractNum>
  <w:abstractNum w:abstractNumId="1">
    <w:nsid w:val="00000009"/>
    <w:multiLevelType w:val="multilevel"/>
    <w:tmpl w:val="00000009"/>
    <w:lvl w:ilvl="0" w:tentative="0">
      <w:start w:val="9"/>
      <w:numFmt w:val="decimal"/>
      <w:pStyle w:val="14"/>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74E81"/>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6E6358"/>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style4"/>
    <w:basedOn w:val="1"/>
    <w:next w:val="4"/>
    <w:qFormat/>
    <w:uiPriority w:val="0"/>
    <w:pPr>
      <w:widowControl/>
      <w:spacing w:before="280" w:after="280"/>
    </w:pPr>
    <w:rPr>
      <w:rFonts w:ascii="宋体" w:hAnsi="Times New Roman" w:eastAsia="宋体" w:cs="Times New Roman"/>
      <w:sz w:val="18"/>
    </w:rPr>
  </w:style>
  <w:style w:type="paragraph" w:customStyle="1" w:styleId="4">
    <w:name w:val="2"/>
    <w:next w:val="1"/>
    <w:qFormat/>
    <w:uiPriority w:val="0"/>
    <w:pPr>
      <w:widowControl w:val="0"/>
      <w:jc w:val="both"/>
    </w:pPr>
    <w:rPr>
      <w:rFonts w:ascii="Calibri" w:hAnsi="Calibri" w:eastAsia="宋体" w:cs="Times New Roman"/>
      <w:sz w:val="21"/>
      <w:szCs w:val="22"/>
      <w:lang w:val="en-US" w:eastAsia="zh-CN" w:bidi="ar-SA"/>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paragraph" w:styleId="8">
    <w:name w:val="Body Text First Indent"/>
    <w:basedOn w:val="2"/>
    <w:unhideWhenUsed/>
    <w:qFormat/>
    <w:uiPriority w:val="99"/>
    <w:pPr>
      <w:ind w:firstLine="420" w:firstLineChars="100"/>
    </w:pPr>
    <w:rPr>
      <w:rFonts w:ascii="Times New Roman" w:hAnsi="Times New Roman"/>
      <w:kern w:val="0"/>
      <w:sz w:val="20"/>
      <w:szCs w:val="20"/>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页眉 Char"/>
    <w:basedOn w:val="11"/>
    <w:link w:val="6"/>
    <w:semiHidden/>
    <w:qFormat/>
    <w:uiPriority w:val="99"/>
    <w:rPr>
      <w:sz w:val="18"/>
      <w:szCs w:val="18"/>
    </w:rPr>
  </w:style>
  <w:style w:type="character" w:customStyle="1" w:styleId="13">
    <w:name w:val="页脚 Char"/>
    <w:basedOn w:val="11"/>
    <w:link w:val="5"/>
    <w:qFormat/>
    <w:uiPriority w:val="99"/>
    <w:rPr>
      <w:sz w:val="18"/>
      <w:szCs w:val="18"/>
    </w:rPr>
  </w:style>
  <w:style w:type="paragraph" w:customStyle="1" w:styleId="14">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5">
    <w:name w:val="NormalCharacter"/>
    <w:qFormat/>
    <w:uiPriority w:val="0"/>
  </w:style>
  <w:style w:type="paragraph" w:customStyle="1" w:styleId="16">
    <w:name w:val="表格文字"/>
    <w:basedOn w:val="1"/>
    <w:qFormat/>
    <w:uiPriority w:val="1624"/>
    <w:pPr>
      <w:spacing w:line="420" w:lineRule="atLeast"/>
      <w:textAlignment w:val="baseline"/>
    </w:pPr>
    <w:rPr>
      <w:szCs w:val="24"/>
    </w:rPr>
  </w:style>
  <w:style w:type="paragraph" w:customStyle="1"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1151</Words>
  <Characters>1183</Characters>
  <Lines>6</Lines>
  <Paragraphs>1</Paragraphs>
  <TotalTime>1</TotalTime>
  <ScaleCrop>false</ScaleCrop>
  <LinksUpToDate>false</LinksUpToDate>
  <CharactersWithSpaces>1386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yy</cp:lastModifiedBy>
  <dcterms:modified xsi:type="dcterms:W3CDTF">2023-10-08T08:34:51Z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