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DSA、CT、DR、乳腺钼靶、骨密度仪、移动C形臂</w:t>
      </w:r>
      <w:bookmarkStart w:id="0" w:name="_GoBack"/>
      <w:bookmarkEnd w:id="0"/>
      <w:r>
        <w:rPr>
          <w:rFonts w:hint="eastAsia" w:asciiTheme="majorEastAsia" w:hAnsiTheme="majorEastAsia" w:eastAsiaTheme="majorEastAsia"/>
          <w:b/>
          <w:sz w:val="32"/>
          <w:szCs w:val="32"/>
          <w:u w:val="single"/>
          <w:lang w:val="en-US" w:eastAsia="zh-CN"/>
        </w:rPr>
        <w:t>环境竣工验收</w:t>
      </w:r>
      <w:r>
        <w:rPr>
          <w:rFonts w:hint="eastAsia" w:asciiTheme="majorEastAsia" w:hAnsiTheme="majorEastAsia" w:eastAsiaTheme="majorEastAsia"/>
          <w:b/>
          <w:sz w:val="32"/>
          <w:szCs w:val="32"/>
          <w:u w:val="single"/>
          <w:lang w:eastAsia="zh-CN"/>
        </w:rPr>
        <w:t>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rPr>
        <w:t>laszyy</w:t>
      </w:r>
      <w:r>
        <w:rPr>
          <w:rFonts w:hint="eastAsia"/>
          <w:lang w:val="en-US" w:eastAsia="zh-CN"/>
        </w:rPr>
        <w:t>sbk</w:t>
      </w:r>
      <w:r>
        <w:rPr>
          <w:rFonts w:hint="eastAsia"/>
        </w:rPr>
        <w:t>@163.com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6"/>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735"/>
        <w:gridCol w:w="3630"/>
        <w:gridCol w:w="945"/>
        <w:gridCol w:w="705"/>
        <w:gridCol w:w="97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7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63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5" w:type="dxa"/>
            <w:vMerge w:val="continue"/>
          </w:tcPr>
          <w:p>
            <w:pPr>
              <w:spacing w:line="320" w:lineRule="exact"/>
              <w:rPr>
                <w:rFonts w:ascii="仿宋" w:hAnsi="仿宋" w:eastAsia="仿宋"/>
                <w:b w:val="0"/>
                <w:bCs/>
                <w:szCs w:val="21"/>
              </w:rPr>
            </w:pPr>
          </w:p>
        </w:tc>
        <w:tc>
          <w:tcPr>
            <w:tcW w:w="97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rPr>
                <w:rFonts w:hint="eastAsia" w:ascii="仿宋" w:hAnsi="仿宋" w:eastAsia="仿宋" w:cs="仿宋"/>
                <w:kern w:val="2"/>
                <w:sz w:val="21"/>
                <w:szCs w:val="21"/>
                <w:lang w:val="en-US" w:eastAsia="zh-CN" w:bidi="ar-SA"/>
              </w:rPr>
            </w:pPr>
            <w:r>
              <w:rPr>
                <w:rFonts w:hint="eastAsia" w:ascii="宋体" w:hAnsi="宋体" w:eastAsia="宋体" w:cs="宋体"/>
                <w:kern w:val="2"/>
                <w:sz w:val="21"/>
                <w:szCs w:val="21"/>
                <w:lang w:val="en-US" w:eastAsia="zh-CN" w:bidi="ar-SA"/>
              </w:rPr>
              <w:t>投标方须注册于中华人民共和国境内，必须符合《政府采购法》第二十二条规定的条件，具有独立法人资格，工商营业执照、税务登记证、组织机构代码证（或三证合一的营业执照）且在有效期内。</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both"/>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信誉要求：投标方及其法定代表人没有被人民法院列为失信被执行人（www.creditchina.gov.cn）投标人不得为招标人相同项目采购中被暂停采购尚未恢复的或取消供货资格尚在处置期内的。在前三年内的经营活动中没有重大违法违规记录。</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rPr>
                <w:rFonts w:hint="eastAsia" w:ascii="仿宋" w:hAnsi="仿宋" w:eastAsia="仿宋" w:cs="仿宋"/>
                <w:kern w:val="2"/>
                <w:sz w:val="21"/>
                <w:szCs w:val="21"/>
                <w:lang w:val="en-US" w:eastAsia="zh-CN" w:bidi="ar-SA"/>
              </w:rPr>
            </w:pPr>
            <w:r>
              <w:rPr>
                <w:rFonts w:hint="eastAsia" w:ascii="宋体" w:hAnsi="宋体" w:eastAsia="宋体" w:cs="宋体"/>
                <w:kern w:val="2"/>
                <w:sz w:val="21"/>
                <w:szCs w:val="21"/>
                <w:lang w:val="en-US" w:eastAsia="zh-CN" w:bidi="ar-SA"/>
              </w:rPr>
              <w:t>本项目不接受联合体投标。</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kern w:val="2"/>
                <w:sz w:val="21"/>
                <w:szCs w:val="21"/>
                <w:lang w:val="en-US" w:eastAsia="zh-CN" w:bidi="ar-SA"/>
              </w:rPr>
              <w:t>至少提供一份近两年内DSA环境竣工验收项目合作的成功案例（请提供相关业绩合同复印件，不得遮盖合同内容）。</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投标方具有在有效期内的CMA资质。</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numPr>
                <w:ilvl w:val="0"/>
                <w:numId w:val="0"/>
              </w:num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出具满足省生态环境厅要求的验收报告。</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如国家法律法规对检测项目有其他要求的还应符合相关规定。</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320" w:lineRule="exact"/>
        <w:rPr>
          <w:rFonts w:hint="eastAsia"/>
          <w:sz w:val="32"/>
          <w:szCs w:val="40"/>
          <w:lang w:val="en-US" w:eastAsia="zh-CN"/>
        </w:rPr>
      </w:pPr>
    </w:p>
    <w:p>
      <w:pPr>
        <w:spacing w:line="320" w:lineRule="exact"/>
        <w:rPr>
          <w:rFonts w:hint="eastAsia" w:asciiTheme="minorHAnsi" w:hAnsiTheme="minorHAnsi" w:eastAsiaTheme="minorEastAsia" w:cstheme="minorBidi"/>
          <w:kern w:val="2"/>
          <w:sz w:val="18"/>
          <w:szCs w:val="21"/>
          <w:lang w:val="en-US" w:eastAsia="zh-CN" w:bidi="ar-SA"/>
        </w:rPr>
      </w:pPr>
      <w:r>
        <w:rPr>
          <w:rFonts w:hint="eastAsia"/>
          <w:sz w:val="24"/>
          <w:szCs w:val="32"/>
          <w:lang w:val="en-US" w:eastAsia="zh-CN"/>
        </w:rPr>
        <w:t>环境影响评价竣工验收射线装置清单</w:t>
      </w:r>
    </w:p>
    <w:p>
      <w:pPr>
        <w:pStyle w:val="6"/>
        <w:rPr>
          <w:rFonts w:hint="eastAsia"/>
          <w:lang w:eastAsia="zh-CN"/>
        </w:rPr>
      </w:pPr>
    </w:p>
    <w:tbl>
      <w:tblPr>
        <w:tblStyle w:val="8"/>
        <w:tblpPr w:leftFromText="180" w:rightFromText="180" w:vertAnchor="page" w:horzAnchor="page" w:tblpX="960" w:tblpY="8113"/>
        <w:tblOverlap w:val="never"/>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16"/>
        <w:gridCol w:w="2265"/>
        <w:gridCol w:w="168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84"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序号</w:t>
            </w:r>
          </w:p>
        </w:tc>
        <w:tc>
          <w:tcPr>
            <w:tcW w:w="1416"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设备名称</w:t>
            </w:r>
          </w:p>
        </w:tc>
        <w:tc>
          <w:tcPr>
            <w:tcW w:w="2265" w:type="dxa"/>
            <w:vAlign w:val="center"/>
          </w:tcPr>
          <w:p>
            <w:pPr>
              <w:jc w:val="center"/>
              <w:rPr>
                <w:rFonts w:hint="eastAsia"/>
                <w:sz w:val="24"/>
                <w:szCs w:val="32"/>
                <w:vertAlign w:val="baseline"/>
                <w:lang w:eastAsia="zh-CN"/>
              </w:rPr>
            </w:pPr>
            <w:r>
              <w:rPr>
                <w:rFonts w:hint="eastAsia"/>
                <w:sz w:val="24"/>
                <w:szCs w:val="32"/>
                <w:vertAlign w:val="baseline"/>
                <w:lang w:eastAsia="zh-CN"/>
              </w:rPr>
              <w:t>数量</w:t>
            </w:r>
          </w:p>
        </w:tc>
        <w:tc>
          <w:tcPr>
            <w:tcW w:w="1680"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设备型号</w:t>
            </w:r>
          </w:p>
        </w:tc>
        <w:tc>
          <w:tcPr>
            <w:tcW w:w="2850"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设备使用位置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84"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1416"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DSA</w:t>
            </w:r>
          </w:p>
        </w:tc>
        <w:tc>
          <w:tcPr>
            <w:tcW w:w="2265"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1680"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型号未定</w:t>
            </w:r>
          </w:p>
        </w:tc>
        <w:tc>
          <w:tcPr>
            <w:tcW w:w="2850"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二期住院楼三楼急诊手术室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4" w:type="dxa"/>
            <w:vAlign w:val="center"/>
          </w:tcPr>
          <w:p>
            <w:pPr>
              <w:jc w:val="center"/>
              <w:rPr>
                <w:rFonts w:hint="eastAsia" w:eastAsiaTheme="minorEastAsia"/>
                <w:sz w:val="24"/>
                <w:szCs w:val="32"/>
                <w:vertAlign w:val="baseline"/>
                <w:lang w:val="en-US" w:eastAsia="zh-CN"/>
              </w:rPr>
            </w:pPr>
            <w:r>
              <w:rPr>
                <w:rFonts w:hint="eastAsia"/>
                <w:sz w:val="24"/>
                <w:szCs w:val="32"/>
                <w:vertAlign w:val="baseline"/>
                <w:lang w:val="en-US" w:eastAsia="zh-CN"/>
              </w:rPr>
              <w:t>2</w:t>
            </w:r>
          </w:p>
        </w:tc>
        <w:tc>
          <w:tcPr>
            <w:tcW w:w="1416" w:type="dxa"/>
            <w:vAlign w:val="center"/>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CT</w:t>
            </w:r>
          </w:p>
        </w:tc>
        <w:tc>
          <w:tcPr>
            <w:tcW w:w="226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1</w:t>
            </w:r>
          </w:p>
        </w:tc>
        <w:tc>
          <w:tcPr>
            <w:tcW w:w="1680"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型号未定</w:t>
            </w:r>
          </w:p>
        </w:tc>
        <w:tc>
          <w:tcPr>
            <w:tcW w:w="2850"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三期医疗综合楼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4" w:type="dxa"/>
            <w:vAlign w:val="center"/>
          </w:tcPr>
          <w:p>
            <w:pPr>
              <w:jc w:val="center"/>
              <w:rPr>
                <w:rFonts w:hint="eastAsia" w:eastAsiaTheme="minorEastAsia"/>
                <w:sz w:val="24"/>
                <w:szCs w:val="32"/>
                <w:vertAlign w:val="baseline"/>
                <w:lang w:val="en-US" w:eastAsia="zh-CN"/>
              </w:rPr>
            </w:pPr>
            <w:r>
              <w:rPr>
                <w:rFonts w:hint="eastAsia"/>
                <w:sz w:val="24"/>
                <w:szCs w:val="32"/>
                <w:vertAlign w:val="baseline"/>
                <w:lang w:val="en-US" w:eastAsia="zh-CN"/>
              </w:rPr>
              <w:t>3</w:t>
            </w:r>
          </w:p>
        </w:tc>
        <w:tc>
          <w:tcPr>
            <w:tcW w:w="1416" w:type="dxa"/>
            <w:vAlign w:val="center"/>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DR</w:t>
            </w:r>
          </w:p>
        </w:tc>
        <w:tc>
          <w:tcPr>
            <w:tcW w:w="226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1</w:t>
            </w:r>
          </w:p>
        </w:tc>
        <w:tc>
          <w:tcPr>
            <w:tcW w:w="1680" w:type="dxa"/>
            <w:vAlign w:val="center"/>
          </w:tcPr>
          <w:p>
            <w:pPr>
              <w:jc w:val="center"/>
              <w:rPr>
                <w:sz w:val="24"/>
                <w:szCs w:val="32"/>
                <w:vertAlign w:val="baseline"/>
              </w:rPr>
            </w:pPr>
            <w:r>
              <w:rPr>
                <w:rFonts w:hint="eastAsia"/>
                <w:sz w:val="24"/>
                <w:szCs w:val="32"/>
                <w:vertAlign w:val="baseline"/>
                <w:lang w:eastAsia="zh-CN"/>
              </w:rPr>
              <w:t>型号未定</w:t>
            </w:r>
          </w:p>
        </w:tc>
        <w:tc>
          <w:tcPr>
            <w:tcW w:w="2850"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三期医疗综合楼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84" w:type="dxa"/>
            <w:vAlign w:val="center"/>
          </w:tcPr>
          <w:p>
            <w:pPr>
              <w:jc w:val="center"/>
              <w:rPr>
                <w:rFonts w:hint="eastAsia" w:eastAsiaTheme="minorEastAsia"/>
                <w:sz w:val="24"/>
                <w:szCs w:val="32"/>
                <w:vertAlign w:val="baseline"/>
                <w:lang w:val="en-US" w:eastAsia="zh-CN"/>
              </w:rPr>
            </w:pPr>
            <w:r>
              <w:rPr>
                <w:rFonts w:hint="eastAsia"/>
                <w:sz w:val="24"/>
                <w:szCs w:val="32"/>
                <w:vertAlign w:val="baseline"/>
                <w:lang w:val="en-US" w:eastAsia="zh-CN"/>
              </w:rPr>
              <w:t>4</w:t>
            </w:r>
          </w:p>
        </w:tc>
        <w:tc>
          <w:tcPr>
            <w:tcW w:w="1416"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乳腺钼靶机</w:t>
            </w:r>
          </w:p>
        </w:tc>
        <w:tc>
          <w:tcPr>
            <w:tcW w:w="226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1</w:t>
            </w:r>
          </w:p>
        </w:tc>
        <w:tc>
          <w:tcPr>
            <w:tcW w:w="1680" w:type="dxa"/>
            <w:vAlign w:val="center"/>
          </w:tcPr>
          <w:p>
            <w:pPr>
              <w:jc w:val="center"/>
              <w:rPr>
                <w:sz w:val="24"/>
                <w:szCs w:val="32"/>
                <w:vertAlign w:val="baseline"/>
              </w:rPr>
            </w:pPr>
            <w:r>
              <w:rPr>
                <w:rFonts w:hint="eastAsia"/>
                <w:sz w:val="24"/>
                <w:szCs w:val="32"/>
                <w:vertAlign w:val="baseline"/>
                <w:lang w:eastAsia="zh-CN"/>
              </w:rPr>
              <w:t>型号未定</w:t>
            </w:r>
          </w:p>
        </w:tc>
        <w:tc>
          <w:tcPr>
            <w:tcW w:w="2850"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三期医疗综合楼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84" w:type="dxa"/>
            <w:vAlign w:val="center"/>
          </w:tcPr>
          <w:p>
            <w:pPr>
              <w:jc w:val="center"/>
              <w:rPr>
                <w:rFonts w:hint="eastAsia" w:eastAsiaTheme="minorEastAsia"/>
                <w:sz w:val="24"/>
                <w:szCs w:val="32"/>
                <w:vertAlign w:val="baseline"/>
                <w:lang w:val="en-US" w:eastAsia="zh-CN"/>
              </w:rPr>
            </w:pPr>
            <w:r>
              <w:rPr>
                <w:rFonts w:hint="eastAsia"/>
                <w:sz w:val="24"/>
                <w:szCs w:val="32"/>
                <w:vertAlign w:val="baseline"/>
                <w:lang w:val="en-US" w:eastAsia="zh-CN"/>
              </w:rPr>
              <w:t>5</w:t>
            </w:r>
          </w:p>
        </w:tc>
        <w:tc>
          <w:tcPr>
            <w:tcW w:w="1416" w:type="dxa"/>
            <w:vAlign w:val="center"/>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DR</w:t>
            </w:r>
          </w:p>
        </w:tc>
        <w:tc>
          <w:tcPr>
            <w:tcW w:w="226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1</w:t>
            </w:r>
          </w:p>
        </w:tc>
        <w:tc>
          <w:tcPr>
            <w:tcW w:w="1680" w:type="dxa"/>
            <w:vAlign w:val="center"/>
          </w:tcPr>
          <w:p>
            <w:pPr>
              <w:jc w:val="center"/>
              <w:rPr>
                <w:sz w:val="24"/>
                <w:szCs w:val="32"/>
                <w:vertAlign w:val="baseline"/>
              </w:rPr>
            </w:pPr>
            <w:r>
              <w:rPr>
                <w:rFonts w:hint="eastAsia"/>
                <w:sz w:val="24"/>
                <w:szCs w:val="32"/>
                <w:vertAlign w:val="baseline"/>
                <w:lang w:val="en-US" w:eastAsia="zh-CN"/>
              </w:rPr>
              <w:t>锐珂</w:t>
            </w:r>
            <w:r>
              <w:rPr>
                <w:rFonts w:hint="eastAsia"/>
                <w:sz w:val="24"/>
                <w:szCs w:val="32"/>
                <w:vertAlign w:val="baseline"/>
              </w:rPr>
              <w:t>DRX-Compass A</w:t>
            </w:r>
          </w:p>
        </w:tc>
        <w:tc>
          <w:tcPr>
            <w:tcW w:w="2850"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一期综合楼放射科新</w:t>
            </w:r>
            <w:r>
              <w:rPr>
                <w:rFonts w:hint="eastAsia"/>
                <w:sz w:val="24"/>
                <w:szCs w:val="32"/>
                <w:vertAlign w:val="baseline"/>
                <w:lang w:val="en-US" w:eastAsia="zh-CN"/>
              </w:rPr>
              <w:t>DR机房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4" w:type="dxa"/>
            <w:vAlign w:val="center"/>
          </w:tcPr>
          <w:p>
            <w:pPr>
              <w:jc w:val="center"/>
              <w:rPr>
                <w:rFonts w:hint="eastAsia" w:eastAsiaTheme="minorEastAsia"/>
                <w:sz w:val="24"/>
                <w:szCs w:val="32"/>
                <w:vertAlign w:val="baseline"/>
                <w:lang w:val="en-US" w:eastAsia="zh-CN"/>
              </w:rPr>
            </w:pPr>
            <w:r>
              <w:rPr>
                <w:rFonts w:hint="eastAsia"/>
                <w:sz w:val="24"/>
                <w:szCs w:val="32"/>
                <w:vertAlign w:val="baseline"/>
                <w:lang w:val="en-US" w:eastAsia="zh-CN"/>
              </w:rPr>
              <w:t>6</w:t>
            </w:r>
          </w:p>
        </w:tc>
        <w:tc>
          <w:tcPr>
            <w:tcW w:w="1416"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骨密度仪</w:t>
            </w:r>
          </w:p>
        </w:tc>
        <w:tc>
          <w:tcPr>
            <w:tcW w:w="226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1</w:t>
            </w:r>
          </w:p>
        </w:tc>
        <w:tc>
          <w:tcPr>
            <w:tcW w:w="1680" w:type="dxa"/>
            <w:vAlign w:val="center"/>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DEXXUM-T</w:t>
            </w:r>
          </w:p>
        </w:tc>
        <w:tc>
          <w:tcPr>
            <w:tcW w:w="2850"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一期综合楼放射科机房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4"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7</w:t>
            </w:r>
          </w:p>
        </w:tc>
        <w:tc>
          <w:tcPr>
            <w:tcW w:w="1416" w:type="dxa"/>
            <w:vAlign w:val="center"/>
          </w:tcPr>
          <w:p>
            <w:pPr>
              <w:jc w:val="center"/>
              <w:rPr>
                <w:rFonts w:hint="default"/>
                <w:sz w:val="24"/>
                <w:szCs w:val="32"/>
                <w:vertAlign w:val="baseline"/>
                <w:lang w:val="en-US" w:eastAsia="zh-CN"/>
              </w:rPr>
            </w:pPr>
            <w:r>
              <w:rPr>
                <w:rFonts w:hint="eastAsia"/>
                <w:sz w:val="24"/>
                <w:szCs w:val="32"/>
                <w:vertAlign w:val="baseline"/>
                <w:lang w:eastAsia="zh-CN"/>
              </w:rPr>
              <w:t>移动</w:t>
            </w:r>
            <w:r>
              <w:rPr>
                <w:rFonts w:hint="eastAsia"/>
                <w:sz w:val="24"/>
                <w:szCs w:val="32"/>
                <w:vertAlign w:val="baseline"/>
                <w:lang w:val="en-US" w:eastAsia="zh-CN"/>
              </w:rPr>
              <w:t>C形臂</w:t>
            </w:r>
          </w:p>
        </w:tc>
        <w:tc>
          <w:tcPr>
            <w:tcW w:w="226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2</w:t>
            </w:r>
          </w:p>
        </w:tc>
        <w:tc>
          <w:tcPr>
            <w:tcW w:w="1680" w:type="dxa"/>
            <w:vAlign w:val="center"/>
          </w:tcPr>
          <w:p>
            <w:pPr>
              <w:jc w:val="center"/>
              <w:rPr>
                <w:rFonts w:hint="eastAsia"/>
                <w:sz w:val="24"/>
                <w:szCs w:val="32"/>
                <w:vertAlign w:val="baseline"/>
                <w:lang w:val="en-US" w:eastAsia="zh-CN"/>
              </w:rPr>
            </w:pPr>
          </w:p>
        </w:tc>
        <w:tc>
          <w:tcPr>
            <w:tcW w:w="2850" w:type="dxa"/>
            <w:vAlign w:val="center"/>
          </w:tcPr>
          <w:p>
            <w:pPr>
              <w:jc w:val="center"/>
              <w:rPr>
                <w:rFonts w:hint="eastAsia"/>
                <w:sz w:val="24"/>
                <w:szCs w:val="32"/>
                <w:vertAlign w:val="baseline"/>
                <w:lang w:val="en-US" w:eastAsia="zh-CN"/>
              </w:rPr>
            </w:pPr>
            <w:r>
              <w:rPr>
                <w:rFonts w:hint="eastAsia"/>
                <w:sz w:val="24"/>
                <w:szCs w:val="32"/>
                <w:vertAlign w:val="baseline"/>
                <w:lang w:val="en-US" w:eastAsia="zh-CN"/>
              </w:rPr>
              <w:t>一期综合楼四楼手术室</w:t>
            </w:r>
          </w:p>
        </w:tc>
      </w:tr>
    </w:tbl>
    <w:p>
      <w:pPr>
        <w:pStyle w:val="6"/>
        <w:rPr>
          <w:rFonts w:hint="eastAsia"/>
          <w:lang w:eastAsia="zh-CN"/>
        </w:rPr>
      </w:pPr>
    </w:p>
    <w:p>
      <w:pPr>
        <w:pStyle w:val="6"/>
        <w:rPr>
          <w:rFonts w:hint="eastAsia"/>
          <w:lang w:eastAsia="zh-CN"/>
        </w:rPr>
      </w:pPr>
    </w:p>
    <w:p>
      <w:pPr>
        <w:pStyle w:val="6"/>
        <w:rPr>
          <w:rFonts w:hint="eastAsia"/>
          <w:lang w:eastAsia="zh-CN"/>
        </w:rPr>
      </w:pPr>
    </w:p>
    <w:p>
      <w:pPr>
        <w:spacing w:line="280" w:lineRule="exact"/>
        <w:rPr>
          <w:rFonts w:hint="eastAsia" w:ascii="仿宋" w:hAnsi="仿宋" w:eastAsia="仿宋"/>
          <w:szCs w:val="21"/>
        </w:rPr>
      </w:pPr>
    </w:p>
    <w:p>
      <w:pPr>
        <w:pStyle w:val="6"/>
        <w:rPr>
          <w:rFonts w:hint="eastAsia"/>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941B3E"/>
    <w:multiLevelType w:val="singleLevel"/>
    <w:tmpl w:val="70941B3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YWI4NmVhMGU2ZjhjZmIwNjNjNmJmZTc0MGE4NzAifQ=="/>
  </w:docVars>
  <w:rsids>
    <w:rsidRoot w:val="00000000"/>
    <w:rsid w:val="143D3B5B"/>
    <w:rsid w:val="1FE3122F"/>
    <w:rsid w:val="23E537FD"/>
    <w:rsid w:val="3828151C"/>
    <w:rsid w:val="5A7744F7"/>
    <w:rsid w:val="5E2E6FF6"/>
    <w:rsid w:val="6001078E"/>
    <w:rsid w:val="6AB51671"/>
    <w:rsid w:val="7C18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First Indent"/>
    <w:basedOn w:val="2"/>
    <w:unhideWhenUsed/>
    <w:qFormat/>
    <w:uiPriority w:val="99"/>
    <w:pPr>
      <w:ind w:firstLine="420" w:firstLineChars="100"/>
    </w:pPr>
    <w:rPr>
      <w:rFonts w:ascii="Times New Roman" w:hAnsi="Times New Roman"/>
      <w:kern w:val="0"/>
      <w:sz w:val="20"/>
      <w:szCs w:val="20"/>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1430</Words>
  <Characters>1481</Characters>
  <Lines>0</Lines>
  <Paragraphs>0</Paragraphs>
  <TotalTime>11</TotalTime>
  <ScaleCrop>false</ScaleCrop>
  <LinksUpToDate>false</LinksUpToDate>
  <CharactersWithSpaces>1627</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2022-12-11T06:50:00Z</dcterms:created>
  <dc:creator>Administrator</dc:creator>
  <cp:lastModifiedBy>睡不着</cp:lastModifiedBy>
  <dcterms:modified xsi:type="dcterms:W3CDTF">2023-08-10T01:07:46Z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B6E93948801C4CFF92903C7595B0C7C2_13</vt:lpwstr>
  </property>
</Properties>
</file>