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2" w:firstLineChars="100"/>
        <w:jc w:val="center"/>
        <w:rPr>
          <w:rStyle w:val="8"/>
          <w:rFonts w:hint="eastAsia" w:ascii="仿宋_GB2312" w:hAnsi="仿宋_GB2312" w:eastAsia="仿宋_GB2312" w:cs="仿宋_GB2312"/>
          <w:sz w:val="48"/>
          <w:szCs w:val="48"/>
        </w:rPr>
      </w:pPr>
      <w:r>
        <w:rPr>
          <w:rStyle w:val="8"/>
          <w:rFonts w:hint="eastAsia" w:ascii="仿宋_GB2312" w:hAnsi="仿宋_GB2312" w:eastAsia="仿宋_GB2312" w:cs="仿宋_GB2312"/>
          <w:sz w:val="48"/>
          <w:szCs w:val="48"/>
          <w:lang w:eastAsia="zh-CN"/>
        </w:rPr>
        <w:t>六安市中医院急救站司机工作服零星</w:t>
      </w:r>
      <w:r>
        <w:rPr>
          <w:rStyle w:val="8"/>
          <w:rFonts w:hint="eastAsia" w:ascii="仿宋_GB2312" w:hAnsi="仿宋_GB2312" w:eastAsia="仿宋_GB2312" w:cs="仿宋_GB2312"/>
          <w:sz w:val="48"/>
          <w:szCs w:val="48"/>
        </w:rPr>
        <w:t>询价文件</w:t>
      </w:r>
    </w:p>
    <w:p>
      <w:pPr>
        <w:rPr>
          <w:rFonts w:hint="eastAsia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根据&lt;&lt;中华人民共和国政府采购法&gt;&gt;等相关规定,六安市中医院就下列所需货物服务进行询价采购。此次所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购物品</w:t>
      </w:r>
      <w:r>
        <w:rPr>
          <w:rFonts w:hint="eastAsia" w:ascii="仿宋_GB2312" w:hAnsi="仿宋_GB2312" w:eastAsia="仿宋_GB2312" w:cs="仿宋_GB2312"/>
          <w:sz w:val="30"/>
          <w:szCs w:val="30"/>
        </w:rPr>
        <w:t>售后依据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询价</w:t>
      </w:r>
      <w:r>
        <w:rPr>
          <w:rFonts w:hint="eastAsia" w:ascii="仿宋_GB2312" w:hAnsi="仿宋_GB2312" w:eastAsia="仿宋_GB2312" w:cs="仿宋_GB2312"/>
          <w:sz w:val="30"/>
          <w:szCs w:val="30"/>
        </w:rPr>
        <w:t>条款。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一、项目名称：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急救站司机工作服</w:t>
      </w:r>
      <w:r>
        <w:rPr>
          <w:rFonts w:hint="eastAsia" w:ascii="仿宋_GB2312" w:hAnsi="仿宋_GB2312" w:eastAsia="仿宋_GB2312" w:cs="仿宋_GB2312"/>
          <w:sz w:val="30"/>
          <w:szCs w:val="30"/>
        </w:rPr>
        <w:t>询价文件</w:t>
      </w:r>
    </w:p>
    <w:p>
      <w:pPr>
        <w:rPr>
          <w:rFonts w:hint="default" w:ascii="微软雅黑" w:hAnsi="微软雅黑" w:eastAsia="微软雅黑"/>
          <w:kern w:val="0"/>
          <w:sz w:val="22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二、项目编号：</w:t>
      </w:r>
      <w:r>
        <w:rPr>
          <w:rFonts w:hint="eastAsia" w:ascii="仿宋_GB2312" w:hAnsi="仿宋_GB2312" w:eastAsia="仿宋_GB2312"/>
          <w:sz w:val="30"/>
          <w:szCs w:val="24"/>
          <w:lang w:val="zh-CN"/>
        </w:rPr>
        <w:t>LASZYY-zwklx</w:t>
      </w:r>
      <w:r>
        <w:rPr>
          <w:rFonts w:hint="eastAsia" w:ascii="微软雅黑" w:hAnsi="微软雅黑" w:eastAsia="微软雅黑"/>
          <w:kern w:val="0"/>
          <w:sz w:val="22"/>
          <w:szCs w:val="24"/>
          <w:lang w:val="zh-CN"/>
        </w:rPr>
        <w:t>202</w:t>
      </w:r>
      <w:r>
        <w:rPr>
          <w:rFonts w:hint="eastAsia" w:ascii="微软雅黑" w:hAnsi="微软雅黑" w:eastAsia="微软雅黑"/>
          <w:kern w:val="0"/>
          <w:sz w:val="22"/>
          <w:szCs w:val="24"/>
          <w:lang w:val="en-US" w:eastAsia="zh-CN"/>
        </w:rPr>
        <w:t>3020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三、拟购数量：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急救站司机工作服6套（170*2、175*2、180*2），</w:t>
      </w:r>
      <w:r>
        <w:rPr>
          <w:rFonts w:hint="eastAsia" w:ascii="仿宋_GB2312" w:hAnsi="仿宋_GB2312" w:eastAsia="仿宋_GB2312" w:cs="仿宋_GB2312"/>
          <w:sz w:val="30"/>
          <w:szCs w:val="30"/>
        </w:rPr>
        <w:t>本年度内按需供货并遵照成交单价据实结算。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四、报价清单</w:t>
      </w:r>
    </w:p>
    <w:tbl>
      <w:tblPr>
        <w:tblStyle w:val="4"/>
        <w:tblW w:w="9242" w:type="dxa"/>
        <w:tblInd w:w="-5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3550"/>
        <w:gridCol w:w="780"/>
        <w:gridCol w:w="885"/>
        <w:gridCol w:w="97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</w:p>
        </w:tc>
        <w:tc>
          <w:tcPr>
            <w:tcW w:w="355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规格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单价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合计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保质期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5" w:hRule="atLeast"/>
        </w:trPr>
        <w:tc>
          <w:tcPr>
            <w:tcW w:w="207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lang w:eastAsia="zh-CN"/>
              </w:rPr>
            </w:pP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1066800" cy="1571625"/>
                  <wp:effectExtent l="0" t="0" r="0" b="9525"/>
                  <wp:docPr id="1" name="图片 1" descr="108379b51f6e05394b3d565e83f9fb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08379b51f6e05394b3d565e83f9fb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4"/>
                <w:szCs w:val="32"/>
                <w:lang w:eastAsia="zh-CN"/>
              </w:rPr>
              <w:drawing>
                <wp:inline distT="0" distB="0" distL="114300" distR="114300">
                  <wp:extent cx="781050" cy="1352550"/>
                  <wp:effectExtent l="0" t="0" r="0" b="0"/>
                  <wp:docPr id="2" name="图片 2" descr="097e507773add81c703ba6e81622b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097e507773add81c703ba6e81622b6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0" w:type="dxa"/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衬衣面料；纯白色：成份：聚酯纤维30%.棉60%.莫代尔10%纱支80/2*80/2 （±0.5）；克重：118g（±0.5g）  </w:t>
            </w:r>
          </w:p>
          <w:p>
            <w:pPr>
              <w:jc w:val="left"/>
              <w:rPr>
                <w:rFonts w:hint="eastAsia"/>
                <w:sz w:val="24"/>
                <w:szCs w:val="32"/>
                <w:lang w:val="en-US" w:eastAsia="zh-CN"/>
              </w:rPr>
            </w:pPr>
          </w:p>
          <w:p>
            <w:pPr>
              <w:jc w:val="left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男单裤：面料：藏青色，抗静电细纹华达呢   成分：聚酯纤维 40%.羊毛50%.桑蚕丝10%（含导电纤维）（±0.5）密度：10.8texX2*20.5tex（±0.5 ）克重：240g110支双*60单纱（±5g）</w:t>
            </w:r>
            <w:bookmarkStart w:id="0" w:name="_GoBack"/>
            <w:bookmarkEnd w:id="0"/>
          </w:p>
        </w:tc>
        <w:tc>
          <w:tcPr>
            <w:tcW w:w="780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6套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报价应包含税票运输及人工费用，保质期内免费</w:t>
            </w:r>
            <w:r>
              <w:rPr>
                <w:rFonts w:hint="eastAsia"/>
                <w:sz w:val="24"/>
                <w:szCs w:val="32"/>
                <w:lang w:eastAsia="zh-CN"/>
              </w:rPr>
              <w:t>更换</w:t>
            </w:r>
            <w:r>
              <w:rPr>
                <w:rFonts w:hint="eastAsia"/>
                <w:sz w:val="24"/>
                <w:szCs w:val="32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9242" w:type="dxa"/>
            <w:gridSpan w:val="6"/>
            <w:noWrap w:val="0"/>
            <w:vAlign w:val="center"/>
          </w:tcPr>
          <w:p>
            <w:pPr>
              <w:jc w:val="both"/>
              <w:rPr>
                <w:rFonts w:hint="eastAsia"/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 xml:space="preserve">单位盖章：                       总计：   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32"/>
              </w:rPr>
              <w:t xml:space="preserve">大写：（    </w:t>
            </w:r>
            <w:r>
              <w:rPr>
                <w:rFonts w:hint="eastAsia"/>
                <w:sz w:val="24"/>
                <w:szCs w:val="32"/>
                <w:lang w:val="en-US" w:eastAsia="zh-CN"/>
              </w:rPr>
              <w:t xml:space="preserve">       </w:t>
            </w:r>
            <w:r>
              <w:rPr>
                <w:rFonts w:hint="eastAsia"/>
                <w:sz w:val="24"/>
                <w:szCs w:val="32"/>
              </w:rPr>
              <w:t xml:space="preserve">  ）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六、报价文件接收：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1.报价文件递交截止时间：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下</w:t>
      </w:r>
      <w:r>
        <w:rPr>
          <w:rFonts w:hint="eastAsia" w:ascii="仿宋_GB2312" w:hAnsi="仿宋_GB2312" w:eastAsia="仿宋_GB2312" w:cs="仿宋_GB2312"/>
          <w:sz w:val="30"/>
          <w:szCs w:val="30"/>
        </w:rPr>
        <w:t>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0"/>
          <w:szCs w:val="30"/>
        </w:rPr>
        <w:t>:00 整，如第一询价中标方所送货物质量存在问题，影响我方正常使用。我方有权退货并选择第二询价中标方进行供货。在使用过程中因乙方产品质量问题导致我方人员受伤，其一切责任及费用均由乙方承担并有权退货。</w:t>
      </w:r>
    </w:p>
    <w:p>
      <w:pPr>
        <w:ind w:firstLine="600" w:firstLineChars="200"/>
        <w:rPr>
          <w:rFonts w:ascii="仿宋" w:hAnsi="仿宋" w:eastAsia="仿宋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2.报价文件送达地址：</w:t>
      </w:r>
      <w:r>
        <w:rPr>
          <w:rFonts w:ascii="仿宋_GB2312" w:hAnsi="仿宋_GB2312" w:eastAsia="仿宋_GB2312" w:cs="仿宋_GB2312"/>
          <w:sz w:val="30"/>
          <w:szCs w:val="30"/>
        </w:rPr>
        <w:fldChar w:fldCharType="begin"/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 HYPERLINK "mailto: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六安市中医院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19</w:instrText>
      </w:r>
      <w:r>
        <w:rPr>
          <w:rFonts w:hint="eastAsia" w:ascii="仿宋_GB2312" w:hAnsi="仿宋_GB2312" w:eastAsia="仿宋_GB2312" w:cs="仿宋_GB2312"/>
          <w:sz w:val="30"/>
          <w:szCs w:val="30"/>
        </w:rPr>
        <w:instrText xml:space="preserve">楼总务科或以电子版的形式发至</w:instrText>
      </w:r>
      <w:r>
        <w:rPr>
          <w:rFonts w:hint="eastAsia" w:ascii="仿宋" w:hAnsi="仿宋" w:eastAsia="仿宋"/>
          <w:sz w:val="24"/>
        </w:rPr>
        <w:instrText xml:space="preserve">zyyzwk2020@126.com</w:instrText>
      </w:r>
      <w:r>
        <w:rPr>
          <w:rFonts w:ascii="仿宋_GB2312" w:hAnsi="仿宋_GB2312" w:eastAsia="仿宋_GB2312" w:cs="仿宋_GB2312"/>
          <w:sz w:val="30"/>
          <w:szCs w:val="30"/>
        </w:rPr>
        <w:instrText xml:space="preserve">" </w:instrText>
      </w:r>
      <w:r>
        <w:rPr>
          <w:rFonts w:ascii="仿宋_GB2312" w:hAnsi="仿宋_GB2312" w:eastAsia="仿宋_GB2312" w:cs="仿宋_GB2312"/>
          <w:sz w:val="30"/>
          <w:szCs w:val="30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六安市中医院</w:t>
      </w:r>
      <w:r>
        <w:rPr>
          <w:rStyle w:val="7"/>
          <w:rFonts w:ascii="仿宋_GB2312" w:hAnsi="仿宋_GB2312" w:eastAsia="仿宋_GB2312" w:cs="仿宋_GB2312"/>
          <w:sz w:val="30"/>
          <w:szCs w:val="30"/>
        </w:rPr>
        <w:t>19</w:t>
      </w:r>
      <w:r>
        <w:rPr>
          <w:rStyle w:val="7"/>
          <w:rFonts w:hint="eastAsia" w:ascii="仿宋_GB2312" w:hAnsi="仿宋_GB2312" w:eastAsia="仿宋_GB2312" w:cs="仿宋_GB2312"/>
          <w:sz w:val="30"/>
          <w:szCs w:val="30"/>
        </w:rPr>
        <w:t>楼总务科或以电子版的形式发至</w:t>
      </w:r>
      <w:r>
        <w:rPr>
          <w:rStyle w:val="7"/>
          <w:rFonts w:hint="eastAsia" w:ascii="仿宋" w:hAnsi="仿宋" w:eastAsia="仿宋"/>
          <w:sz w:val="24"/>
        </w:rPr>
        <w:t>zyyzwk2020@126.com</w:t>
      </w:r>
      <w:r>
        <w:rPr>
          <w:rFonts w:ascii="仿宋_GB2312" w:hAnsi="仿宋_GB2312" w:eastAsia="仿宋_GB2312" w:cs="仿宋_GB2312"/>
          <w:sz w:val="30"/>
          <w:szCs w:val="30"/>
        </w:rPr>
        <w:fldChar w:fldCharType="end"/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七、联系事项：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联系人：六安市中医院总务科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张老师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联系方式：0564-3597279 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 xml:space="preserve">    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六安市中医院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MjlkOTM0YzExMGZlMjNhMzBhMGI5MWNmYTM3YjQifQ=="/>
  </w:docVars>
  <w:rsids>
    <w:rsidRoot w:val="519C424C"/>
    <w:rsid w:val="0BE83000"/>
    <w:rsid w:val="0C3C57E1"/>
    <w:rsid w:val="14C86F52"/>
    <w:rsid w:val="16E75A7B"/>
    <w:rsid w:val="215B0A80"/>
    <w:rsid w:val="290E61ED"/>
    <w:rsid w:val="3F0B7261"/>
    <w:rsid w:val="44F05277"/>
    <w:rsid w:val="462E094B"/>
    <w:rsid w:val="519C424C"/>
    <w:rsid w:val="6CED4873"/>
    <w:rsid w:val="702452BF"/>
    <w:rsid w:val="7423420D"/>
    <w:rsid w:val="7D596FE4"/>
    <w:rsid w:val="7F0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qFormat/>
    <w:uiPriority w:val="0"/>
    <w:rPr>
      <w:color w:val="000000"/>
      <w:u w:val="none"/>
    </w:rPr>
  </w:style>
  <w:style w:type="character" w:customStyle="1" w:styleId="8">
    <w:name w:val="标题 2 字符"/>
    <w:link w:val="2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546</Words>
  <Characters>697</Characters>
  <Lines>0</Lines>
  <Paragraphs>0</Paragraphs>
  <TotalTime>9</TotalTime>
  <ScaleCrop>false</ScaleCrop>
  <LinksUpToDate>false</LinksUpToDate>
  <CharactersWithSpaces>838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2023-02-10T07:11:00Z</dcterms:created>
  <dc:creator>张淼</dc:creator>
  <cp:lastModifiedBy>张淼</cp:lastModifiedBy>
  <dcterms:modified xsi:type="dcterms:W3CDTF">2023-07-18T03:23:19Z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7D646843342E4A2AA332D142FBD30691</vt:lpwstr>
  </property>
</Properties>
</file>