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b/>
          <w:color w:val="000000" w:themeColor="text1"/>
          <w:sz w:val="32"/>
          <w:szCs w:val="32"/>
          <w:highlight w:val="none"/>
          <w:u w:val="single"/>
        </w:rPr>
        <w:t>等速上肢推举康复训练器</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8"/>
        <w:gridCol w:w="1003"/>
        <w:gridCol w:w="2856"/>
        <w:gridCol w:w="947"/>
        <w:gridCol w:w="739"/>
        <w:gridCol w:w="1741"/>
        <w:gridCol w:w="17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34"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39"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741"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731"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03"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85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47"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39" w:type="dxa"/>
            <w:vMerge w:val="continue"/>
          </w:tcPr>
          <w:p>
            <w:pPr>
              <w:spacing w:line="320" w:lineRule="exact"/>
              <w:rPr>
                <w:rFonts w:ascii="仿宋" w:hAnsi="仿宋" w:eastAsia="仿宋"/>
                <w:b w:val="0"/>
                <w:bCs/>
                <w:szCs w:val="21"/>
              </w:rPr>
            </w:pPr>
          </w:p>
        </w:tc>
        <w:tc>
          <w:tcPr>
            <w:tcW w:w="1741" w:type="dxa"/>
            <w:vMerge w:val="continue"/>
          </w:tcPr>
          <w:p>
            <w:pPr>
              <w:spacing w:line="320" w:lineRule="exact"/>
              <w:rPr>
                <w:rFonts w:ascii="仿宋" w:hAnsi="仿宋" w:eastAsia="仿宋"/>
                <w:b w:val="0"/>
                <w:bCs/>
                <w:szCs w:val="21"/>
              </w:rPr>
            </w:pPr>
          </w:p>
        </w:tc>
        <w:tc>
          <w:tcPr>
            <w:tcW w:w="1731"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主机外形尺寸：长×宽×高：750mm×620mm×1280mm，允差±20mm；</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训练支架角度调节范围：0～110°，允差±2°。</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阻尼装置参数：阻尼力量1～12档可调，最大阻尼力≥160kg。</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适用于患者进行手臂的活动训练，改善手臂各个关节的活动范围。调节阻抗训练，增强手臂活动力量；</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训练肌肉：上举训练肱三头肌、前三角肌、胸大肌上束；下拉训练肱二头肌、背阔肌。</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训练效果：强化肩关节周围的肌肉力量，提升训练者搬运与手扶的能力。</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开始姿势：双脚与骨盆同宽，脚掌紧贴地板，臀部、背部紧贴椅背，过程中保持脊椎良好体线(收腹、肩胛骨内收下压、背打直、收下巴) ，眼睛直视前方，双手握住握把(略低于肩10-15公分)。</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动作范围：上举到手把过头，下拉回到开始位置，过程中保持两手臂平行</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bookmarkStart w:id="0" w:name="_GoBack"/>
            <w:bookmarkEnd w:id="0"/>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596A9"/>
    <w:multiLevelType w:val="singleLevel"/>
    <w:tmpl w:val="E44596A9"/>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731411"/>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C8622D"/>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1517</Words>
  <Characters>1592</Characters>
  <Lines>6</Lines>
  <Paragraphs>1</Paragraphs>
  <TotalTime>0</TotalTime>
  <ScaleCrop>false</ScaleCrop>
  <LinksUpToDate>false</LinksUpToDate>
  <CharactersWithSpaces>1739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2022-10-03T02:24:09Z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