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both"/>
        <w:rPr>
          <w:rFonts w:ascii="仿宋" w:hAnsi="仿宋" w:eastAsia="仿宋"/>
          <w:sz w:val="24"/>
          <w:szCs w:val="24"/>
        </w:rPr>
      </w:pPr>
      <w:r>
        <w:rPr>
          <w:rFonts w:hint="eastAsia" w:asciiTheme="majorEastAsia" w:hAnsiTheme="majorEastAsia" w:eastAsiaTheme="majorEastAsia"/>
          <w:b/>
          <w:sz w:val="32"/>
          <w:szCs w:val="32"/>
        </w:rPr>
        <w:t>拟购</w:t>
      </w:r>
      <w:r>
        <w:rPr>
          <w:rFonts w:hint="eastAsia"/>
          <w:b/>
          <w:sz w:val="30"/>
          <w:szCs w:val="30"/>
          <w:u w:val="single"/>
        </w:rPr>
        <w:t>荧光原位杂交自动处理仪</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ind w:firstLine="422" w:firstLineChars="200"/>
        <w:rPr>
          <w:rFonts w:hint="eastAsia" w:ascii="仿宋" w:hAnsi="仿宋" w:eastAsia="仿宋"/>
          <w:b/>
          <w:szCs w:val="21"/>
        </w:rPr>
      </w:pPr>
      <w:r>
        <w:rPr>
          <w:rFonts w:hint="eastAsia" w:ascii="仿宋" w:hAnsi="仿宋" w:eastAsia="仿宋"/>
          <w:b/>
          <w:szCs w:val="21"/>
        </w:rPr>
        <w:t>备注：</w:t>
      </w:r>
    </w:p>
    <w:p>
      <w:pPr>
        <w:spacing w:line="320" w:lineRule="exact"/>
        <w:ind w:firstLine="420" w:firstLineChars="200"/>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numPr>
          <w:ilvl w:val="0"/>
          <w:numId w:val="0"/>
        </w:numPr>
        <w:spacing w:line="320" w:lineRule="exact"/>
        <w:ind w:firstLine="420" w:firstLineChars="200"/>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szCs w:val="21"/>
          <w:lang w:eastAsia="zh-CN"/>
        </w:rPr>
        <w:t>证明材料须为政府主管部门及其下属机构出具的检测报告，无证明材料则不予采纳；建议修改意见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numPr>
          <w:ilvl w:val="0"/>
          <w:numId w:val="0"/>
        </w:numPr>
        <w:spacing w:line="320" w:lineRule="exact"/>
        <w:ind w:firstLine="420" w:firstLineChars="200"/>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numPr>
          <w:ilvl w:val="0"/>
          <w:numId w:val="0"/>
        </w:numPr>
        <w:spacing w:line="320" w:lineRule="exact"/>
        <w:ind w:firstLine="422" w:firstLineChars="200"/>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3"/>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3261"/>
        <w:gridCol w:w="708"/>
        <w:gridCol w:w="2694"/>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70"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708"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2694"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1559"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1134"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3261" w:type="dxa"/>
          </w:tcPr>
          <w:p>
            <w:pPr>
              <w:spacing w:line="320" w:lineRule="exact"/>
              <w:jc w:val="center"/>
              <w:rPr>
                <w:rFonts w:hint="eastAsia" w:ascii="仿宋" w:hAnsi="仿宋" w:eastAsia="仿宋"/>
                <w:b/>
                <w:szCs w:val="21"/>
                <w:lang w:eastAsia="zh-CN"/>
              </w:rPr>
            </w:pPr>
            <w:r>
              <w:rPr>
                <w:rFonts w:hint="eastAsia" w:ascii="仿宋" w:hAnsi="仿宋" w:eastAsia="仿宋"/>
                <w:b/>
                <w:szCs w:val="21"/>
                <w:lang w:eastAsia="zh-CN"/>
              </w:rPr>
              <w:t>初步</w:t>
            </w:r>
            <w:r>
              <w:rPr>
                <w:rFonts w:hint="eastAsia" w:ascii="仿宋" w:hAnsi="仿宋" w:eastAsia="仿宋"/>
                <w:b/>
                <w:szCs w:val="21"/>
              </w:rPr>
              <w:t>参数</w:t>
            </w:r>
            <w:r>
              <w:rPr>
                <w:rFonts w:hint="eastAsia" w:ascii="仿宋" w:hAnsi="仿宋" w:eastAsia="仿宋"/>
                <w:b/>
                <w:szCs w:val="21"/>
                <w:lang w:eastAsia="zh-CN"/>
              </w:rPr>
              <w:t>设置情况</w:t>
            </w:r>
          </w:p>
        </w:tc>
        <w:tc>
          <w:tcPr>
            <w:tcW w:w="708" w:type="dxa"/>
            <w:vMerge w:val="continue"/>
          </w:tcPr>
          <w:p>
            <w:pPr>
              <w:spacing w:line="320" w:lineRule="exact"/>
              <w:rPr>
                <w:rFonts w:ascii="仿宋" w:hAnsi="仿宋" w:eastAsia="仿宋"/>
                <w:szCs w:val="21"/>
              </w:rPr>
            </w:pPr>
          </w:p>
        </w:tc>
        <w:tc>
          <w:tcPr>
            <w:tcW w:w="2694" w:type="dxa"/>
            <w:vMerge w:val="continue"/>
          </w:tcPr>
          <w:p>
            <w:pPr>
              <w:spacing w:line="320" w:lineRule="exact"/>
              <w:rPr>
                <w:rFonts w:ascii="仿宋" w:hAnsi="仿宋" w:eastAsia="仿宋"/>
                <w:szCs w:val="21"/>
              </w:rPr>
            </w:pPr>
          </w:p>
        </w:tc>
        <w:tc>
          <w:tcPr>
            <w:tcW w:w="1559"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color w:val="000000"/>
                <w:szCs w:val="21"/>
              </w:rPr>
            </w:pPr>
            <w:r>
              <w:rPr>
                <w:rFonts w:hint="eastAsia"/>
                <w:color w:val="000000"/>
                <w:szCs w:val="21"/>
              </w:rPr>
              <w:t>用户将样本片放入仪器样本槽后，由预设定或用户自编辑的计算机程序控制自动完成样本的预处理（包括脱蜡、煮片、消化等）、变性/杂交、杂交后的洗涤等实验过程；</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color w:val="000000"/>
                <w:szCs w:val="21"/>
              </w:rPr>
            </w:pPr>
            <w:r>
              <w:rPr>
                <w:rFonts w:hint="eastAsia"/>
                <w:color w:val="000000"/>
                <w:szCs w:val="21"/>
              </w:rPr>
              <w:t>适用于血液样本（如外周血、骨髓样本等）、细胞学样本（如尿液、宫颈脱落细胞、冲洗液、羊水等）和组织学样本（如穿刺、大体石蜡包埋样本、胎儿组织等）；</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color w:val="000000"/>
                <w:szCs w:val="21"/>
              </w:rPr>
            </w:pPr>
            <w:r>
              <w:rPr>
                <w:rFonts w:hint="eastAsia"/>
                <w:color w:val="000000"/>
                <w:szCs w:val="21"/>
              </w:rPr>
              <w:t>各反应舱相互独立、精准程序控制，可同时运行3个不同的实验参数；</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color w:val="000000"/>
                <w:szCs w:val="21"/>
              </w:rPr>
            </w:pPr>
            <w:r>
              <w:rPr>
                <w:rFonts w:hint="eastAsia"/>
                <w:color w:val="000000"/>
                <w:szCs w:val="21"/>
              </w:rPr>
              <w:t>每批次实验标本数量：1-12片/批；</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color w:val="000000"/>
                <w:szCs w:val="21"/>
              </w:rPr>
            </w:pPr>
            <w:r>
              <w:rPr>
                <w:rFonts w:hint="eastAsia"/>
                <w:color w:val="000000"/>
                <w:szCs w:val="21"/>
              </w:rPr>
              <w:t>采用平板控制，界面简洁，操作方便；</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color w:val="000000"/>
                <w:szCs w:val="21"/>
              </w:rPr>
            </w:pPr>
            <w:r>
              <w:rPr>
                <w:rFonts w:hint="eastAsia"/>
                <w:color w:val="000000"/>
                <w:szCs w:val="21"/>
              </w:rPr>
              <w:t>反应舱控温范围：30°C-100°C；</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color w:val="000000"/>
                <w:szCs w:val="21"/>
              </w:rPr>
            </w:pPr>
            <w:r>
              <w:rPr>
                <w:rFonts w:hint="eastAsia"/>
                <w:color w:val="000000"/>
                <w:szCs w:val="21"/>
              </w:rPr>
              <w:t>升温速度：（室温~95°C）≤5min；</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color w:val="000000"/>
                <w:szCs w:val="21"/>
              </w:rPr>
            </w:pPr>
            <w:r>
              <w:rPr>
                <w:rFonts w:hint="eastAsia"/>
                <w:color w:val="000000"/>
                <w:szCs w:val="21"/>
              </w:rPr>
              <w:t>降温速度：（95°C ~37°C）≤20min；</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color w:val="000000"/>
                <w:szCs w:val="21"/>
              </w:rPr>
            </w:pPr>
            <w:r>
              <w:rPr>
                <w:rFonts w:hint="eastAsia"/>
                <w:color w:val="000000"/>
                <w:szCs w:val="21"/>
              </w:rPr>
              <w:t>试剂反应时间：1-250min，可调，</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color w:val="000000"/>
                <w:szCs w:val="21"/>
              </w:rPr>
            </w:pPr>
            <w:r>
              <w:rPr>
                <w:rFonts w:hint="eastAsia"/>
                <w:color w:val="000000"/>
                <w:szCs w:val="21"/>
              </w:rPr>
              <w:t>杂交时间：1-24h，可调；</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color w:val="000000"/>
                <w:szCs w:val="21"/>
              </w:rPr>
            </w:pPr>
            <w:r>
              <w:rPr>
                <w:rFonts w:hint="eastAsia"/>
                <w:color w:val="000000"/>
                <w:szCs w:val="21"/>
              </w:rPr>
              <w:t>具备过夜保湿功能，提高设备使用效率。</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38" w:hRule="atLeast"/>
        </w:trPr>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color w:val="000000"/>
                <w:szCs w:val="21"/>
                <w:lang w:val="en-US" w:eastAsia="zh-CN"/>
              </w:rPr>
            </w:pPr>
            <w:r>
              <w:rPr>
                <w:rFonts w:hint="eastAsia"/>
                <w:color w:val="000000"/>
                <w:szCs w:val="21"/>
                <w:lang w:val="en-US" w:eastAsia="zh-CN"/>
              </w:rPr>
              <w:t>附：原位杂交试剂（探针）报价（每人份）</w:t>
            </w:r>
          </w:p>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color w:val="000000"/>
                <w:szCs w:val="21"/>
              </w:rPr>
            </w:pPr>
            <w:r>
              <w:rPr>
                <w:rFonts w:hint="eastAsia"/>
                <w:color w:val="000000"/>
                <w:szCs w:val="21"/>
                <w:lang w:val="en-US" w:eastAsia="zh-CN"/>
              </w:rPr>
              <w:t>HER-2、ALK、MDM2、BCL-2、BCL-6、Cmyc、TFE3(Xp11、2)、TFEB（6p21）、1P19q、SS18、EWSR1、USP6、MYC、HPV、PD-L1、CDK4、WT1、DDIT3、RET（11q11）、BRAF（7p34）、EGFR、EBV、P53、ERG</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Borders/>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ascii="仿宋" w:hAnsi="仿宋" w:eastAsia="仿宋"/>
                <w:szCs w:val="21"/>
              </w:rPr>
            </w:pPr>
            <w:r>
              <w:rPr>
                <w:rFonts w:hint="eastAsia"/>
                <w:color w:val="000000"/>
                <w:szCs w:val="21"/>
              </w:rPr>
              <w:t>售后服务要求：</w:t>
            </w:r>
            <w:bookmarkStart w:id="0" w:name="_GoBack"/>
            <w:bookmarkEnd w:id="0"/>
            <w:r>
              <w:rPr>
                <w:rFonts w:hint="eastAsia"/>
                <w:color w:val="000000"/>
                <w:szCs w:val="21"/>
              </w:rPr>
              <w:t>整机免费保修三年（含所有零部件，包括须定期更换零部件）</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ascii="仿宋" w:hAnsi="仿宋" w:eastAsia="仿宋"/>
                <w:szCs w:val="21"/>
              </w:rPr>
            </w:pPr>
            <w:r>
              <w:rPr>
                <w:rFonts w:hint="eastAsia"/>
                <w:color w:val="000000"/>
                <w:szCs w:val="21"/>
              </w:rPr>
              <w:t>提供近3年内同机型设备国内医院用户合同</w:t>
            </w:r>
            <w:r>
              <w:rPr>
                <w:rFonts w:hint="eastAsia"/>
                <w:color w:val="000000"/>
                <w:szCs w:val="21"/>
                <w:lang w:val="en-US" w:eastAsia="zh-CN"/>
              </w:rPr>
              <w:t>5</w:t>
            </w:r>
            <w:r>
              <w:rPr>
                <w:rFonts w:hint="eastAsia"/>
                <w:color w:val="000000"/>
                <w:szCs w:val="21"/>
              </w:rPr>
              <w:t>家及以上，标书内提供清晰的合同原件扫描件并加盖公章（遮盖认定为无效业绩）</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表一：相关配置清单</w:t>
      </w:r>
      <w:r>
        <w:rPr>
          <w:rFonts w:hint="eastAsia" w:ascii="仿宋" w:hAnsi="仿宋" w:eastAsia="仿宋"/>
          <w:szCs w:val="21"/>
        </w:rPr>
        <w:t>（样表，可单列且加盖公章）</w:t>
      </w:r>
    </w:p>
    <w:tbl>
      <w:tblPr>
        <w:tblStyle w:val="2"/>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表二：</w:t>
      </w:r>
      <w:r>
        <w:rPr>
          <w:rFonts w:hint="eastAsia" w:ascii="仿宋" w:hAnsi="仿宋" w:eastAsia="仿宋"/>
          <w:szCs w:val="21"/>
        </w:rPr>
        <w:t xml:space="preserve">配套耗材报价清单（样表，可单列且加盖公章）  </w:t>
      </w:r>
    </w:p>
    <w:tbl>
      <w:tblPr>
        <w:tblStyle w:val="2"/>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表三：</w:t>
      </w:r>
      <w:r>
        <w:rPr>
          <w:rFonts w:hint="eastAsia" w:ascii="仿宋" w:hAnsi="仿宋" w:eastAsia="仿宋"/>
          <w:szCs w:val="21"/>
        </w:rPr>
        <w:t xml:space="preserve">配套试剂【单人次费用】报价清单（样表，可单列且加盖公章）                           </w:t>
      </w:r>
    </w:p>
    <w:tbl>
      <w:tblPr>
        <w:tblStyle w:val="2"/>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表四：</w:t>
      </w:r>
      <w:r>
        <w:rPr>
          <w:rFonts w:hint="eastAsia" w:ascii="仿宋" w:hAnsi="仿宋" w:eastAsia="仿宋"/>
          <w:szCs w:val="21"/>
        </w:rPr>
        <w:t xml:space="preserve">须定期更换零部件报价清单（样表，可单列且加盖公章）                           </w:t>
      </w:r>
    </w:p>
    <w:tbl>
      <w:tblPr>
        <w:tblStyle w:val="2"/>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A5FD8F"/>
    <w:multiLevelType w:val="singleLevel"/>
    <w:tmpl w:val="F7A5FD8F"/>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ED7BAE"/>
    <w:rsid w:val="30ED7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2021-07-13T08:34:00Z</dcterms:created>
  <dc:creator>今晚打老虎จุ๊บ</dc:creator>
  <cp:lastModifiedBy>今晚打老虎จุ๊บ</cp:lastModifiedBy>
  <dcterms:modified xsi:type="dcterms:W3CDTF">2021-07-13T08:39:09Z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2052-11.1.0.10502</vt:lpwstr>
  </property>
  <property fmtid="{D5CDD505-2E9C-101B-9397-08002B2CF9AE}" pid="3" name="ICV">
    <vt:lpwstr>CA5B73F76D2149EA86EB73B7009C046B</vt:lpwstr>
  </property>
</Properties>
</file>