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14A" w:rsidRDefault="002C78F2">
      <w:pPr>
        <w:spacing w:line="320" w:lineRule="exact"/>
        <w:jc w:val="center"/>
        <w:rPr>
          <w:rFonts w:ascii="仿宋" w:eastAsia="仿宋" w:hAnsi="仿宋"/>
          <w:sz w:val="32"/>
          <w:szCs w:val="32"/>
        </w:rPr>
      </w:pPr>
      <w:r>
        <w:rPr>
          <w:rFonts w:asciiTheme="majorEastAsia" w:eastAsiaTheme="majorEastAsia" w:hAnsiTheme="majorEastAsia" w:hint="eastAsia"/>
          <w:b/>
          <w:sz w:val="32"/>
          <w:szCs w:val="32"/>
        </w:rPr>
        <w:t>附件</w:t>
      </w:r>
      <w:r>
        <w:rPr>
          <w:rFonts w:asciiTheme="majorEastAsia" w:eastAsiaTheme="majorEastAsia" w:hAnsiTheme="majorEastAsia" w:hint="eastAsia"/>
          <w:b/>
          <w:sz w:val="32"/>
          <w:szCs w:val="32"/>
        </w:rPr>
        <w:t>7</w:t>
      </w:r>
      <w:r>
        <w:rPr>
          <w:rFonts w:asciiTheme="majorEastAsia" w:eastAsiaTheme="majorEastAsia" w:hAnsiTheme="majorEastAsia" w:hint="eastAsia"/>
          <w:b/>
          <w:sz w:val="32"/>
          <w:szCs w:val="32"/>
        </w:rPr>
        <w:t>：拟购</w:t>
      </w:r>
      <w:r>
        <w:rPr>
          <w:rFonts w:asciiTheme="majorEastAsia" w:eastAsiaTheme="majorEastAsia" w:hAnsiTheme="majorEastAsia" w:hint="eastAsia"/>
          <w:b/>
          <w:sz w:val="32"/>
          <w:szCs w:val="32"/>
          <w:u w:val="single"/>
        </w:rPr>
        <w:t xml:space="preserve"> </w:t>
      </w:r>
      <w:r>
        <w:rPr>
          <w:rFonts w:hAnsi="宋体" w:hint="eastAsia"/>
          <w:b/>
          <w:sz w:val="32"/>
          <w:szCs w:val="32"/>
          <w:u w:val="single"/>
        </w:rPr>
        <w:t xml:space="preserve"> </w:t>
      </w:r>
      <w:r w:rsidR="00832332">
        <w:rPr>
          <w:rFonts w:hAnsi="宋体" w:hint="eastAsia"/>
          <w:b/>
          <w:sz w:val="32"/>
          <w:szCs w:val="32"/>
          <w:u w:val="single"/>
        </w:rPr>
        <w:t>台式电脑</w:t>
      </w:r>
      <w:r w:rsidR="00832332">
        <w:rPr>
          <w:rFonts w:hAnsi="宋体"/>
          <w:b/>
          <w:sz w:val="32"/>
          <w:szCs w:val="32"/>
          <w:u w:val="single"/>
        </w:rPr>
        <w:t>、笔记本</w:t>
      </w:r>
      <w:r>
        <w:rPr>
          <w:rFonts w:hAnsi="宋体" w:hint="eastAsia"/>
          <w:b/>
          <w:sz w:val="32"/>
          <w:szCs w:val="32"/>
          <w:u w:val="single"/>
        </w:rPr>
        <w:t xml:space="preserve"> </w:t>
      </w:r>
      <w:r>
        <w:rPr>
          <w:rFonts w:asciiTheme="majorEastAsia" w:eastAsiaTheme="majorEastAsia" w:hAnsiTheme="majorEastAsia" w:hint="eastAsia"/>
          <w:b/>
          <w:sz w:val="32"/>
          <w:szCs w:val="32"/>
          <w:u w:val="single"/>
        </w:rPr>
        <w:t xml:space="preserve"> </w:t>
      </w:r>
      <w:r>
        <w:rPr>
          <w:rFonts w:asciiTheme="majorEastAsia" w:eastAsiaTheme="majorEastAsia" w:hAnsiTheme="majorEastAsia" w:hint="eastAsia"/>
          <w:b/>
          <w:sz w:val="32"/>
          <w:szCs w:val="32"/>
        </w:rPr>
        <w:t>项目初步参数论证征集意见表</w:t>
      </w:r>
    </w:p>
    <w:p w:rsidR="00A1314A" w:rsidRDefault="00A1314A">
      <w:pPr>
        <w:spacing w:line="320" w:lineRule="exact"/>
        <w:rPr>
          <w:rFonts w:ascii="仿宋" w:eastAsia="仿宋" w:hAnsi="仿宋"/>
          <w:sz w:val="24"/>
          <w:szCs w:val="24"/>
        </w:rPr>
      </w:pPr>
    </w:p>
    <w:p w:rsidR="00A1314A" w:rsidRDefault="002C78F2">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A1314A" w:rsidRDefault="002C78F2">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szCs w:val="21"/>
          <w:u w:val="single"/>
        </w:rPr>
        <w:t xml:space="preserve">                       </w:t>
      </w:r>
    </w:p>
    <w:p w:rsidR="00A1314A" w:rsidRDefault="002C78F2">
      <w:pPr>
        <w:spacing w:line="300" w:lineRule="exact"/>
        <w:ind w:firstLineChars="200" w:firstLine="422"/>
        <w:rPr>
          <w:rFonts w:ascii="仿宋" w:eastAsia="仿宋" w:hAnsi="仿宋"/>
          <w:b/>
          <w:szCs w:val="21"/>
        </w:rPr>
      </w:pPr>
      <w:r>
        <w:rPr>
          <w:rFonts w:ascii="仿宋" w:eastAsia="仿宋" w:hAnsi="仿宋" w:hint="eastAsia"/>
          <w:b/>
          <w:szCs w:val="21"/>
        </w:rPr>
        <w:t>备注：</w:t>
      </w:r>
    </w:p>
    <w:p w:rsidR="00A1314A" w:rsidRDefault="002C78F2">
      <w:pPr>
        <w:spacing w:line="300" w:lineRule="exact"/>
        <w:ind w:firstLineChars="200" w:firstLine="420"/>
        <w:rPr>
          <w:rFonts w:ascii="仿宋" w:eastAsia="仿宋" w:hAnsi="仿宋"/>
          <w:szCs w:val="21"/>
        </w:rPr>
      </w:pPr>
      <w:r>
        <w:rPr>
          <w:rFonts w:ascii="仿宋" w:eastAsia="仿宋" w:hAnsi="仿宋" w:hint="eastAsia"/>
          <w:szCs w:val="21"/>
        </w:rPr>
        <w:t>1</w:t>
      </w:r>
      <w:r>
        <w:rPr>
          <w:rFonts w:ascii="仿宋" w:eastAsia="仿宋" w:hAnsi="仿宋" w:hint="eastAsia"/>
          <w:szCs w:val="21"/>
        </w:rPr>
        <w:t>、按要求格式填写并每页加盖报名供应商公章【电子章无效】，在规定时间内以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仿宋" w:eastAsia="仿宋" w:hAnsi="仿宋" w:hint="eastAsia"/>
          <w:szCs w:val="21"/>
        </w:rPr>
        <w:sym w:font="Wingdings 2" w:char="0052"/>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sidR="00832332">
        <w:rPr>
          <w:rFonts w:ascii="仿宋" w:eastAsia="仿宋" w:hAnsi="仿宋"/>
          <w:szCs w:val="21"/>
          <w:u w:val="single"/>
        </w:rPr>
        <w:t>LASZYYXXK@163</w:t>
      </w:r>
      <w:r>
        <w:rPr>
          <w:rFonts w:ascii="仿宋" w:eastAsia="仿宋" w:hAnsi="仿宋" w:hint="eastAsia"/>
          <w:szCs w:val="21"/>
          <w:u w:val="single"/>
        </w:rPr>
        <w:t>.com</w:t>
      </w:r>
      <w:r>
        <w:rPr>
          <w:rFonts w:ascii="仿宋" w:eastAsia="仿宋" w:hAnsi="仿宋" w:hint="eastAsia"/>
          <w:szCs w:val="21"/>
          <w:u w:val="single"/>
        </w:rPr>
        <w:t xml:space="preserve">   </w:t>
      </w:r>
      <w:r>
        <w:rPr>
          <w:rFonts w:ascii="仿宋" w:eastAsia="仿宋" w:hAnsi="仿宋" w:hint="eastAsia"/>
          <w:szCs w:val="21"/>
        </w:rPr>
        <w:t>）；</w:t>
      </w:r>
    </w:p>
    <w:p w:rsidR="00A1314A" w:rsidRDefault="002C78F2">
      <w:pPr>
        <w:spacing w:line="300" w:lineRule="exact"/>
        <w:ind w:firstLineChars="200" w:firstLine="420"/>
        <w:rPr>
          <w:rFonts w:ascii="仿宋" w:eastAsia="仿宋" w:hAnsi="仿宋"/>
          <w:b/>
          <w:szCs w:val="21"/>
          <w:u w:val="single"/>
        </w:rPr>
      </w:pPr>
      <w:r>
        <w:rPr>
          <w:rFonts w:ascii="仿宋" w:eastAsia="仿宋" w:hAnsi="仿宋" w:hint="eastAsia"/>
          <w:szCs w:val="21"/>
        </w:rPr>
        <w:t>2</w:t>
      </w:r>
      <w:r>
        <w:rPr>
          <w:rFonts w:ascii="仿宋" w:eastAsia="仿宋" w:hAnsi="仿宋" w:hint="eastAsia"/>
          <w:szCs w:val="21"/>
        </w:rPr>
        <w:t>、</w:t>
      </w:r>
      <w:r>
        <w:rPr>
          <w:rFonts w:ascii="仿宋" w:eastAsia="仿宋" w:hAnsi="仿宋" w:hint="eastAsia"/>
          <w:szCs w:val="21"/>
        </w:rPr>
        <w:t>响应情况（是</w:t>
      </w:r>
      <w:r>
        <w:rPr>
          <w:rFonts w:ascii="仿宋" w:eastAsia="仿宋" w:hAnsi="仿宋" w:hint="eastAsia"/>
          <w:szCs w:val="21"/>
        </w:rPr>
        <w:t>/</w:t>
      </w:r>
      <w:r>
        <w:rPr>
          <w:rFonts w:ascii="仿宋" w:eastAsia="仿宋" w:hAnsi="仿宋" w:hint="eastAsia"/>
          <w:szCs w:val="21"/>
        </w:rPr>
        <w:t>否）若为否则</w:t>
      </w:r>
      <w:r>
        <w:rPr>
          <w:rFonts w:ascii="仿宋" w:eastAsia="仿宋" w:hAnsi="仿宋" w:hint="eastAsia"/>
          <w:szCs w:val="21"/>
        </w:rPr>
        <w:t>须标注</w:t>
      </w:r>
      <w:r>
        <w:rPr>
          <w:rFonts w:ascii="仿宋" w:eastAsia="仿宋" w:hAnsi="仿宋" w:hint="eastAsia"/>
          <w:szCs w:val="21"/>
        </w:rPr>
        <w:t>具体建议修改</w:t>
      </w:r>
      <w:r>
        <w:rPr>
          <w:rFonts w:ascii="仿宋" w:eastAsia="仿宋" w:hAnsi="仿宋" w:hint="eastAsia"/>
          <w:szCs w:val="21"/>
        </w:rPr>
        <w:t>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szCs w:val="21"/>
        </w:rPr>
        <w:t>，</w:t>
      </w:r>
      <w:r>
        <w:rPr>
          <w:rFonts w:ascii="仿宋" w:eastAsia="仿宋" w:hAnsi="仿宋" w:hint="eastAsia"/>
          <w:b/>
          <w:bCs/>
          <w:szCs w:val="21"/>
        </w:rPr>
        <w:t>建议修改</w:t>
      </w:r>
      <w:r>
        <w:rPr>
          <w:rFonts w:ascii="仿宋" w:eastAsia="仿宋" w:hAnsi="仿宋" w:hint="eastAsia"/>
          <w:b/>
          <w:bCs/>
          <w:szCs w:val="21"/>
        </w:rPr>
        <w:t>指标</w:t>
      </w:r>
      <w:r>
        <w:rPr>
          <w:rFonts w:ascii="仿宋" w:eastAsia="仿宋" w:hAnsi="仿宋" w:hint="eastAsia"/>
          <w:b/>
          <w:bCs/>
          <w:szCs w:val="21"/>
        </w:rPr>
        <w:t>须</w:t>
      </w:r>
      <w:r>
        <w:rPr>
          <w:rFonts w:ascii="仿宋" w:eastAsia="仿宋" w:hAnsi="仿宋" w:hint="eastAsia"/>
          <w:b/>
          <w:bCs/>
          <w:szCs w:val="21"/>
        </w:rPr>
        <w:t>提供相应证明材料</w:t>
      </w:r>
      <w:r>
        <w:rPr>
          <w:rFonts w:ascii="仿宋" w:eastAsia="仿宋" w:hAnsi="仿宋" w:hint="eastAsia"/>
          <w:szCs w:val="21"/>
        </w:rPr>
        <w:t>（</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材料须为政府主管部门【或</w:t>
      </w:r>
      <w:r>
        <w:rPr>
          <w:rStyle w:val="NormalCharacter"/>
          <w:rFonts w:ascii="仿宋" w:eastAsia="仿宋" w:hAnsi="仿宋" w:cs="仿宋" w:hint="eastAsia"/>
          <w:bCs/>
          <w:szCs w:val="21"/>
        </w:rPr>
        <w:t>具备</w:t>
      </w:r>
      <w:r>
        <w:rPr>
          <w:rStyle w:val="NormalCharacter"/>
          <w:rFonts w:ascii="仿宋" w:eastAsia="仿宋" w:hAnsi="仿宋" w:cs="仿宋" w:hint="eastAsia"/>
          <w:bCs/>
          <w:szCs w:val="21"/>
        </w:rPr>
        <w:t>CMA&lt;</w:t>
      </w:r>
      <w:r>
        <w:rPr>
          <w:rStyle w:val="NormalCharacter"/>
          <w:rFonts w:ascii="仿宋" w:eastAsia="仿宋" w:hAnsi="仿宋" w:cs="仿宋" w:hint="eastAsia"/>
          <w:bCs/>
          <w:szCs w:val="21"/>
        </w:rPr>
        <w:t>或</w:t>
      </w:r>
      <w:r>
        <w:rPr>
          <w:rStyle w:val="NormalCharacter"/>
          <w:rFonts w:ascii="仿宋" w:eastAsia="仿宋" w:hAnsi="仿宋" w:cs="仿宋" w:hint="eastAsia"/>
          <w:bCs/>
          <w:szCs w:val="21"/>
        </w:rPr>
        <w:t>CNAS&gt;</w:t>
      </w:r>
      <w:r>
        <w:rPr>
          <w:rStyle w:val="NormalCharacter"/>
          <w:rFonts w:ascii="仿宋" w:eastAsia="仿宋" w:hAnsi="仿宋" w:cs="仿宋" w:hint="eastAsia"/>
          <w:bCs/>
          <w:szCs w:val="21"/>
        </w:rPr>
        <w:t>资质检测机构】出具的</w:t>
      </w:r>
      <w:r>
        <w:rPr>
          <w:rFonts w:ascii="仿宋" w:eastAsia="仿宋" w:hAnsi="仿宋" w:hint="eastAsia"/>
          <w:szCs w:val="21"/>
        </w:rPr>
        <w:t>检测报告，非</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w:t>
      </w:r>
      <w:r>
        <w:rPr>
          <w:rFonts w:ascii="仿宋" w:eastAsia="仿宋" w:hAnsi="仿宋" w:hint="eastAsia"/>
          <w:szCs w:val="21"/>
        </w:rPr>
        <w:t>原则上须满足业界主流品牌同档次水平产品</w:t>
      </w:r>
      <w:r>
        <w:rPr>
          <w:rFonts w:ascii="仿宋" w:eastAsia="仿宋" w:hAnsi="仿宋" w:hint="eastAsia"/>
          <w:szCs w:val="21"/>
        </w:rPr>
        <w:t>且不得为独家</w:t>
      </w:r>
      <w:r>
        <w:rPr>
          <w:rFonts w:ascii="仿宋" w:eastAsia="仿宋" w:hAnsi="仿宋" w:hint="eastAsia"/>
          <w:szCs w:val="21"/>
        </w:rPr>
        <w:t>），</w:t>
      </w:r>
      <w:r>
        <w:rPr>
          <w:rFonts w:ascii="仿宋" w:eastAsia="仿宋" w:hAnsi="仿宋" w:hint="eastAsia"/>
          <w:b/>
          <w:szCs w:val="21"/>
          <w:u w:val="single"/>
        </w:rPr>
        <w:t>同时务必备注本品牌本规格型号产品相对应的真实指标并标注是否为独家（供医院汇总定稿版参数时选择）；</w:t>
      </w:r>
    </w:p>
    <w:p w:rsidR="00A1314A" w:rsidRDefault="002C78F2">
      <w:pPr>
        <w:spacing w:line="300" w:lineRule="exact"/>
        <w:ind w:firstLineChars="200" w:firstLine="420"/>
        <w:rPr>
          <w:rFonts w:ascii="仿宋" w:eastAsia="仿宋" w:hAnsi="仿宋"/>
          <w:bCs/>
          <w:szCs w:val="21"/>
        </w:rPr>
      </w:pPr>
      <w:r>
        <w:rPr>
          <w:rFonts w:ascii="仿宋" w:eastAsia="仿宋" w:hAnsi="仿宋" w:hint="eastAsia"/>
          <w:bCs/>
          <w:szCs w:val="21"/>
        </w:rPr>
        <w:t>3</w:t>
      </w:r>
      <w:r>
        <w:rPr>
          <w:rFonts w:ascii="仿宋" w:eastAsia="仿宋" w:hAnsi="仿宋" w:hint="eastAsia"/>
          <w:bCs/>
          <w:szCs w:val="21"/>
        </w:rPr>
        <w:t>、院方根据各</w:t>
      </w:r>
      <w:r>
        <w:rPr>
          <w:rFonts w:ascii="仿宋" w:eastAsia="仿宋" w:hAnsi="仿宋" w:hint="eastAsia"/>
          <w:bCs/>
          <w:szCs w:val="21"/>
        </w:rPr>
        <w:t>潜在供应商提供的配套耗材和须定期更换零部件的报价清单</w:t>
      </w:r>
      <w:r>
        <w:rPr>
          <w:rFonts w:ascii="仿宋" w:eastAsia="仿宋" w:hAnsi="仿宋" w:hint="eastAsia"/>
          <w:bCs/>
          <w:szCs w:val="21"/>
        </w:rPr>
        <w:t>(</w:t>
      </w:r>
      <w:r>
        <w:rPr>
          <w:rFonts w:ascii="仿宋" w:eastAsia="仿宋" w:hAnsi="仿宋" w:hint="eastAsia"/>
          <w:bCs/>
          <w:szCs w:val="21"/>
        </w:rPr>
        <w:t>须同步提供近</w:t>
      </w:r>
      <w:r>
        <w:rPr>
          <w:rFonts w:ascii="仿宋" w:eastAsia="仿宋" w:hAnsi="仿宋" w:hint="eastAsia"/>
          <w:bCs/>
          <w:szCs w:val="21"/>
        </w:rPr>
        <w:t>2</w:t>
      </w:r>
      <w:r>
        <w:rPr>
          <w:rFonts w:ascii="仿宋" w:eastAsia="仿宋" w:hAnsi="仿宋" w:hint="eastAsia"/>
          <w:bCs/>
          <w:szCs w:val="21"/>
        </w:rPr>
        <w:t>年内至少</w:t>
      </w:r>
      <w:r>
        <w:rPr>
          <w:rFonts w:ascii="仿宋" w:eastAsia="仿宋" w:hAnsi="仿宋" w:hint="eastAsia"/>
          <w:bCs/>
          <w:szCs w:val="21"/>
        </w:rPr>
        <w:t>3</w:t>
      </w:r>
      <w:r>
        <w:rPr>
          <w:rFonts w:ascii="仿宋" w:eastAsia="仿宋" w:hAnsi="仿宋" w:hint="eastAsia"/>
          <w:bCs/>
          <w:szCs w:val="21"/>
        </w:rPr>
        <w:t>家二级及以上医院发票原件扫描件和入库清单【遮挡无效】</w:t>
      </w:r>
      <w:r>
        <w:rPr>
          <w:rFonts w:ascii="仿宋" w:eastAsia="仿宋" w:hAnsi="仿宋" w:hint="eastAsia"/>
          <w:bCs/>
          <w:szCs w:val="21"/>
        </w:rPr>
        <w:t>)</w:t>
      </w:r>
      <w:r>
        <w:rPr>
          <w:rFonts w:ascii="仿宋" w:eastAsia="仿宋" w:hAnsi="仿宋" w:hint="eastAsia"/>
          <w:bCs/>
          <w:szCs w:val="21"/>
        </w:rPr>
        <w:t>进行</w:t>
      </w:r>
      <w:r>
        <w:rPr>
          <w:rFonts w:ascii="仿宋" w:eastAsia="仿宋" w:hAnsi="仿宋" w:hint="eastAsia"/>
          <w:bCs/>
          <w:szCs w:val="21"/>
        </w:rPr>
        <w:t>设置相关报价限价，若潜在供应商均未提供报价清单（含发票原件扫描件和入库清单）则视同本项目无耗材和须定期更换零部件。</w:t>
      </w:r>
    </w:p>
    <w:p w:rsidR="00A1314A" w:rsidRDefault="002C78F2">
      <w:pPr>
        <w:spacing w:line="300" w:lineRule="exact"/>
        <w:ind w:firstLineChars="200" w:firstLine="422"/>
        <w:rPr>
          <w:rFonts w:ascii="仿宋" w:eastAsia="仿宋" w:hAnsi="仿宋"/>
          <w:szCs w:val="21"/>
        </w:rPr>
      </w:pPr>
      <w:r>
        <w:rPr>
          <w:rFonts w:ascii="仿宋" w:eastAsia="仿宋" w:hAnsi="仿宋" w:hint="eastAsia"/>
          <w:b/>
          <w:szCs w:val="21"/>
        </w:rPr>
        <w:t>4</w:t>
      </w:r>
      <w:r>
        <w:rPr>
          <w:rFonts w:ascii="仿宋" w:eastAsia="仿宋" w:hAnsi="仿宋" w:hint="eastAsia"/>
          <w:b/>
          <w:szCs w:val="21"/>
        </w:rPr>
        <w:t>、</w:t>
      </w:r>
      <w:r>
        <w:rPr>
          <w:rFonts w:ascii="仿宋" w:eastAsia="仿宋" w:hAnsi="仿宋" w:hint="eastAsia"/>
          <w:b/>
          <w:szCs w:val="21"/>
        </w:rPr>
        <w:t>杜绝两现象：</w:t>
      </w:r>
      <w:r>
        <w:rPr>
          <w:rFonts w:ascii="仿宋" w:eastAsia="仿宋" w:hAnsi="仿宋" w:hint="eastAsia"/>
          <w:bCs/>
          <w:szCs w:val="21"/>
        </w:rPr>
        <w:t>一是整机保修</w:t>
      </w:r>
      <w:r>
        <w:rPr>
          <w:rFonts w:ascii="仿宋" w:eastAsia="仿宋" w:hAnsi="仿宋" w:hint="eastAsia"/>
          <w:bCs/>
          <w:szCs w:val="21"/>
        </w:rPr>
        <w:t>3</w:t>
      </w:r>
      <w:r>
        <w:rPr>
          <w:rFonts w:ascii="仿宋" w:eastAsia="仿宋" w:hAnsi="仿宋" w:hint="eastAsia"/>
          <w:bCs/>
          <w:szCs w:val="21"/>
        </w:rPr>
        <w:t>年，保修范围不包含须定期更换零部件，须定期更换零部件报价清单如下</w:t>
      </w:r>
      <w:r>
        <w:rPr>
          <w:rFonts w:ascii="仿宋" w:eastAsia="仿宋" w:hAnsi="仿宋" w:hint="eastAsia"/>
          <w:bCs/>
          <w:szCs w:val="21"/>
        </w:rPr>
        <w:t>...</w:t>
      </w:r>
      <w:r>
        <w:rPr>
          <w:rFonts w:ascii="仿宋" w:eastAsia="仿宋" w:hAnsi="仿宋" w:hint="eastAsia"/>
          <w:bCs/>
          <w:szCs w:val="21"/>
        </w:rPr>
        <w:t>；二是将须定期更换零部件变为耗材，恶意降低货物价</w:t>
      </w:r>
      <w:r>
        <w:rPr>
          <w:rFonts w:ascii="仿宋" w:eastAsia="仿宋" w:hAnsi="仿宋" w:hint="eastAsia"/>
          <w:bCs/>
          <w:szCs w:val="21"/>
        </w:rPr>
        <w:t>格，提高耗材价（或直接提高耗材报价）。</w:t>
      </w:r>
    </w:p>
    <w:p w:rsidR="00A1314A" w:rsidRDefault="002C78F2">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样表【若无则标注“无”且不可删除】</w:t>
      </w:r>
      <w:proofErr w:type="gramEnd"/>
      <w:r>
        <w:rPr>
          <w:rFonts w:ascii="仿宋" w:eastAsia="仿宋" w:hAnsi="仿宋" w:hint="eastAsia"/>
          <w:b/>
          <w:szCs w:val="21"/>
        </w:rPr>
        <w:t>、可单列</w:t>
      </w:r>
      <w:r>
        <w:rPr>
          <w:rFonts w:ascii="仿宋" w:eastAsia="仿宋" w:hAnsi="仿宋" w:hint="eastAsia"/>
          <w:b/>
          <w:szCs w:val="21"/>
        </w:rPr>
        <w:t>）。</w:t>
      </w:r>
    </w:p>
    <w:p w:rsidR="00A1314A" w:rsidRDefault="002C78F2">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szCs w:val="21"/>
        </w:rPr>
        <w:t>、</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w:t>
      </w:r>
      <w:r>
        <w:rPr>
          <w:rFonts w:ascii="仿宋" w:eastAsia="仿宋" w:hAnsi="仿宋" w:cs="仿宋" w:hint="eastAsia"/>
          <w:bCs/>
          <w:color w:val="FF0000"/>
          <w:szCs w:val="21"/>
        </w:rPr>
        <w:t>★项标准：</w:t>
      </w:r>
      <w:r>
        <w:rPr>
          <w:rFonts w:ascii="仿宋" w:eastAsia="仿宋" w:hAnsi="仿宋" w:cs="仿宋" w:hint="eastAsia"/>
          <w:bCs/>
          <w:color w:val="FF0000"/>
          <w:szCs w:val="21"/>
        </w:rPr>
        <w:t>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
          <w:szCs w:val="21"/>
        </w:rPr>
        <w:t>)</w:t>
      </w:r>
      <w:r>
        <w:rPr>
          <w:rFonts w:ascii="仿宋" w:eastAsia="仿宋" w:hAnsi="仿宋" w:cs="仿宋" w:hint="eastAsia"/>
          <w:bCs/>
          <w:szCs w:val="21"/>
        </w:rPr>
        <w:t>要求投标人在投标文件中所提供的证明材料须为</w:t>
      </w:r>
      <w:r>
        <w:rPr>
          <w:rFonts w:ascii="仿宋" w:eastAsia="仿宋" w:hAnsi="仿宋" w:cs="仿宋" w:hint="eastAsia"/>
          <w:bCs/>
          <w:szCs w:val="21"/>
        </w:rPr>
        <w:t>政府主管部门</w:t>
      </w:r>
      <w:r>
        <w:rPr>
          <w:rFonts w:ascii="仿宋" w:eastAsia="仿宋" w:hAnsi="仿宋" w:cs="仿宋" w:hint="eastAsia"/>
          <w:b/>
          <w:szCs w:val="21"/>
        </w:rPr>
        <w:t>（</w:t>
      </w:r>
      <w:r>
        <w:rPr>
          <w:rStyle w:val="NormalCharacter"/>
          <w:rFonts w:ascii="仿宋" w:eastAsia="仿宋" w:hAnsi="仿宋" w:cs="仿宋" w:hint="eastAsia"/>
          <w:b/>
          <w:szCs w:val="21"/>
        </w:rPr>
        <w:t>或具备</w:t>
      </w:r>
      <w:r>
        <w:rPr>
          <w:rStyle w:val="NormalCharacter"/>
          <w:rFonts w:ascii="仿宋" w:eastAsia="仿宋" w:hAnsi="仿宋" w:cs="仿宋" w:hint="eastAsia"/>
          <w:b/>
          <w:szCs w:val="21"/>
        </w:rPr>
        <w:t>CMA</w:t>
      </w:r>
      <w:r>
        <w:rPr>
          <w:rStyle w:val="NormalCharacter"/>
          <w:rFonts w:ascii="仿宋" w:eastAsia="仿宋" w:hAnsi="仿宋" w:cs="仿宋" w:hint="eastAsia"/>
          <w:b/>
          <w:szCs w:val="21"/>
        </w:rPr>
        <w:t>【或</w:t>
      </w:r>
      <w:r>
        <w:rPr>
          <w:rStyle w:val="NormalCharacter"/>
          <w:rFonts w:ascii="仿宋" w:eastAsia="仿宋" w:hAnsi="仿宋" w:cs="仿宋" w:hint="eastAsia"/>
          <w:b/>
          <w:szCs w:val="21"/>
        </w:rPr>
        <w:t>CNAS</w:t>
      </w:r>
      <w:r>
        <w:rPr>
          <w:rStyle w:val="NormalCharacter"/>
          <w:rFonts w:ascii="仿宋" w:eastAsia="仿宋" w:hAnsi="仿宋" w:cs="仿宋" w:hint="eastAsia"/>
          <w:b/>
          <w:szCs w:val="21"/>
        </w:rPr>
        <w:t>】资质检测机构）</w:t>
      </w:r>
      <w:r>
        <w:rPr>
          <w:rStyle w:val="NormalCharacter"/>
          <w:rFonts w:ascii="仿宋" w:eastAsia="仿宋" w:hAnsi="仿宋" w:cs="仿宋" w:hint="eastAsia"/>
          <w:bCs/>
          <w:szCs w:val="21"/>
        </w:rPr>
        <w:t>出具的</w:t>
      </w:r>
      <w:r>
        <w:rPr>
          <w:rStyle w:val="NormalCharacter"/>
          <w:rFonts w:ascii="仿宋" w:eastAsia="仿宋" w:hAnsi="仿宋" w:cs="仿宋" w:hint="eastAsia"/>
          <w:bCs/>
          <w:szCs w:val="21"/>
        </w:rPr>
        <w:t>质检报告原件扫描件</w:t>
      </w:r>
      <w:r>
        <w:rPr>
          <w:rStyle w:val="NormalCharacter"/>
          <w:rFonts w:ascii="仿宋" w:eastAsia="仿宋" w:hAnsi="仿宋" w:cs="仿宋" w:hint="eastAsia"/>
          <w:bCs/>
          <w:szCs w:val="21"/>
        </w:rPr>
        <w:t>（政府主管部门</w:t>
      </w:r>
      <w:r>
        <w:rPr>
          <w:rFonts w:ascii="仿宋" w:eastAsia="仿宋" w:hAnsi="仿宋" w:cs="仿宋" w:hint="eastAsia"/>
          <w:bCs/>
          <w:szCs w:val="21"/>
        </w:rPr>
        <w:t>如</w:t>
      </w:r>
      <w:r>
        <w:rPr>
          <w:rFonts w:ascii="仿宋" w:eastAsia="仿宋" w:hAnsi="仿宋" w:cs="仿宋" w:hint="eastAsia"/>
          <w:bCs/>
          <w:szCs w:val="21"/>
        </w:rPr>
        <w:t>国家</w:t>
      </w:r>
      <w:r>
        <w:rPr>
          <w:rStyle w:val="NormalCharacter"/>
          <w:rFonts w:ascii="仿宋" w:eastAsia="仿宋" w:hAnsi="仿宋" w:cs="仿宋" w:hint="eastAsia"/>
          <w:bCs/>
          <w:szCs w:val="21"/>
        </w:rPr>
        <w:t>食药监局</w:t>
      </w:r>
      <w:r>
        <w:rPr>
          <w:rStyle w:val="NormalCharacter"/>
          <w:rFonts w:ascii="仿宋" w:eastAsia="仿宋" w:hAnsi="仿宋" w:cs="仿宋" w:hint="eastAsia"/>
          <w:bCs/>
          <w:szCs w:val="21"/>
        </w:rPr>
        <w:t>或</w:t>
      </w:r>
      <w:r>
        <w:rPr>
          <w:rStyle w:val="NormalCharacter"/>
          <w:rFonts w:ascii="仿宋" w:eastAsia="仿宋" w:hAnsi="仿宋" w:cs="仿宋" w:hint="eastAsia"/>
          <w:bCs/>
          <w:szCs w:val="21"/>
        </w:rPr>
        <w:t>其下属单位</w:t>
      </w:r>
      <w:r>
        <w:rPr>
          <w:rStyle w:val="NormalCharacter"/>
          <w:rFonts w:ascii="仿宋" w:eastAsia="仿宋" w:hAnsi="仿宋" w:cs="仿宋" w:hint="eastAsia"/>
          <w:bCs/>
          <w:szCs w:val="21"/>
        </w:rPr>
        <w:t>或省级医疗器械检验机构或省级食品药品检验机构等）。</w:t>
      </w:r>
    </w:p>
    <w:p w:rsidR="00A1314A" w:rsidRDefault="002C78F2">
      <w:pPr>
        <w:spacing w:line="300" w:lineRule="exact"/>
        <w:ind w:firstLineChars="200" w:firstLine="420"/>
        <w:rPr>
          <w:rFonts w:ascii="仿宋" w:eastAsia="仿宋" w:hAnsi="仿宋"/>
          <w:bCs/>
          <w:szCs w:val="21"/>
        </w:rPr>
      </w:pPr>
      <w:r>
        <w:rPr>
          <w:rFonts w:ascii="仿宋" w:eastAsia="仿宋" w:hAnsi="仿宋" w:hint="eastAsia"/>
          <w:bCs/>
          <w:szCs w:val="21"/>
        </w:rPr>
        <w:t>附件：表</w:t>
      </w:r>
      <w:r>
        <w:rPr>
          <w:rFonts w:ascii="仿宋" w:eastAsia="仿宋" w:hAnsi="仿宋" w:hint="eastAsia"/>
          <w:bCs/>
          <w:szCs w:val="21"/>
        </w:rPr>
        <w:t>1-4</w:t>
      </w:r>
    </w:p>
    <w:p w:rsidR="00A1314A" w:rsidRDefault="00A1314A">
      <w:pPr>
        <w:pStyle w:val="a0"/>
        <w:ind w:firstLineChars="0" w:firstLine="0"/>
      </w:pPr>
    </w:p>
    <w:p w:rsidR="00A1314A" w:rsidRDefault="002C78F2">
      <w:pPr>
        <w:spacing w:line="320" w:lineRule="exact"/>
        <w:rPr>
          <w:rFonts w:ascii="仿宋" w:eastAsia="仿宋" w:hAnsi="仿宋"/>
          <w:b/>
          <w:szCs w:val="21"/>
        </w:rPr>
      </w:pPr>
      <w:r>
        <w:rPr>
          <w:rFonts w:ascii="仿宋" w:eastAsia="仿宋" w:hAnsi="仿宋" w:hint="eastAsia"/>
          <w:b/>
          <w:szCs w:val="21"/>
        </w:rPr>
        <w:t>第一部分：</w:t>
      </w:r>
      <w:r>
        <w:rPr>
          <w:rFonts w:ascii="仿宋" w:eastAsia="仿宋" w:hAnsi="仿宋" w:hint="eastAsia"/>
          <w:b/>
          <w:szCs w:val="21"/>
        </w:rPr>
        <w:t>拟购项目初步参数结构</w:t>
      </w:r>
    </w:p>
    <w:tbl>
      <w:tblPr>
        <w:tblStyle w:val="a7"/>
        <w:tblW w:w="9645" w:type="dxa"/>
        <w:tblLook w:val="04A0" w:firstRow="1" w:lastRow="0" w:firstColumn="1" w:lastColumn="0" w:noHBand="0" w:noVBand="1"/>
      </w:tblPr>
      <w:tblGrid>
        <w:gridCol w:w="675"/>
        <w:gridCol w:w="1134"/>
        <w:gridCol w:w="4678"/>
        <w:gridCol w:w="851"/>
        <w:gridCol w:w="567"/>
        <w:gridCol w:w="708"/>
        <w:gridCol w:w="1032"/>
      </w:tblGrid>
      <w:tr w:rsidR="00A1314A" w:rsidTr="00832332">
        <w:tc>
          <w:tcPr>
            <w:tcW w:w="7338" w:type="dxa"/>
            <w:gridSpan w:val="4"/>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本项目初步参数拟设</w:t>
            </w:r>
            <w:proofErr w:type="gramStart"/>
            <w:r>
              <w:rPr>
                <w:rFonts w:ascii="仿宋" w:eastAsia="仿宋" w:hAnsi="仿宋" w:hint="eastAsia"/>
                <w:bCs/>
                <w:szCs w:val="21"/>
              </w:rPr>
              <w:t>置情况</w:t>
            </w:r>
            <w:proofErr w:type="gramEnd"/>
          </w:p>
        </w:tc>
        <w:tc>
          <w:tcPr>
            <w:tcW w:w="567" w:type="dxa"/>
            <w:vMerge w:val="restart"/>
          </w:tcPr>
          <w:p w:rsidR="00A1314A" w:rsidRDefault="002C78F2">
            <w:pPr>
              <w:spacing w:line="320" w:lineRule="exact"/>
              <w:jc w:val="center"/>
              <w:rPr>
                <w:rFonts w:ascii="仿宋" w:hAnsi="仿宋"/>
                <w:bCs/>
                <w:szCs w:val="21"/>
              </w:rPr>
            </w:pPr>
            <w:r>
              <w:rPr>
                <w:rFonts w:ascii="仿宋" w:eastAsia="仿宋" w:hAnsi="仿宋" w:hint="eastAsia"/>
                <w:bCs/>
                <w:szCs w:val="21"/>
              </w:rPr>
              <w:t>响应情况</w:t>
            </w:r>
          </w:p>
        </w:tc>
        <w:tc>
          <w:tcPr>
            <w:tcW w:w="708" w:type="dxa"/>
            <w:vMerge w:val="restart"/>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建议修改</w:t>
            </w:r>
            <w:r>
              <w:rPr>
                <w:rFonts w:ascii="仿宋" w:eastAsia="仿宋" w:hAnsi="仿宋" w:hint="eastAsia"/>
                <w:bCs/>
                <w:szCs w:val="21"/>
              </w:rPr>
              <w:t>指标</w:t>
            </w:r>
          </w:p>
        </w:tc>
        <w:tc>
          <w:tcPr>
            <w:tcW w:w="1032" w:type="dxa"/>
            <w:vMerge w:val="restart"/>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备注（真实指标、是否独家</w:t>
            </w:r>
            <w:r>
              <w:rPr>
                <w:rFonts w:ascii="仿宋" w:eastAsia="仿宋" w:hAnsi="仿宋" w:hint="eastAsia"/>
                <w:bCs/>
                <w:szCs w:val="21"/>
              </w:rPr>
              <w:t>、是否提供有效检测报告</w:t>
            </w:r>
            <w:r>
              <w:rPr>
                <w:rFonts w:ascii="仿宋" w:eastAsia="仿宋" w:hAnsi="仿宋" w:hint="eastAsia"/>
                <w:bCs/>
                <w:szCs w:val="21"/>
              </w:rPr>
              <w:t>）</w:t>
            </w:r>
          </w:p>
        </w:tc>
      </w:tr>
      <w:tr w:rsidR="00A1314A" w:rsidTr="00832332">
        <w:tc>
          <w:tcPr>
            <w:tcW w:w="675"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序号</w:t>
            </w:r>
          </w:p>
        </w:tc>
        <w:tc>
          <w:tcPr>
            <w:tcW w:w="1134"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参数名称</w:t>
            </w:r>
          </w:p>
        </w:tc>
        <w:tc>
          <w:tcPr>
            <w:tcW w:w="4678"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初步</w:t>
            </w:r>
            <w:r>
              <w:rPr>
                <w:rFonts w:ascii="仿宋" w:eastAsia="仿宋" w:hAnsi="仿宋" w:hint="eastAsia"/>
                <w:bCs/>
                <w:szCs w:val="21"/>
              </w:rPr>
              <w:t>参数</w:t>
            </w:r>
            <w:r>
              <w:rPr>
                <w:rFonts w:ascii="仿宋" w:eastAsia="仿宋" w:hAnsi="仿宋" w:hint="eastAsia"/>
                <w:bCs/>
                <w:szCs w:val="21"/>
              </w:rPr>
              <w:t>设置情况</w:t>
            </w:r>
          </w:p>
        </w:tc>
        <w:tc>
          <w:tcPr>
            <w:tcW w:w="851"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是否设置为</w:t>
            </w:r>
            <w:proofErr w:type="gramStart"/>
            <w:r>
              <w:rPr>
                <w:rFonts w:ascii="仿宋" w:eastAsia="仿宋" w:hAnsi="仿宋" w:hint="eastAsia"/>
                <w:bCs/>
                <w:szCs w:val="21"/>
              </w:rPr>
              <w:t>为</w:t>
            </w:r>
            <w:proofErr w:type="gramEnd"/>
            <w:r>
              <w:rPr>
                <w:rFonts w:ascii="仿宋" w:eastAsia="仿宋" w:hAnsi="仿宋" w:hint="eastAsia"/>
                <w:bCs/>
                <w:szCs w:val="21"/>
              </w:rPr>
              <w:t>★</w:t>
            </w:r>
          </w:p>
        </w:tc>
        <w:tc>
          <w:tcPr>
            <w:tcW w:w="567" w:type="dxa"/>
            <w:vMerge/>
          </w:tcPr>
          <w:p w:rsidR="00A1314A" w:rsidRDefault="00A1314A">
            <w:pPr>
              <w:spacing w:line="320" w:lineRule="exact"/>
              <w:rPr>
                <w:rFonts w:ascii="仿宋" w:eastAsia="仿宋" w:hAnsi="仿宋"/>
                <w:bCs/>
                <w:szCs w:val="21"/>
              </w:rPr>
            </w:pPr>
          </w:p>
        </w:tc>
        <w:tc>
          <w:tcPr>
            <w:tcW w:w="708" w:type="dxa"/>
            <w:vMerge/>
          </w:tcPr>
          <w:p w:rsidR="00A1314A" w:rsidRDefault="00A1314A">
            <w:pPr>
              <w:spacing w:line="320" w:lineRule="exact"/>
              <w:rPr>
                <w:rFonts w:ascii="仿宋" w:eastAsia="仿宋" w:hAnsi="仿宋"/>
                <w:bCs/>
                <w:szCs w:val="21"/>
              </w:rPr>
            </w:pPr>
          </w:p>
        </w:tc>
        <w:tc>
          <w:tcPr>
            <w:tcW w:w="1032" w:type="dxa"/>
            <w:vMerge/>
          </w:tcPr>
          <w:p w:rsidR="00A1314A" w:rsidRDefault="00A1314A">
            <w:pPr>
              <w:spacing w:line="320" w:lineRule="exact"/>
              <w:rPr>
                <w:rFonts w:ascii="仿宋" w:eastAsia="仿宋" w:hAnsi="仿宋"/>
                <w:bCs/>
                <w:szCs w:val="21"/>
              </w:rPr>
            </w:pPr>
          </w:p>
        </w:tc>
      </w:tr>
      <w:tr w:rsidR="00A1314A" w:rsidTr="00832332">
        <w:tc>
          <w:tcPr>
            <w:tcW w:w="675" w:type="dxa"/>
          </w:tcPr>
          <w:p w:rsidR="00A1314A" w:rsidRDefault="00832332">
            <w:pPr>
              <w:spacing w:line="320" w:lineRule="exact"/>
              <w:rPr>
                <w:rFonts w:ascii="仿宋" w:eastAsia="仿宋" w:hAnsi="仿宋"/>
                <w:bCs/>
                <w:szCs w:val="21"/>
              </w:rPr>
            </w:pPr>
            <w:r>
              <w:rPr>
                <w:rFonts w:ascii="仿宋" w:eastAsia="仿宋" w:hAnsi="仿宋" w:hint="eastAsia"/>
                <w:bCs/>
                <w:szCs w:val="21"/>
              </w:rPr>
              <w:t>1</w:t>
            </w:r>
          </w:p>
        </w:tc>
        <w:tc>
          <w:tcPr>
            <w:tcW w:w="1134" w:type="dxa"/>
          </w:tcPr>
          <w:p w:rsidR="00A1314A" w:rsidRDefault="00832332">
            <w:pPr>
              <w:spacing w:line="320" w:lineRule="exact"/>
              <w:rPr>
                <w:rFonts w:ascii="仿宋" w:eastAsia="仿宋" w:hAnsi="仿宋" w:hint="eastAsia"/>
                <w:bCs/>
                <w:szCs w:val="21"/>
              </w:rPr>
            </w:pPr>
            <w:r>
              <w:rPr>
                <w:rFonts w:ascii="仿宋" w:eastAsia="仿宋" w:hAnsi="仿宋" w:hint="eastAsia"/>
                <w:bCs/>
                <w:szCs w:val="21"/>
              </w:rPr>
              <w:t>台式电脑（100台）</w:t>
            </w:r>
          </w:p>
        </w:tc>
        <w:tc>
          <w:tcPr>
            <w:tcW w:w="4678" w:type="dxa"/>
          </w:tcPr>
          <w:p w:rsidR="00832332" w:rsidRPr="00832332" w:rsidRDefault="00832332" w:rsidP="00832332">
            <w:pPr>
              <w:rPr>
                <w:rFonts w:ascii="仿宋" w:eastAsia="仿宋" w:hAnsi="仿宋"/>
                <w:kern w:val="0"/>
                <w:sz w:val="24"/>
                <w:szCs w:val="30"/>
              </w:rPr>
            </w:pPr>
            <w:r w:rsidRPr="00832332">
              <w:rPr>
                <w:rFonts w:ascii="仿宋" w:eastAsia="仿宋" w:hAnsi="仿宋" w:hint="eastAsia"/>
                <w:kern w:val="0"/>
                <w:sz w:val="24"/>
                <w:szCs w:val="30"/>
              </w:rPr>
              <w:t>主要参数（台式机）</w:t>
            </w:r>
          </w:p>
          <w:p w:rsidR="00832332" w:rsidRPr="00832332" w:rsidRDefault="00832332" w:rsidP="00832332">
            <w:pPr>
              <w:rPr>
                <w:rFonts w:ascii="仿宋" w:eastAsia="仿宋" w:hAnsi="仿宋"/>
                <w:kern w:val="0"/>
                <w:sz w:val="24"/>
                <w:szCs w:val="30"/>
              </w:rPr>
            </w:pPr>
            <w:r w:rsidRPr="00832332">
              <w:rPr>
                <w:rFonts w:ascii="仿宋" w:eastAsia="仿宋" w:hAnsi="仿宋" w:hint="eastAsia"/>
                <w:kern w:val="0"/>
                <w:sz w:val="24"/>
                <w:szCs w:val="30"/>
              </w:rPr>
              <w:t>1、硬件配置：I</w:t>
            </w:r>
            <w:r w:rsidRPr="00832332">
              <w:rPr>
                <w:rFonts w:ascii="仿宋" w:eastAsia="仿宋" w:hAnsi="仿宋"/>
                <w:kern w:val="0"/>
                <w:sz w:val="24"/>
                <w:szCs w:val="30"/>
              </w:rPr>
              <w:t>ntel</w:t>
            </w:r>
            <w:r w:rsidRPr="00832332">
              <w:rPr>
                <w:rFonts w:ascii="仿宋" w:eastAsia="仿宋" w:hAnsi="仿宋" w:hint="eastAsia"/>
                <w:kern w:val="0"/>
                <w:sz w:val="24"/>
                <w:szCs w:val="30"/>
              </w:rPr>
              <w:t>酷</w:t>
            </w:r>
            <w:proofErr w:type="gramStart"/>
            <w:r w:rsidRPr="00832332">
              <w:rPr>
                <w:rFonts w:ascii="仿宋" w:eastAsia="仿宋" w:hAnsi="仿宋" w:hint="eastAsia"/>
                <w:kern w:val="0"/>
                <w:sz w:val="24"/>
                <w:szCs w:val="30"/>
              </w:rPr>
              <w:t>睿</w:t>
            </w:r>
            <w:proofErr w:type="gramEnd"/>
            <w:r w:rsidRPr="00832332">
              <w:rPr>
                <w:rFonts w:ascii="仿宋" w:eastAsia="仿宋" w:hAnsi="仿宋" w:hint="eastAsia"/>
                <w:kern w:val="0"/>
                <w:sz w:val="24"/>
                <w:szCs w:val="30"/>
              </w:rPr>
              <w:t>I5</w:t>
            </w:r>
            <w:proofErr w:type="gramStart"/>
            <w:r w:rsidRPr="00832332">
              <w:rPr>
                <w:rFonts w:ascii="仿宋" w:eastAsia="仿宋" w:hAnsi="仿宋" w:hint="eastAsia"/>
                <w:kern w:val="0"/>
                <w:sz w:val="24"/>
                <w:szCs w:val="30"/>
              </w:rPr>
              <w:t>十代以上</w:t>
            </w:r>
            <w:proofErr w:type="gramEnd"/>
            <w:r w:rsidRPr="00832332">
              <w:rPr>
                <w:rFonts w:ascii="仿宋" w:eastAsia="仿宋" w:hAnsi="仿宋"/>
                <w:kern w:val="0"/>
                <w:sz w:val="24"/>
                <w:szCs w:val="30"/>
              </w:rPr>
              <w:t>处理器</w:t>
            </w:r>
            <w:r w:rsidRPr="00832332">
              <w:rPr>
                <w:rFonts w:ascii="仿宋" w:eastAsia="仿宋" w:hAnsi="仿宋" w:hint="eastAsia"/>
                <w:kern w:val="0"/>
                <w:sz w:val="24"/>
                <w:szCs w:val="30"/>
              </w:rPr>
              <w:t>；</w:t>
            </w:r>
            <w:r w:rsidRPr="00832332">
              <w:rPr>
                <w:rFonts w:ascii="仿宋" w:eastAsia="仿宋" w:hAnsi="仿宋"/>
                <w:kern w:val="0"/>
                <w:sz w:val="24"/>
                <w:szCs w:val="30"/>
              </w:rPr>
              <w:t xml:space="preserve"> </w:t>
            </w:r>
          </w:p>
          <w:p w:rsidR="00832332" w:rsidRPr="00832332" w:rsidRDefault="00832332" w:rsidP="00832332">
            <w:pPr>
              <w:rPr>
                <w:rFonts w:ascii="仿宋" w:eastAsia="仿宋" w:hAnsi="仿宋"/>
                <w:kern w:val="0"/>
                <w:sz w:val="24"/>
                <w:szCs w:val="30"/>
              </w:rPr>
            </w:pPr>
            <w:r w:rsidRPr="00832332">
              <w:rPr>
                <w:rFonts w:ascii="仿宋" w:eastAsia="仿宋" w:hAnsi="仿宋" w:hint="eastAsia"/>
                <w:kern w:val="0"/>
                <w:sz w:val="24"/>
                <w:szCs w:val="30"/>
              </w:rPr>
              <w:t>3、内存</w:t>
            </w:r>
            <w:r w:rsidRPr="00832332">
              <w:rPr>
                <w:rFonts w:ascii="仿宋" w:eastAsia="仿宋" w:hAnsi="仿宋"/>
                <w:kern w:val="0"/>
                <w:sz w:val="24"/>
                <w:szCs w:val="30"/>
              </w:rPr>
              <w:t>:</w:t>
            </w:r>
            <w:r w:rsidRPr="00832332">
              <w:rPr>
                <w:rFonts w:ascii="仿宋" w:eastAsia="仿宋" w:hAnsi="仿宋" w:hint="eastAsia"/>
                <w:kern w:val="0"/>
                <w:sz w:val="24"/>
                <w:szCs w:val="30"/>
              </w:rPr>
              <w:t>8GB DDR4</w:t>
            </w:r>
            <w:r w:rsidRPr="00832332">
              <w:rPr>
                <w:rFonts w:ascii="仿宋" w:eastAsia="仿宋" w:hAnsi="仿宋"/>
                <w:kern w:val="0"/>
                <w:sz w:val="24"/>
                <w:szCs w:val="30"/>
              </w:rPr>
              <w:t xml:space="preserve">  2666MHz </w:t>
            </w:r>
            <w:r w:rsidRPr="00832332">
              <w:rPr>
                <w:rFonts w:ascii="仿宋" w:eastAsia="仿宋" w:hAnsi="仿宋" w:hint="eastAsia"/>
                <w:kern w:val="0"/>
                <w:sz w:val="24"/>
                <w:szCs w:val="30"/>
              </w:rPr>
              <w:t>以上</w:t>
            </w:r>
            <w:r w:rsidRPr="00832332">
              <w:rPr>
                <w:rFonts w:ascii="仿宋" w:eastAsia="仿宋" w:hAnsi="仿宋"/>
                <w:kern w:val="0"/>
                <w:sz w:val="24"/>
                <w:szCs w:val="30"/>
              </w:rPr>
              <w:t>内存</w:t>
            </w:r>
            <w:r w:rsidRPr="00832332">
              <w:rPr>
                <w:rFonts w:ascii="仿宋" w:eastAsia="仿宋" w:hAnsi="仿宋" w:hint="eastAsia"/>
                <w:kern w:val="0"/>
                <w:sz w:val="24"/>
                <w:szCs w:val="30"/>
              </w:rPr>
              <w:t>，独立内存插槽≥2个，系统最多可支持到内存扩展</w:t>
            </w:r>
            <w:r w:rsidRPr="00832332">
              <w:rPr>
                <w:rFonts w:ascii="仿宋" w:eastAsia="仿宋" w:hAnsi="仿宋"/>
                <w:kern w:val="0"/>
                <w:sz w:val="24"/>
                <w:szCs w:val="30"/>
              </w:rPr>
              <w:t>≥32G</w:t>
            </w:r>
            <w:r w:rsidRPr="00832332">
              <w:rPr>
                <w:rFonts w:ascii="仿宋" w:eastAsia="仿宋" w:hAnsi="仿宋" w:hint="eastAsia"/>
                <w:kern w:val="0"/>
                <w:sz w:val="24"/>
                <w:szCs w:val="30"/>
              </w:rPr>
              <w:t>；</w:t>
            </w:r>
          </w:p>
          <w:p w:rsidR="00832332" w:rsidRPr="00832332" w:rsidRDefault="00832332" w:rsidP="00832332">
            <w:pPr>
              <w:rPr>
                <w:rFonts w:ascii="仿宋" w:eastAsia="仿宋" w:hAnsi="仿宋"/>
                <w:kern w:val="0"/>
                <w:sz w:val="24"/>
                <w:szCs w:val="30"/>
              </w:rPr>
            </w:pPr>
            <w:r w:rsidRPr="00832332">
              <w:rPr>
                <w:rFonts w:ascii="仿宋" w:eastAsia="仿宋" w:hAnsi="仿宋" w:hint="eastAsia"/>
                <w:kern w:val="0"/>
                <w:sz w:val="24"/>
                <w:szCs w:val="30"/>
              </w:rPr>
              <w:t>4、硬盘：</w:t>
            </w:r>
            <w:r w:rsidRPr="00832332">
              <w:rPr>
                <w:rFonts w:ascii="仿宋" w:eastAsia="仿宋" w:hAnsi="仿宋"/>
                <w:kern w:val="0"/>
                <w:sz w:val="24"/>
                <w:szCs w:val="30"/>
              </w:rPr>
              <w:t>M.2</w:t>
            </w:r>
            <w:r w:rsidRPr="00832332">
              <w:rPr>
                <w:rFonts w:ascii="仿宋" w:eastAsia="仿宋" w:hAnsi="仿宋" w:hint="eastAsia"/>
                <w:kern w:val="0"/>
                <w:sz w:val="24"/>
                <w:szCs w:val="30"/>
              </w:rPr>
              <w:t>固态硬盘（128G）+机械硬盘SATA（500G及以上,不低于7200转/分钟）；</w:t>
            </w:r>
          </w:p>
          <w:p w:rsidR="00832332" w:rsidRPr="00832332" w:rsidRDefault="00832332" w:rsidP="00832332">
            <w:pPr>
              <w:rPr>
                <w:rFonts w:ascii="仿宋" w:eastAsia="仿宋" w:hAnsi="仿宋"/>
                <w:kern w:val="0"/>
                <w:sz w:val="24"/>
                <w:szCs w:val="30"/>
              </w:rPr>
            </w:pPr>
            <w:r w:rsidRPr="00832332">
              <w:rPr>
                <w:rFonts w:ascii="仿宋" w:eastAsia="仿宋" w:hAnsi="仿宋" w:hint="eastAsia"/>
                <w:kern w:val="0"/>
                <w:sz w:val="24"/>
                <w:szCs w:val="30"/>
              </w:rPr>
              <w:t>5、集成显卡，集成千兆网卡；</w:t>
            </w:r>
          </w:p>
          <w:p w:rsidR="00832332" w:rsidRPr="00832332" w:rsidRDefault="00832332" w:rsidP="00832332">
            <w:pPr>
              <w:rPr>
                <w:rFonts w:ascii="仿宋" w:eastAsia="仿宋" w:hAnsi="仿宋"/>
                <w:kern w:val="0"/>
                <w:sz w:val="24"/>
                <w:szCs w:val="30"/>
              </w:rPr>
            </w:pPr>
            <w:r w:rsidRPr="00832332">
              <w:rPr>
                <w:rFonts w:ascii="仿宋" w:eastAsia="仿宋" w:hAnsi="仿宋" w:hint="eastAsia"/>
                <w:kern w:val="0"/>
                <w:sz w:val="24"/>
                <w:szCs w:val="30"/>
              </w:rPr>
              <w:lastRenderedPageBreak/>
              <w:t>6、无光驱，</w:t>
            </w:r>
            <w:proofErr w:type="gramStart"/>
            <w:r w:rsidRPr="00832332">
              <w:rPr>
                <w:rFonts w:ascii="仿宋" w:eastAsia="仿宋" w:hAnsi="仿宋" w:hint="eastAsia"/>
                <w:kern w:val="0"/>
                <w:sz w:val="24"/>
                <w:szCs w:val="30"/>
              </w:rPr>
              <w:t>标配防水</w:t>
            </w:r>
            <w:proofErr w:type="gramEnd"/>
            <w:r w:rsidRPr="00832332">
              <w:rPr>
                <w:rFonts w:ascii="仿宋" w:eastAsia="仿宋" w:hAnsi="仿宋" w:hint="eastAsia"/>
                <w:kern w:val="0"/>
                <w:sz w:val="24"/>
                <w:szCs w:val="30"/>
              </w:rPr>
              <w:t>抗菌USB键盘、USB光电鼠标；</w:t>
            </w:r>
          </w:p>
          <w:p w:rsidR="00832332" w:rsidRPr="00832332" w:rsidRDefault="00832332" w:rsidP="00832332">
            <w:pPr>
              <w:rPr>
                <w:rFonts w:ascii="仿宋" w:eastAsia="仿宋" w:hAnsi="仿宋"/>
                <w:kern w:val="0"/>
                <w:sz w:val="24"/>
                <w:szCs w:val="30"/>
              </w:rPr>
            </w:pPr>
            <w:r w:rsidRPr="00832332">
              <w:rPr>
                <w:rFonts w:ascii="仿宋" w:eastAsia="仿宋" w:hAnsi="仿宋" w:hint="eastAsia"/>
                <w:kern w:val="0"/>
                <w:sz w:val="24"/>
                <w:szCs w:val="30"/>
              </w:rPr>
              <w:t xml:space="preserve">7、要求前置USB接口≥6个USB接口，后置USB接口要求≥2个，其中USB3.0接口≥2个，前置USB接口分离放置，互不干涉；外接音频接口（输入/输出/麦克风），HDMI≥1，VGA≥1；扩展插槽≥2个； </w:t>
            </w:r>
          </w:p>
          <w:p w:rsidR="00832332" w:rsidRPr="00832332" w:rsidRDefault="00832332" w:rsidP="00832332">
            <w:pPr>
              <w:rPr>
                <w:rFonts w:ascii="仿宋" w:eastAsia="仿宋" w:hAnsi="仿宋"/>
                <w:kern w:val="0"/>
                <w:sz w:val="24"/>
                <w:szCs w:val="30"/>
              </w:rPr>
            </w:pPr>
            <w:r w:rsidRPr="00832332">
              <w:rPr>
                <w:rFonts w:ascii="仿宋" w:eastAsia="仿宋" w:hAnsi="仿宋" w:hint="eastAsia"/>
                <w:kern w:val="0"/>
                <w:sz w:val="24"/>
                <w:szCs w:val="30"/>
              </w:rPr>
              <w:t>8、显示器：</w:t>
            </w:r>
            <w:r w:rsidR="00112FD1">
              <w:rPr>
                <w:rFonts w:ascii="仿宋" w:eastAsia="仿宋" w:hAnsi="仿宋"/>
                <w:kern w:val="0"/>
                <w:sz w:val="24"/>
                <w:szCs w:val="30"/>
              </w:rPr>
              <w:t>21</w:t>
            </w:r>
            <w:bookmarkStart w:id="0" w:name="_GoBack"/>
            <w:bookmarkEnd w:id="0"/>
            <w:r w:rsidRPr="00832332">
              <w:rPr>
                <w:rFonts w:ascii="仿宋" w:eastAsia="仿宋" w:hAnsi="仿宋" w:hint="eastAsia"/>
                <w:kern w:val="0"/>
                <w:sz w:val="24"/>
                <w:szCs w:val="30"/>
              </w:rPr>
              <w:t>.5英寸及以上LED液晶屏，屏幕比例16:9；</w:t>
            </w:r>
          </w:p>
          <w:p w:rsidR="00832332" w:rsidRPr="00832332" w:rsidRDefault="00832332" w:rsidP="00832332">
            <w:pPr>
              <w:rPr>
                <w:rFonts w:ascii="仿宋" w:eastAsia="仿宋" w:hAnsi="仿宋"/>
                <w:kern w:val="0"/>
                <w:sz w:val="24"/>
                <w:szCs w:val="30"/>
              </w:rPr>
            </w:pPr>
            <w:r w:rsidRPr="00832332">
              <w:rPr>
                <w:rFonts w:ascii="仿宋" w:eastAsia="仿宋" w:hAnsi="仿宋" w:hint="eastAsia"/>
                <w:kern w:val="0"/>
                <w:sz w:val="24"/>
                <w:szCs w:val="30"/>
              </w:rPr>
              <w:t>9、电源≥500W及以上高能效电源；</w:t>
            </w:r>
          </w:p>
          <w:p w:rsidR="00832332" w:rsidRPr="00832332" w:rsidRDefault="00832332" w:rsidP="00832332">
            <w:pPr>
              <w:rPr>
                <w:rFonts w:ascii="仿宋" w:eastAsia="仿宋" w:hAnsi="仿宋"/>
                <w:kern w:val="0"/>
                <w:sz w:val="24"/>
                <w:szCs w:val="30"/>
              </w:rPr>
            </w:pPr>
            <w:r w:rsidRPr="00832332">
              <w:rPr>
                <w:rFonts w:ascii="仿宋" w:eastAsia="仿宋" w:hAnsi="仿宋" w:hint="eastAsia"/>
                <w:kern w:val="0"/>
                <w:sz w:val="24"/>
                <w:szCs w:val="30"/>
              </w:rPr>
              <w:t>10、配套软件</w:t>
            </w:r>
            <w:r w:rsidRPr="00832332">
              <w:rPr>
                <w:rFonts w:ascii="仿宋" w:eastAsia="仿宋" w:hAnsi="仿宋"/>
                <w:kern w:val="0"/>
                <w:sz w:val="24"/>
                <w:szCs w:val="30"/>
              </w:rPr>
              <w:t>：</w:t>
            </w:r>
            <w:r w:rsidRPr="00832332">
              <w:rPr>
                <w:rFonts w:ascii="仿宋" w:eastAsia="仿宋" w:hAnsi="仿宋" w:hint="eastAsia"/>
                <w:kern w:val="0"/>
                <w:sz w:val="24"/>
                <w:szCs w:val="30"/>
              </w:rPr>
              <w:t xml:space="preserve"> O</w:t>
            </w:r>
            <w:r w:rsidRPr="00832332">
              <w:rPr>
                <w:rFonts w:ascii="仿宋" w:eastAsia="仿宋" w:hAnsi="仿宋"/>
                <w:kern w:val="0"/>
                <w:sz w:val="24"/>
                <w:szCs w:val="30"/>
              </w:rPr>
              <w:t>ffice 2007</w:t>
            </w:r>
            <w:r w:rsidRPr="00832332">
              <w:rPr>
                <w:rFonts w:ascii="仿宋" w:eastAsia="仿宋" w:hAnsi="仿宋" w:hint="eastAsia"/>
                <w:kern w:val="0"/>
                <w:sz w:val="24"/>
                <w:szCs w:val="30"/>
              </w:rPr>
              <w:t>以上正版</w:t>
            </w:r>
            <w:r w:rsidRPr="00832332">
              <w:rPr>
                <w:rFonts w:ascii="仿宋" w:eastAsia="仿宋" w:hAnsi="仿宋"/>
                <w:kern w:val="0"/>
                <w:sz w:val="24"/>
                <w:szCs w:val="30"/>
              </w:rPr>
              <w:t>办公软件</w:t>
            </w:r>
            <w:r w:rsidRPr="00832332">
              <w:rPr>
                <w:rFonts w:ascii="仿宋" w:eastAsia="仿宋" w:hAnsi="仿宋" w:hint="eastAsia"/>
                <w:kern w:val="0"/>
                <w:sz w:val="24"/>
                <w:szCs w:val="30"/>
              </w:rPr>
              <w:t>；</w:t>
            </w:r>
          </w:p>
          <w:p w:rsidR="00832332" w:rsidRPr="00832332" w:rsidRDefault="00832332" w:rsidP="00832332">
            <w:pPr>
              <w:rPr>
                <w:rFonts w:ascii="仿宋" w:eastAsia="仿宋" w:hAnsi="仿宋"/>
                <w:kern w:val="0"/>
                <w:sz w:val="24"/>
                <w:szCs w:val="30"/>
              </w:rPr>
            </w:pPr>
            <w:r w:rsidRPr="00832332">
              <w:rPr>
                <w:rFonts w:ascii="仿宋" w:eastAsia="仿宋" w:hAnsi="仿宋"/>
                <w:kern w:val="0"/>
                <w:sz w:val="24"/>
                <w:szCs w:val="30"/>
              </w:rPr>
              <w:t>11</w:t>
            </w:r>
            <w:r w:rsidRPr="00832332">
              <w:rPr>
                <w:rFonts w:ascii="仿宋" w:eastAsia="仿宋" w:hAnsi="仿宋" w:hint="eastAsia"/>
                <w:kern w:val="0"/>
                <w:sz w:val="24"/>
                <w:szCs w:val="30"/>
              </w:rPr>
              <w:t>、原厂商须在项目所在地有售后服务站，</w:t>
            </w:r>
            <w:proofErr w:type="gramStart"/>
            <w:r w:rsidRPr="00832332">
              <w:rPr>
                <w:rFonts w:ascii="仿宋" w:eastAsia="仿宋" w:hAnsi="仿宋" w:hint="eastAsia"/>
                <w:kern w:val="0"/>
                <w:sz w:val="24"/>
                <w:szCs w:val="30"/>
              </w:rPr>
              <w:t>官网可</w:t>
            </w:r>
            <w:proofErr w:type="gramEnd"/>
            <w:r w:rsidRPr="00832332">
              <w:rPr>
                <w:rFonts w:ascii="仿宋" w:eastAsia="仿宋" w:hAnsi="仿宋" w:hint="eastAsia"/>
                <w:kern w:val="0"/>
                <w:sz w:val="24"/>
                <w:szCs w:val="30"/>
              </w:rPr>
              <w:t>查询,</w:t>
            </w:r>
            <w:proofErr w:type="gramStart"/>
            <w:r w:rsidRPr="00832332">
              <w:rPr>
                <w:rFonts w:ascii="仿宋" w:eastAsia="仿宋" w:hAnsi="仿宋" w:hint="eastAsia"/>
                <w:kern w:val="0"/>
                <w:sz w:val="24"/>
                <w:szCs w:val="30"/>
              </w:rPr>
              <w:t>提供官网链接</w:t>
            </w:r>
            <w:proofErr w:type="gramEnd"/>
            <w:r w:rsidRPr="00832332">
              <w:rPr>
                <w:rFonts w:ascii="仿宋" w:eastAsia="仿宋" w:hAnsi="仿宋" w:hint="eastAsia"/>
                <w:kern w:val="0"/>
                <w:sz w:val="24"/>
                <w:szCs w:val="30"/>
              </w:rPr>
              <w:t>及网点截图；</w:t>
            </w:r>
          </w:p>
          <w:p w:rsidR="00832332" w:rsidRPr="00832332" w:rsidRDefault="00832332" w:rsidP="00832332">
            <w:pPr>
              <w:rPr>
                <w:rFonts w:ascii="仿宋" w:eastAsia="仿宋" w:hAnsi="仿宋"/>
                <w:kern w:val="0"/>
                <w:sz w:val="24"/>
                <w:szCs w:val="30"/>
              </w:rPr>
            </w:pPr>
            <w:r w:rsidRPr="00832332">
              <w:rPr>
                <w:rFonts w:ascii="仿宋" w:eastAsia="仿宋" w:hAnsi="仿宋" w:hint="eastAsia"/>
                <w:kern w:val="0"/>
                <w:sz w:val="24"/>
                <w:szCs w:val="30"/>
              </w:rPr>
              <w:t>1</w:t>
            </w:r>
            <w:r w:rsidRPr="00832332">
              <w:rPr>
                <w:rFonts w:ascii="仿宋" w:eastAsia="仿宋" w:hAnsi="仿宋"/>
                <w:kern w:val="0"/>
                <w:sz w:val="24"/>
                <w:szCs w:val="30"/>
              </w:rPr>
              <w:t>2</w:t>
            </w:r>
            <w:r w:rsidRPr="00832332">
              <w:rPr>
                <w:rFonts w:ascii="仿宋" w:eastAsia="仿宋" w:hAnsi="仿宋" w:hint="eastAsia"/>
                <w:kern w:val="0"/>
                <w:sz w:val="24"/>
                <w:szCs w:val="30"/>
              </w:rPr>
              <w:t>、提供原厂三年质保及上门维修服务，供货日期需在机器生产日期三个月内；</w:t>
            </w:r>
          </w:p>
          <w:p w:rsidR="00832332" w:rsidRPr="00832332" w:rsidRDefault="00832332" w:rsidP="00832332">
            <w:pPr>
              <w:rPr>
                <w:rFonts w:ascii="仿宋" w:eastAsia="仿宋" w:hAnsi="仿宋"/>
                <w:kern w:val="0"/>
                <w:sz w:val="24"/>
                <w:szCs w:val="30"/>
              </w:rPr>
            </w:pPr>
            <w:r w:rsidRPr="00832332">
              <w:rPr>
                <w:rFonts w:ascii="仿宋" w:eastAsia="仿宋" w:hAnsi="仿宋" w:hint="eastAsia"/>
                <w:kern w:val="0"/>
                <w:sz w:val="24"/>
                <w:szCs w:val="30"/>
              </w:rPr>
              <w:t>1</w:t>
            </w:r>
            <w:r w:rsidRPr="00832332">
              <w:rPr>
                <w:rFonts w:ascii="仿宋" w:eastAsia="仿宋" w:hAnsi="仿宋"/>
                <w:kern w:val="0"/>
                <w:sz w:val="24"/>
                <w:szCs w:val="30"/>
              </w:rPr>
              <w:t>3</w:t>
            </w:r>
            <w:r w:rsidRPr="00832332">
              <w:rPr>
                <w:rFonts w:ascii="仿宋" w:eastAsia="仿宋" w:hAnsi="仿宋" w:hint="eastAsia"/>
                <w:kern w:val="0"/>
                <w:sz w:val="24"/>
                <w:szCs w:val="30"/>
              </w:rPr>
              <w:t>、操作系统：预装正版Windows10 64位专业版</w:t>
            </w:r>
            <w:r w:rsidRPr="00832332">
              <w:rPr>
                <w:rFonts w:ascii="仿宋" w:eastAsia="仿宋" w:hAnsi="仿宋"/>
                <w:kern w:val="0"/>
                <w:sz w:val="24"/>
                <w:szCs w:val="30"/>
              </w:rPr>
              <w:t>操作系统</w:t>
            </w:r>
            <w:r w:rsidRPr="00832332">
              <w:rPr>
                <w:rFonts w:ascii="仿宋" w:eastAsia="仿宋" w:hAnsi="仿宋" w:hint="eastAsia"/>
                <w:kern w:val="0"/>
                <w:sz w:val="24"/>
                <w:szCs w:val="30"/>
              </w:rPr>
              <w:t>;</w:t>
            </w:r>
          </w:p>
          <w:p w:rsidR="00832332" w:rsidRPr="00832332" w:rsidRDefault="00832332" w:rsidP="00832332">
            <w:pPr>
              <w:rPr>
                <w:rFonts w:ascii="仿宋" w:eastAsia="仿宋" w:hAnsi="仿宋" w:hint="eastAsia"/>
                <w:kern w:val="0"/>
                <w:sz w:val="24"/>
                <w:szCs w:val="30"/>
              </w:rPr>
            </w:pPr>
            <w:r w:rsidRPr="00832332">
              <w:rPr>
                <w:rFonts w:ascii="仿宋" w:eastAsia="仿宋" w:hAnsi="仿宋" w:hint="eastAsia"/>
                <w:kern w:val="0"/>
                <w:sz w:val="24"/>
                <w:szCs w:val="30"/>
              </w:rPr>
              <w:t>1</w:t>
            </w:r>
            <w:r w:rsidRPr="00832332">
              <w:rPr>
                <w:rFonts w:ascii="仿宋" w:eastAsia="仿宋" w:hAnsi="仿宋"/>
                <w:kern w:val="0"/>
                <w:sz w:val="24"/>
                <w:szCs w:val="30"/>
              </w:rPr>
              <w:t>4</w:t>
            </w:r>
            <w:r w:rsidRPr="00832332">
              <w:rPr>
                <w:rFonts w:ascii="仿宋" w:eastAsia="仿宋" w:hAnsi="仿宋" w:hint="eastAsia"/>
                <w:kern w:val="0"/>
                <w:sz w:val="24"/>
                <w:szCs w:val="30"/>
              </w:rPr>
              <w:t>、供货整机须为原装未拆封机器。若所</w:t>
            </w:r>
            <w:proofErr w:type="gramStart"/>
            <w:r w:rsidRPr="00832332">
              <w:rPr>
                <w:rFonts w:ascii="仿宋" w:eastAsia="仿宋" w:hAnsi="仿宋" w:hint="eastAsia"/>
                <w:kern w:val="0"/>
                <w:sz w:val="24"/>
                <w:szCs w:val="30"/>
              </w:rPr>
              <w:t>投机型需增配</w:t>
            </w:r>
            <w:proofErr w:type="gramEnd"/>
            <w:r w:rsidRPr="00832332">
              <w:rPr>
                <w:rFonts w:ascii="仿宋" w:eastAsia="仿宋" w:hAnsi="仿宋" w:hint="eastAsia"/>
                <w:kern w:val="0"/>
                <w:sz w:val="24"/>
                <w:szCs w:val="30"/>
              </w:rPr>
              <w:t>以满足上述要求，所用配件必须由原厂提供，并由原厂工程师进行拆装。</w:t>
            </w:r>
          </w:p>
        </w:tc>
        <w:tc>
          <w:tcPr>
            <w:tcW w:w="851" w:type="dxa"/>
          </w:tcPr>
          <w:p w:rsidR="00A1314A" w:rsidRDefault="00A1314A">
            <w:pPr>
              <w:spacing w:line="320" w:lineRule="exact"/>
              <w:rPr>
                <w:rFonts w:ascii="仿宋" w:eastAsia="仿宋" w:hAnsi="仿宋"/>
                <w:bCs/>
                <w:szCs w:val="21"/>
              </w:rPr>
            </w:pPr>
          </w:p>
        </w:tc>
        <w:tc>
          <w:tcPr>
            <w:tcW w:w="567" w:type="dxa"/>
          </w:tcPr>
          <w:p w:rsidR="00A1314A" w:rsidRDefault="00A1314A">
            <w:pPr>
              <w:spacing w:line="320" w:lineRule="exact"/>
              <w:rPr>
                <w:rFonts w:ascii="仿宋" w:eastAsia="仿宋" w:hAnsi="仿宋"/>
                <w:bCs/>
                <w:szCs w:val="21"/>
              </w:rPr>
            </w:pPr>
          </w:p>
        </w:tc>
        <w:tc>
          <w:tcPr>
            <w:tcW w:w="708" w:type="dxa"/>
          </w:tcPr>
          <w:p w:rsidR="00A1314A" w:rsidRDefault="00A1314A">
            <w:pPr>
              <w:spacing w:line="320" w:lineRule="exact"/>
              <w:rPr>
                <w:rFonts w:ascii="仿宋" w:eastAsia="仿宋" w:hAnsi="仿宋"/>
                <w:bCs/>
                <w:szCs w:val="21"/>
              </w:rPr>
            </w:pPr>
          </w:p>
        </w:tc>
        <w:tc>
          <w:tcPr>
            <w:tcW w:w="1032" w:type="dxa"/>
          </w:tcPr>
          <w:p w:rsidR="00A1314A" w:rsidRDefault="00A1314A">
            <w:pPr>
              <w:spacing w:line="320" w:lineRule="exact"/>
              <w:rPr>
                <w:rFonts w:ascii="仿宋" w:eastAsia="仿宋" w:hAnsi="仿宋"/>
                <w:bCs/>
                <w:szCs w:val="21"/>
              </w:rPr>
            </w:pPr>
          </w:p>
        </w:tc>
      </w:tr>
      <w:tr w:rsidR="00832332" w:rsidTr="00832332">
        <w:tc>
          <w:tcPr>
            <w:tcW w:w="675" w:type="dxa"/>
          </w:tcPr>
          <w:p w:rsidR="00832332" w:rsidRDefault="00832332">
            <w:pPr>
              <w:spacing w:line="320" w:lineRule="exact"/>
              <w:rPr>
                <w:rFonts w:ascii="仿宋" w:eastAsia="仿宋" w:hAnsi="仿宋" w:hint="eastAsia"/>
                <w:bCs/>
                <w:szCs w:val="21"/>
              </w:rPr>
            </w:pPr>
            <w:r>
              <w:rPr>
                <w:rFonts w:ascii="仿宋" w:eastAsia="仿宋" w:hAnsi="仿宋" w:hint="eastAsia"/>
                <w:bCs/>
                <w:szCs w:val="21"/>
              </w:rPr>
              <w:lastRenderedPageBreak/>
              <w:t>2</w:t>
            </w:r>
          </w:p>
        </w:tc>
        <w:tc>
          <w:tcPr>
            <w:tcW w:w="1134" w:type="dxa"/>
          </w:tcPr>
          <w:p w:rsidR="00832332" w:rsidRDefault="00832332">
            <w:pPr>
              <w:spacing w:line="320" w:lineRule="exact"/>
              <w:rPr>
                <w:rFonts w:ascii="仿宋" w:eastAsia="仿宋" w:hAnsi="仿宋" w:hint="eastAsia"/>
                <w:bCs/>
                <w:szCs w:val="21"/>
              </w:rPr>
            </w:pPr>
            <w:r>
              <w:rPr>
                <w:rFonts w:ascii="仿宋" w:eastAsia="仿宋" w:hAnsi="仿宋" w:hint="eastAsia"/>
                <w:bCs/>
                <w:szCs w:val="21"/>
              </w:rPr>
              <w:t>笔记本</w:t>
            </w:r>
            <w:r>
              <w:rPr>
                <w:rFonts w:ascii="仿宋" w:eastAsia="仿宋" w:hAnsi="仿宋"/>
                <w:bCs/>
                <w:szCs w:val="21"/>
              </w:rPr>
              <w:t>电脑（</w:t>
            </w:r>
            <w:r>
              <w:rPr>
                <w:rFonts w:ascii="仿宋" w:eastAsia="仿宋" w:hAnsi="仿宋" w:hint="eastAsia"/>
                <w:bCs/>
                <w:szCs w:val="21"/>
              </w:rPr>
              <w:t>20台</w:t>
            </w:r>
            <w:r>
              <w:rPr>
                <w:rFonts w:ascii="仿宋" w:eastAsia="仿宋" w:hAnsi="仿宋"/>
                <w:bCs/>
                <w:szCs w:val="21"/>
              </w:rPr>
              <w:t>）</w:t>
            </w:r>
          </w:p>
        </w:tc>
        <w:tc>
          <w:tcPr>
            <w:tcW w:w="4678" w:type="dxa"/>
          </w:tcPr>
          <w:p w:rsidR="00832332" w:rsidRPr="00832332" w:rsidRDefault="00832332" w:rsidP="00832332">
            <w:pPr>
              <w:widowControl/>
              <w:jc w:val="left"/>
              <w:rPr>
                <w:rFonts w:ascii="宋体" w:hAnsi="宋体"/>
                <w:kern w:val="0"/>
                <w:sz w:val="24"/>
                <w:szCs w:val="32"/>
              </w:rPr>
            </w:pPr>
            <w:r w:rsidRPr="00832332">
              <w:rPr>
                <w:rFonts w:ascii="仿宋" w:eastAsia="仿宋" w:hAnsi="仿宋" w:hint="eastAsia"/>
                <w:kern w:val="0"/>
                <w:sz w:val="24"/>
                <w:szCs w:val="32"/>
              </w:rPr>
              <w:t>主要参数（笔记本）</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kern w:val="0"/>
                <w:sz w:val="24"/>
                <w:szCs w:val="30"/>
              </w:rPr>
              <w:t>1</w:t>
            </w:r>
            <w:r w:rsidRPr="00832332">
              <w:rPr>
                <w:rFonts w:ascii="仿宋" w:eastAsia="仿宋" w:hAnsi="仿宋" w:hint="eastAsia"/>
                <w:kern w:val="0"/>
                <w:sz w:val="24"/>
                <w:szCs w:val="30"/>
              </w:rPr>
              <w:t>、</w:t>
            </w:r>
            <w:proofErr w:type="spellStart"/>
            <w:r w:rsidRPr="00832332">
              <w:rPr>
                <w:rFonts w:ascii="仿宋" w:eastAsia="仿宋" w:hAnsi="仿宋"/>
                <w:kern w:val="0"/>
                <w:sz w:val="24"/>
                <w:szCs w:val="30"/>
              </w:rPr>
              <w:t>cpu</w:t>
            </w:r>
            <w:proofErr w:type="spellEnd"/>
            <w:r w:rsidRPr="00832332">
              <w:rPr>
                <w:rFonts w:ascii="仿宋" w:eastAsia="仿宋" w:hAnsi="仿宋" w:hint="eastAsia"/>
                <w:kern w:val="0"/>
                <w:sz w:val="24"/>
                <w:szCs w:val="30"/>
              </w:rPr>
              <w:t>型号：</w:t>
            </w:r>
            <w:r w:rsidRPr="00832332">
              <w:rPr>
                <w:rFonts w:ascii="仿宋" w:eastAsia="仿宋" w:hAnsi="仿宋"/>
                <w:kern w:val="0"/>
                <w:sz w:val="24"/>
                <w:szCs w:val="30"/>
              </w:rPr>
              <w:t>i5-1135g7</w:t>
            </w:r>
            <w:r w:rsidRPr="00832332">
              <w:rPr>
                <w:rFonts w:ascii="仿宋" w:eastAsia="仿宋" w:hAnsi="仿宋" w:hint="eastAsia"/>
                <w:kern w:val="0"/>
                <w:sz w:val="24"/>
                <w:szCs w:val="30"/>
              </w:rPr>
              <w:t>；</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kern w:val="0"/>
                <w:sz w:val="24"/>
                <w:szCs w:val="30"/>
              </w:rPr>
              <w:t>2</w:t>
            </w:r>
            <w:r w:rsidRPr="00832332">
              <w:rPr>
                <w:rFonts w:ascii="仿宋" w:eastAsia="仿宋" w:hAnsi="仿宋" w:hint="eastAsia"/>
                <w:kern w:val="0"/>
                <w:sz w:val="24"/>
                <w:szCs w:val="30"/>
              </w:rPr>
              <w:t>、</w:t>
            </w:r>
            <w:proofErr w:type="spellStart"/>
            <w:r w:rsidRPr="00832332">
              <w:rPr>
                <w:rFonts w:ascii="仿宋" w:eastAsia="仿宋" w:hAnsi="仿宋"/>
                <w:kern w:val="0"/>
                <w:sz w:val="24"/>
                <w:szCs w:val="30"/>
              </w:rPr>
              <w:t>cpu</w:t>
            </w:r>
            <w:proofErr w:type="spellEnd"/>
            <w:r w:rsidRPr="00832332">
              <w:rPr>
                <w:rFonts w:ascii="仿宋" w:eastAsia="仿宋" w:hAnsi="仿宋" w:hint="eastAsia"/>
                <w:kern w:val="0"/>
                <w:sz w:val="24"/>
                <w:szCs w:val="30"/>
              </w:rPr>
              <w:t>速度：3.2</w:t>
            </w:r>
            <w:r w:rsidRPr="00832332">
              <w:rPr>
                <w:rFonts w:ascii="仿宋" w:eastAsia="仿宋" w:hAnsi="仿宋"/>
                <w:kern w:val="0"/>
                <w:sz w:val="24"/>
                <w:szCs w:val="30"/>
              </w:rPr>
              <w:t>ghz</w:t>
            </w:r>
            <w:proofErr w:type="gramStart"/>
            <w:r w:rsidRPr="00832332">
              <w:rPr>
                <w:rFonts w:ascii="仿宋" w:eastAsia="仿宋" w:hAnsi="仿宋" w:hint="eastAsia"/>
                <w:kern w:val="0"/>
                <w:sz w:val="24"/>
                <w:szCs w:val="30"/>
              </w:rPr>
              <w:t>睿</w:t>
            </w:r>
            <w:proofErr w:type="gramEnd"/>
            <w:r w:rsidRPr="00832332">
              <w:rPr>
                <w:rFonts w:ascii="仿宋" w:eastAsia="仿宋" w:hAnsi="仿宋" w:hint="eastAsia"/>
                <w:kern w:val="0"/>
                <w:sz w:val="24"/>
                <w:szCs w:val="30"/>
              </w:rPr>
              <w:t>频至</w:t>
            </w:r>
            <w:r w:rsidRPr="00832332">
              <w:rPr>
                <w:rFonts w:ascii="仿宋" w:eastAsia="仿宋" w:hAnsi="仿宋"/>
                <w:kern w:val="0"/>
                <w:sz w:val="24"/>
                <w:szCs w:val="30"/>
              </w:rPr>
              <w:t>4.2ghz</w:t>
            </w:r>
            <w:r w:rsidRPr="00832332">
              <w:rPr>
                <w:rFonts w:ascii="仿宋" w:eastAsia="仿宋" w:hAnsi="仿宋" w:hint="eastAsia"/>
                <w:kern w:val="0"/>
                <w:sz w:val="24"/>
                <w:szCs w:val="30"/>
              </w:rPr>
              <w:t>；</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hint="eastAsia"/>
                <w:kern w:val="0"/>
                <w:sz w:val="24"/>
                <w:szCs w:val="30"/>
              </w:rPr>
              <w:t>3、</w:t>
            </w:r>
            <w:proofErr w:type="spellStart"/>
            <w:r w:rsidRPr="00832332">
              <w:rPr>
                <w:rFonts w:ascii="仿宋" w:eastAsia="仿宋" w:hAnsi="仿宋"/>
                <w:kern w:val="0"/>
                <w:sz w:val="24"/>
                <w:szCs w:val="30"/>
              </w:rPr>
              <w:t>cpu</w:t>
            </w:r>
            <w:proofErr w:type="spellEnd"/>
            <w:r w:rsidRPr="00832332">
              <w:rPr>
                <w:rFonts w:ascii="仿宋" w:eastAsia="仿宋" w:hAnsi="仿宋" w:hint="eastAsia"/>
                <w:kern w:val="0"/>
                <w:sz w:val="24"/>
                <w:szCs w:val="30"/>
              </w:rPr>
              <w:t>类型：第十一代智能英特尔酷</w:t>
            </w:r>
            <w:proofErr w:type="gramStart"/>
            <w:r w:rsidRPr="00832332">
              <w:rPr>
                <w:rFonts w:ascii="仿宋" w:eastAsia="仿宋" w:hAnsi="仿宋" w:hint="eastAsia"/>
                <w:kern w:val="0"/>
                <w:sz w:val="24"/>
                <w:szCs w:val="30"/>
              </w:rPr>
              <w:t>睿</w:t>
            </w:r>
            <w:proofErr w:type="gramEnd"/>
            <w:r w:rsidRPr="00832332">
              <w:rPr>
                <w:rFonts w:ascii="仿宋" w:eastAsia="仿宋" w:hAnsi="仿宋"/>
                <w:kern w:val="0"/>
                <w:sz w:val="24"/>
                <w:szCs w:val="30"/>
              </w:rPr>
              <w:t>i5</w:t>
            </w:r>
            <w:r w:rsidRPr="00832332">
              <w:rPr>
                <w:rFonts w:ascii="仿宋" w:eastAsia="仿宋" w:hAnsi="仿宋" w:hint="eastAsia"/>
                <w:kern w:val="0"/>
                <w:sz w:val="24"/>
                <w:szCs w:val="30"/>
              </w:rPr>
              <w:t>处理器及以上；</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hint="eastAsia"/>
                <w:kern w:val="0"/>
                <w:sz w:val="24"/>
                <w:szCs w:val="30"/>
              </w:rPr>
              <w:t>4、屏幕尺寸：15.6英寸及以上；</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kern w:val="0"/>
                <w:sz w:val="24"/>
                <w:szCs w:val="30"/>
              </w:rPr>
              <w:t>5</w:t>
            </w:r>
            <w:r w:rsidRPr="00832332">
              <w:rPr>
                <w:rFonts w:ascii="仿宋" w:eastAsia="仿宋" w:hAnsi="仿宋" w:hint="eastAsia"/>
                <w:kern w:val="0"/>
                <w:sz w:val="24"/>
                <w:szCs w:val="30"/>
              </w:rPr>
              <w:t>、物理分辨率：</w:t>
            </w:r>
            <w:r w:rsidRPr="00832332">
              <w:rPr>
                <w:rFonts w:ascii="仿宋" w:eastAsia="仿宋" w:hAnsi="仿宋"/>
                <w:kern w:val="0"/>
                <w:sz w:val="24"/>
                <w:szCs w:val="30"/>
              </w:rPr>
              <w:t>1920×1080</w:t>
            </w:r>
            <w:r w:rsidRPr="00832332">
              <w:rPr>
                <w:rFonts w:ascii="仿宋" w:eastAsia="仿宋" w:hAnsi="仿宋" w:hint="eastAsia"/>
                <w:kern w:val="0"/>
                <w:sz w:val="24"/>
                <w:szCs w:val="30"/>
              </w:rPr>
              <w:t>；</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hint="eastAsia"/>
                <w:kern w:val="0"/>
                <w:sz w:val="24"/>
                <w:szCs w:val="30"/>
              </w:rPr>
              <w:t>6、显示比例：宽屏</w:t>
            </w:r>
            <w:r w:rsidRPr="00832332">
              <w:rPr>
                <w:rFonts w:ascii="仿宋" w:eastAsia="仿宋" w:hAnsi="仿宋"/>
                <w:kern w:val="0"/>
                <w:sz w:val="24"/>
                <w:szCs w:val="30"/>
              </w:rPr>
              <w:t>16</w:t>
            </w:r>
            <w:r w:rsidRPr="00832332">
              <w:rPr>
                <w:rFonts w:ascii="仿宋" w:eastAsia="仿宋" w:hAnsi="仿宋" w:hint="eastAsia"/>
                <w:kern w:val="0"/>
                <w:sz w:val="24"/>
                <w:szCs w:val="30"/>
              </w:rPr>
              <w:t>：</w:t>
            </w:r>
            <w:r w:rsidRPr="00832332">
              <w:rPr>
                <w:rFonts w:ascii="仿宋" w:eastAsia="仿宋" w:hAnsi="仿宋"/>
                <w:kern w:val="0"/>
                <w:sz w:val="24"/>
                <w:szCs w:val="30"/>
              </w:rPr>
              <w:t>9</w:t>
            </w:r>
            <w:r w:rsidRPr="00832332">
              <w:rPr>
                <w:rFonts w:ascii="仿宋" w:eastAsia="仿宋" w:hAnsi="仿宋" w:hint="eastAsia"/>
                <w:kern w:val="0"/>
                <w:sz w:val="24"/>
                <w:szCs w:val="30"/>
              </w:rPr>
              <w:t>；</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kern w:val="0"/>
                <w:sz w:val="24"/>
                <w:szCs w:val="30"/>
              </w:rPr>
              <w:t>7</w:t>
            </w:r>
            <w:r w:rsidRPr="00832332">
              <w:rPr>
                <w:rFonts w:ascii="仿宋" w:eastAsia="仿宋" w:hAnsi="仿宋" w:hint="eastAsia"/>
                <w:kern w:val="0"/>
                <w:sz w:val="24"/>
                <w:szCs w:val="30"/>
              </w:rPr>
              <w:t>、麦克风：内置麦克风；</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kern w:val="0"/>
                <w:sz w:val="24"/>
                <w:szCs w:val="30"/>
              </w:rPr>
              <w:t>8</w:t>
            </w:r>
            <w:r w:rsidRPr="00832332">
              <w:rPr>
                <w:rFonts w:ascii="仿宋" w:eastAsia="仿宋" w:hAnsi="仿宋" w:hint="eastAsia"/>
                <w:kern w:val="0"/>
                <w:sz w:val="24"/>
                <w:szCs w:val="30"/>
              </w:rPr>
              <w:t>、显示端口：</w:t>
            </w:r>
            <w:proofErr w:type="spellStart"/>
            <w:r w:rsidRPr="00832332">
              <w:rPr>
                <w:rFonts w:ascii="仿宋" w:eastAsia="仿宋" w:hAnsi="仿宋"/>
                <w:kern w:val="0"/>
                <w:sz w:val="24"/>
                <w:szCs w:val="30"/>
              </w:rPr>
              <w:t>hdmi</w:t>
            </w:r>
            <w:proofErr w:type="spellEnd"/>
            <w:r w:rsidRPr="00832332">
              <w:rPr>
                <w:rFonts w:ascii="仿宋" w:eastAsia="仿宋" w:hAnsi="仿宋" w:hint="eastAsia"/>
                <w:kern w:val="0"/>
                <w:sz w:val="24"/>
                <w:szCs w:val="30"/>
              </w:rPr>
              <w:t>接口；</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kern w:val="0"/>
                <w:sz w:val="24"/>
                <w:szCs w:val="30"/>
              </w:rPr>
              <w:t>9</w:t>
            </w:r>
            <w:r w:rsidRPr="00832332">
              <w:rPr>
                <w:rFonts w:ascii="仿宋" w:eastAsia="仿宋" w:hAnsi="仿宋" w:hint="eastAsia"/>
                <w:kern w:val="0"/>
                <w:sz w:val="24"/>
                <w:szCs w:val="30"/>
              </w:rPr>
              <w:t>、数据接口：</w:t>
            </w:r>
            <w:r w:rsidRPr="00832332">
              <w:rPr>
                <w:rFonts w:ascii="仿宋" w:eastAsia="仿宋" w:hAnsi="仿宋"/>
                <w:kern w:val="0"/>
                <w:sz w:val="24"/>
                <w:szCs w:val="30"/>
              </w:rPr>
              <w:t>usb3.0</w:t>
            </w:r>
            <w:r w:rsidRPr="00832332">
              <w:rPr>
                <w:rFonts w:ascii="仿宋" w:eastAsia="仿宋" w:hAnsi="仿宋" w:hint="eastAsia"/>
                <w:kern w:val="0"/>
                <w:sz w:val="24"/>
                <w:szCs w:val="30"/>
              </w:rPr>
              <w:t>不低于</w:t>
            </w:r>
            <w:r w:rsidRPr="00832332">
              <w:rPr>
                <w:rFonts w:ascii="仿宋" w:eastAsia="仿宋" w:hAnsi="仿宋"/>
                <w:kern w:val="0"/>
                <w:sz w:val="24"/>
                <w:szCs w:val="30"/>
              </w:rPr>
              <w:t>2</w:t>
            </w:r>
            <w:r w:rsidRPr="00832332">
              <w:rPr>
                <w:rFonts w:ascii="仿宋" w:eastAsia="仿宋" w:hAnsi="仿宋" w:hint="eastAsia"/>
                <w:kern w:val="0"/>
                <w:sz w:val="24"/>
                <w:szCs w:val="30"/>
              </w:rPr>
              <w:t>个，</w:t>
            </w:r>
            <w:r w:rsidRPr="00832332">
              <w:rPr>
                <w:rFonts w:ascii="仿宋" w:eastAsia="仿宋" w:hAnsi="仿宋"/>
                <w:kern w:val="0"/>
                <w:sz w:val="24"/>
                <w:szCs w:val="30"/>
              </w:rPr>
              <w:t>type-c</w:t>
            </w:r>
            <w:r w:rsidRPr="00832332">
              <w:rPr>
                <w:rFonts w:ascii="仿宋" w:eastAsia="仿宋" w:hAnsi="仿宋" w:hint="eastAsia"/>
                <w:kern w:val="0"/>
                <w:sz w:val="24"/>
                <w:szCs w:val="30"/>
              </w:rPr>
              <w:t>不低于</w:t>
            </w:r>
            <w:r w:rsidRPr="00832332">
              <w:rPr>
                <w:rFonts w:ascii="仿宋" w:eastAsia="仿宋" w:hAnsi="仿宋"/>
                <w:kern w:val="0"/>
                <w:sz w:val="24"/>
                <w:szCs w:val="30"/>
              </w:rPr>
              <w:t>1</w:t>
            </w:r>
            <w:r w:rsidRPr="00832332">
              <w:rPr>
                <w:rFonts w:ascii="仿宋" w:eastAsia="仿宋" w:hAnsi="仿宋" w:hint="eastAsia"/>
                <w:kern w:val="0"/>
                <w:sz w:val="24"/>
                <w:szCs w:val="30"/>
              </w:rPr>
              <w:t>个；</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hint="eastAsia"/>
                <w:kern w:val="0"/>
                <w:sz w:val="24"/>
                <w:szCs w:val="30"/>
              </w:rPr>
              <w:t>10、音频端口：耳机、麦克风二合一接口；</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hint="eastAsia"/>
                <w:kern w:val="0"/>
                <w:sz w:val="24"/>
                <w:szCs w:val="30"/>
              </w:rPr>
              <w:t>11、蓝牙：</w:t>
            </w:r>
            <w:proofErr w:type="gramStart"/>
            <w:r w:rsidRPr="00832332">
              <w:rPr>
                <w:rFonts w:ascii="仿宋" w:eastAsia="仿宋" w:hAnsi="仿宋" w:hint="eastAsia"/>
                <w:kern w:val="0"/>
                <w:sz w:val="24"/>
                <w:szCs w:val="30"/>
              </w:rPr>
              <w:t>内置蓝牙</w:t>
            </w:r>
            <w:proofErr w:type="gramEnd"/>
            <w:r w:rsidRPr="00832332">
              <w:rPr>
                <w:rFonts w:ascii="仿宋" w:eastAsia="仿宋" w:hAnsi="仿宋"/>
                <w:kern w:val="0"/>
                <w:sz w:val="24"/>
                <w:szCs w:val="30"/>
              </w:rPr>
              <w:t>5.0-5.1</w:t>
            </w:r>
            <w:r w:rsidRPr="00832332">
              <w:rPr>
                <w:rFonts w:ascii="仿宋" w:eastAsia="仿宋" w:hAnsi="仿宋" w:hint="eastAsia"/>
                <w:kern w:val="0"/>
                <w:sz w:val="24"/>
                <w:szCs w:val="30"/>
              </w:rPr>
              <w:t>；</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hint="eastAsia"/>
                <w:kern w:val="0"/>
                <w:sz w:val="24"/>
                <w:szCs w:val="30"/>
              </w:rPr>
              <w:t>1</w:t>
            </w:r>
            <w:r w:rsidRPr="00832332">
              <w:rPr>
                <w:rFonts w:ascii="仿宋" w:eastAsia="仿宋" w:hAnsi="仿宋"/>
                <w:kern w:val="0"/>
                <w:sz w:val="24"/>
                <w:szCs w:val="30"/>
              </w:rPr>
              <w:t>2</w:t>
            </w:r>
            <w:r w:rsidRPr="00832332">
              <w:rPr>
                <w:rFonts w:ascii="仿宋" w:eastAsia="仿宋" w:hAnsi="仿宋" w:hint="eastAsia"/>
                <w:kern w:val="0"/>
                <w:sz w:val="24"/>
                <w:szCs w:val="30"/>
              </w:rPr>
              <w:t>、显卡：集显；</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hint="eastAsia"/>
                <w:kern w:val="0"/>
                <w:sz w:val="24"/>
                <w:szCs w:val="30"/>
              </w:rPr>
              <w:t>13、内存：</w:t>
            </w:r>
            <w:r w:rsidRPr="00832332">
              <w:rPr>
                <w:rFonts w:ascii="仿宋" w:eastAsia="仿宋" w:hAnsi="仿宋"/>
                <w:kern w:val="0"/>
                <w:sz w:val="24"/>
                <w:szCs w:val="30"/>
              </w:rPr>
              <w:t>16g</w:t>
            </w:r>
            <w:r w:rsidRPr="00832332">
              <w:rPr>
                <w:rFonts w:ascii="仿宋" w:eastAsia="仿宋" w:hAnsi="仿宋" w:hint="eastAsia"/>
                <w:kern w:val="0"/>
                <w:sz w:val="24"/>
                <w:szCs w:val="30"/>
              </w:rPr>
              <w:t>；</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kern w:val="0"/>
                <w:sz w:val="24"/>
                <w:szCs w:val="30"/>
              </w:rPr>
              <w:t>14</w:t>
            </w:r>
            <w:r w:rsidRPr="00832332">
              <w:rPr>
                <w:rFonts w:ascii="仿宋" w:eastAsia="仿宋" w:hAnsi="仿宋" w:hint="eastAsia"/>
                <w:kern w:val="0"/>
                <w:sz w:val="24"/>
                <w:szCs w:val="30"/>
              </w:rPr>
              <w:t>、内存类型：</w:t>
            </w:r>
            <w:r w:rsidRPr="00832332">
              <w:rPr>
                <w:rFonts w:ascii="仿宋" w:eastAsia="仿宋" w:hAnsi="仿宋"/>
                <w:kern w:val="0"/>
                <w:sz w:val="24"/>
                <w:szCs w:val="30"/>
              </w:rPr>
              <w:t>ddr4</w:t>
            </w:r>
            <w:r w:rsidRPr="00832332">
              <w:rPr>
                <w:rFonts w:ascii="仿宋" w:eastAsia="仿宋" w:hAnsi="仿宋" w:hint="eastAsia"/>
                <w:kern w:val="0"/>
                <w:sz w:val="24"/>
                <w:szCs w:val="30"/>
              </w:rPr>
              <w:t>；</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hint="eastAsia"/>
                <w:kern w:val="0"/>
                <w:sz w:val="24"/>
                <w:szCs w:val="30"/>
              </w:rPr>
              <w:t>15、固态硬盘：</w:t>
            </w:r>
            <w:r w:rsidRPr="00832332">
              <w:rPr>
                <w:rFonts w:ascii="仿宋" w:eastAsia="仿宋" w:hAnsi="仿宋"/>
                <w:kern w:val="0"/>
                <w:sz w:val="24"/>
                <w:szCs w:val="30"/>
              </w:rPr>
              <w:t xml:space="preserve">512gb </w:t>
            </w:r>
            <w:proofErr w:type="spellStart"/>
            <w:r w:rsidRPr="00832332">
              <w:rPr>
                <w:rFonts w:ascii="仿宋" w:eastAsia="仿宋" w:hAnsi="仿宋"/>
                <w:kern w:val="0"/>
                <w:sz w:val="24"/>
                <w:szCs w:val="30"/>
              </w:rPr>
              <w:t>ssd</w:t>
            </w:r>
            <w:proofErr w:type="spellEnd"/>
            <w:r w:rsidRPr="00832332">
              <w:rPr>
                <w:rFonts w:ascii="仿宋" w:eastAsia="仿宋" w:hAnsi="仿宋" w:hint="eastAsia"/>
                <w:kern w:val="0"/>
                <w:sz w:val="24"/>
                <w:szCs w:val="30"/>
              </w:rPr>
              <w:t>；</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kern w:val="0"/>
                <w:sz w:val="24"/>
                <w:szCs w:val="30"/>
              </w:rPr>
              <w:t>16</w:t>
            </w:r>
            <w:r w:rsidRPr="00832332">
              <w:rPr>
                <w:rFonts w:ascii="仿宋" w:eastAsia="仿宋" w:hAnsi="仿宋" w:hint="eastAsia"/>
                <w:kern w:val="0"/>
                <w:sz w:val="24"/>
                <w:szCs w:val="30"/>
              </w:rPr>
              <w:t>、网络摄像头：有摄像头；</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kern w:val="0"/>
                <w:sz w:val="24"/>
                <w:szCs w:val="30"/>
              </w:rPr>
              <w:t>17</w:t>
            </w:r>
            <w:r w:rsidRPr="00832332">
              <w:rPr>
                <w:rFonts w:ascii="仿宋" w:eastAsia="仿宋" w:hAnsi="仿宋" w:hint="eastAsia"/>
                <w:kern w:val="0"/>
                <w:sz w:val="24"/>
                <w:szCs w:val="30"/>
              </w:rPr>
              <w:t>、电池：内置</w:t>
            </w:r>
            <w:proofErr w:type="gramStart"/>
            <w:r w:rsidRPr="00832332">
              <w:rPr>
                <w:rFonts w:ascii="仿宋" w:eastAsia="仿宋" w:hAnsi="仿宋" w:hint="eastAsia"/>
                <w:kern w:val="0"/>
                <w:sz w:val="24"/>
                <w:szCs w:val="30"/>
              </w:rPr>
              <w:t>锂</w:t>
            </w:r>
            <w:proofErr w:type="gramEnd"/>
            <w:r w:rsidRPr="00832332">
              <w:rPr>
                <w:rFonts w:ascii="仿宋" w:eastAsia="仿宋" w:hAnsi="仿宋" w:hint="eastAsia"/>
                <w:kern w:val="0"/>
                <w:sz w:val="24"/>
                <w:szCs w:val="30"/>
              </w:rPr>
              <w:t>离子电池；</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hint="eastAsia"/>
                <w:kern w:val="0"/>
                <w:sz w:val="24"/>
                <w:szCs w:val="30"/>
              </w:rPr>
              <w:t>18、操作系统：正版</w:t>
            </w:r>
            <w:r w:rsidRPr="00832332">
              <w:rPr>
                <w:rFonts w:ascii="仿宋" w:eastAsia="仿宋" w:hAnsi="仿宋"/>
                <w:kern w:val="0"/>
                <w:sz w:val="24"/>
                <w:szCs w:val="30"/>
              </w:rPr>
              <w:t>win10 64</w:t>
            </w:r>
            <w:r w:rsidRPr="00832332">
              <w:rPr>
                <w:rFonts w:ascii="仿宋" w:eastAsia="仿宋" w:hAnsi="仿宋" w:hint="eastAsia"/>
                <w:kern w:val="0"/>
                <w:sz w:val="24"/>
                <w:szCs w:val="30"/>
              </w:rPr>
              <w:t>位（配套</w:t>
            </w:r>
            <w:r w:rsidRPr="00832332">
              <w:rPr>
                <w:rFonts w:ascii="仿宋" w:eastAsia="仿宋" w:hAnsi="仿宋"/>
                <w:kern w:val="0"/>
                <w:sz w:val="24"/>
                <w:szCs w:val="30"/>
              </w:rPr>
              <w:t>正版办公软件）</w:t>
            </w:r>
            <w:r w:rsidRPr="00832332">
              <w:rPr>
                <w:rFonts w:ascii="仿宋" w:eastAsia="仿宋" w:hAnsi="仿宋" w:hint="eastAsia"/>
                <w:kern w:val="0"/>
                <w:sz w:val="24"/>
                <w:szCs w:val="30"/>
              </w:rPr>
              <w:t>；</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kern w:val="0"/>
                <w:sz w:val="24"/>
                <w:szCs w:val="30"/>
              </w:rPr>
              <w:lastRenderedPageBreak/>
              <w:t>19</w:t>
            </w:r>
            <w:r w:rsidRPr="00832332">
              <w:rPr>
                <w:rFonts w:ascii="仿宋" w:eastAsia="仿宋" w:hAnsi="仿宋" w:hint="eastAsia"/>
                <w:kern w:val="0"/>
                <w:sz w:val="24"/>
                <w:szCs w:val="30"/>
              </w:rPr>
              <w:t>、其他：附同品牌鼠标1个，</w:t>
            </w:r>
            <w:r w:rsidRPr="00832332">
              <w:rPr>
                <w:rFonts w:ascii="仿宋" w:eastAsia="仿宋" w:hAnsi="仿宋"/>
                <w:kern w:val="0"/>
                <w:sz w:val="24"/>
                <w:szCs w:val="30"/>
              </w:rPr>
              <w:t>笔记本电脑包</w:t>
            </w:r>
            <w:r w:rsidRPr="00832332">
              <w:rPr>
                <w:rFonts w:ascii="仿宋" w:eastAsia="仿宋" w:hAnsi="仿宋" w:hint="eastAsia"/>
                <w:kern w:val="0"/>
                <w:sz w:val="24"/>
                <w:szCs w:val="30"/>
              </w:rPr>
              <w:t xml:space="preserve"> 1个；</w:t>
            </w:r>
          </w:p>
          <w:p w:rsidR="00832332" w:rsidRPr="00832332" w:rsidRDefault="00832332" w:rsidP="00832332">
            <w:pPr>
              <w:widowControl/>
              <w:jc w:val="left"/>
              <w:rPr>
                <w:rFonts w:ascii="仿宋" w:eastAsia="仿宋" w:hAnsi="仿宋"/>
                <w:kern w:val="0"/>
                <w:sz w:val="24"/>
                <w:szCs w:val="30"/>
              </w:rPr>
            </w:pPr>
            <w:r w:rsidRPr="00832332">
              <w:rPr>
                <w:rFonts w:ascii="仿宋" w:eastAsia="仿宋" w:hAnsi="仿宋" w:hint="eastAsia"/>
                <w:kern w:val="0"/>
                <w:sz w:val="24"/>
                <w:szCs w:val="30"/>
              </w:rPr>
              <w:t>20、原厂商须在项目所在地有售后服务站，全国联保， 提供原厂三年质保及上门服务；</w:t>
            </w:r>
          </w:p>
          <w:p w:rsidR="00832332" w:rsidRPr="00832332" w:rsidRDefault="00832332" w:rsidP="00832332">
            <w:pPr>
              <w:widowControl/>
              <w:jc w:val="left"/>
              <w:rPr>
                <w:rFonts w:ascii="仿宋" w:eastAsia="仿宋" w:hAnsi="仿宋" w:hint="eastAsia"/>
                <w:kern w:val="0"/>
                <w:sz w:val="24"/>
                <w:szCs w:val="30"/>
              </w:rPr>
            </w:pPr>
            <w:r w:rsidRPr="00832332">
              <w:rPr>
                <w:rFonts w:ascii="仿宋" w:eastAsia="仿宋" w:hAnsi="仿宋"/>
                <w:kern w:val="0"/>
                <w:sz w:val="24"/>
                <w:szCs w:val="30"/>
              </w:rPr>
              <w:t>21</w:t>
            </w:r>
            <w:r w:rsidRPr="00832332">
              <w:rPr>
                <w:rFonts w:ascii="仿宋" w:eastAsia="仿宋" w:hAnsi="仿宋" w:hint="eastAsia"/>
                <w:kern w:val="0"/>
                <w:sz w:val="24"/>
                <w:szCs w:val="30"/>
              </w:rPr>
              <w:t>、供货整机须为原装未拆封机器。若所</w:t>
            </w:r>
            <w:proofErr w:type="gramStart"/>
            <w:r w:rsidRPr="00832332">
              <w:rPr>
                <w:rFonts w:ascii="仿宋" w:eastAsia="仿宋" w:hAnsi="仿宋" w:hint="eastAsia"/>
                <w:kern w:val="0"/>
                <w:sz w:val="24"/>
                <w:szCs w:val="30"/>
              </w:rPr>
              <w:t>投机型需增配</w:t>
            </w:r>
            <w:proofErr w:type="gramEnd"/>
            <w:r w:rsidRPr="00832332">
              <w:rPr>
                <w:rFonts w:ascii="仿宋" w:eastAsia="仿宋" w:hAnsi="仿宋" w:hint="eastAsia"/>
                <w:kern w:val="0"/>
                <w:sz w:val="24"/>
                <w:szCs w:val="30"/>
              </w:rPr>
              <w:t>以满足上述要求，所用配件必须由原厂提供，并由原厂工程师进行拆装。合同签订后</w:t>
            </w:r>
            <w:r w:rsidRPr="00832332">
              <w:rPr>
                <w:rFonts w:ascii="仿宋" w:eastAsia="仿宋" w:hAnsi="仿宋"/>
                <w:kern w:val="0"/>
                <w:sz w:val="24"/>
                <w:szCs w:val="30"/>
              </w:rPr>
              <w:t>7</w:t>
            </w:r>
            <w:r w:rsidRPr="00832332">
              <w:rPr>
                <w:rFonts w:ascii="仿宋" w:eastAsia="仿宋" w:hAnsi="仿宋" w:hint="eastAsia"/>
                <w:kern w:val="0"/>
                <w:sz w:val="24"/>
                <w:szCs w:val="30"/>
              </w:rPr>
              <w:t>个工作日内可供货并安装调试完毕；</w:t>
            </w:r>
          </w:p>
        </w:tc>
        <w:tc>
          <w:tcPr>
            <w:tcW w:w="851" w:type="dxa"/>
          </w:tcPr>
          <w:p w:rsidR="00832332" w:rsidRDefault="00832332">
            <w:pPr>
              <w:spacing w:line="320" w:lineRule="exact"/>
              <w:rPr>
                <w:rFonts w:ascii="仿宋" w:eastAsia="仿宋" w:hAnsi="仿宋"/>
                <w:bCs/>
                <w:szCs w:val="21"/>
              </w:rPr>
            </w:pPr>
          </w:p>
        </w:tc>
        <w:tc>
          <w:tcPr>
            <w:tcW w:w="567" w:type="dxa"/>
          </w:tcPr>
          <w:p w:rsidR="00832332" w:rsidRDefault="00832332">
            <w:pPr>
              <w:spacing w:line="320" w:lineRule="exact"/>
              <w:rPr>
                <w:rFonts w:ascii="仿宋" w:eastAsia="仿宋" w:hAnsi="仿宋"/>
                <w:bCs/>
                <w:szCs w:val="21"/>
              </w:rPr>
            </w:pPr>
          </w:p>
        </w:tc>
        <w:tc>
          <w:tcPr>
            <w:tcW w:w="708" w:type="dxa"/>
          </w:tcPr>
          <w:p w:rsidR="00832332" w:rsidRDefault="00832332">
            <w:pPr>
              <w:spacing w:line="320" w:lineRule="exact"/>
              <w:rPr>
                <w:rFonts w:ascii="仿宋" w:eastAsia="仿宋" w:hAnsi="仿宋"/>
                <w:bCs/>
                <w:szCs w:val="21"/>
              </w:rPr>
            </w:pPr>
          </w:p>
        </w:tc>
        <w:tc>
          <w:tcPr>
            <w:tcW w:w="1032" w:type="dxa"/>
          </w:tcPr>
          <w:p w:rsidR="00832332" w:rsidRDefault="00832332">
            <w:pPr>
              <w:spacing w:line="320" w:lineRule="exact"/>
              <w:rPr>
                <w:rFonts w:ascii="仿宋" w:eastAsia="仿宋" w:hAnsi="仿宋"/>
                <w:bCs/>
                <w:szCs w:val="21"/>
              </w:rPr>
            </w:pPr>
          </w:p>
        </w:tc>
      </w:tr>
    </w:tbl>
    <w:p w:rsidR="00A1314A" w:rsidRDefault="00A1314A">
      <w:pPr>
        <w:spacing w:line="280" w:lineRule="exact"/>
        <w:ind w:firstLineChars="200" w:firstLine="420"/>
        <w:rPr>
          <w:rFonts w:ascii="仿宋" w:eastAsia="仿宋" w:hAnsi="仿宋"/>
          <w:szCs w:val="21"/>
        </w:rPr>
      </w:pPr>
    </w:p>
    <w:p w:rsidR="00A1314A" w:rsidRDefault="002C78F2">
      <w:pPr>
        <w:spacing w:line="320" w:lineRule="exact"/>
        <w:rPr>
          <w:rFonts w:ascii="仿宋" w:eastAsia="仿宋" w:hAnsi="仿宋"/>
          <w:b/>
          <w:szCs w:val="21"/>
        </w:rPr>
      </w:pPr>
      <w:r>
        <w:rPr>
          <w:rFonts w:ascii="仿宋" w:eastAsia="仿宋" w:hAnsi="仿宋" w:hint="eastAsia"/>
          <w:b/>
          <w:szCs w:val="21"/>
        </w:rPr>
        <w:t>第二部分：</w:t>
      </w:r>
      <w:r>
        <w:rPr>
          <w:rFonts w:ascii="仿宋" w:eastAsia="仿宋" w:hAnsi="仿宋" w:hint="eastAsia"/>
          <w:b/>
          <w:szCs w:val="21"/>
        </w:rPr>
        <w:t>拟购项目</w:t>
      </w:r>
      <w:r>
        <w:rPr>
          <w:rFonts w:ascii="仿宋" w:eastAsia="仿宋" w:hAnsi="仿宋" w:hint="eastAsia"/>
          <w:b/>
          <w:szCs w:val="21"/>
        </w:rPr>
        <w:t>配置清单</w:t>
      </w:r>
    </w:p>
    <w:tbl>
      <w:tblPr>
        <w:tblStyle w:val="a7"/>
        <w:tblW w:w="9615" w:type="dxa"/>
        <w:tblLook w:val="04A0" w:firstRow="1" w:lastRow="0" w:firstColumn="1" w:lastColumn="0" w:noHBand="0" w:noVBand="1"/>
      </w:tblPr>
      <w:tblGrid>
        <w:gridCol w:w="675"/>
        <w:gridCol w:w="3060"/>
        <w:gridCol w:w="1110"/>
        <w:gridCol w:w="780"/>
        <w:gridCol w:w="2055"/>
        <w:gridCol w:w="1935"/>
      </w:tblGrid>
      <w:tr w:rsidR="00A1314A">
        <w:tc>
          <w:tcPr>
            <w:tcW w:w="4845" w:type="dxa"/>
            <w:gridSpan w:val="3"/>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本项目</w:t>
            </w:r>
            <w:r>
              <w:rPr>
                <w:rFonts w:ascii="仿宋" w:eastAsia="仿宋" w:hAnsi="仿宋" w:hint="eastAsia"/>
                <w:bCs/>
                <w:szCs w:val="21"/>
              </w:rPr>
              <w:t>拟配置清单</w:t>
            </w:r>
          </w:p>
        </w:tc>
        <w:tc>
          <w:tcPr>
            <w:tcW w:w="780" w:type="dxa"/>
            <w:vMerge w:val="restart"/>
          </w:tcPr>
          <w:p w:rsidR="00A1314A" w:rsidRDefault="002C78F2">
            <w:pPr>
              <w:spacing w:line="320" w:lineRule="exact"/>
              <w:jc w:val="center"/>
              <w:rPr>
                <w:rFonts w:ascii="仿宋" w:hAnsi="仿宋"/>
                <w:bCs/>
                <w:szCs w:val="21"/>
              </w:rPr>
            </w:pPr>
            <w:r>
              <w:rPr>
                <w:rFonts w:ascii="仿宋" w:eastAsia="仿宋" w:hAnsi="仿宋" w:hint="eastAsia"/>
                <w:bCs/>
                <w:szCs w:val="21"/>
              </w:rPr>
              <w:t>响应情况</w:t>
            </w:r>
          </w:p>
        </w:tc>
        <w:tc>
          <w:tcPr>
            <w:tcW w:w="2055" w:type="dxa"/>
            <w:vMerge w:val="restart"/>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935" w:type="dxa"/>
            <w:vMerge w:val="restart"/>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备注</w:t>
            </w:r>
          </w:p>
        </w:tc>
      </w:tr>
      <w:tr w:rsidR="00A1314A">
        <w:tc>
          <w:tcPr>
            <w:tcW w:w="675"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序号</w:t>
            </w:r>
          </w:p>
        </w:tc>
        <w:tc>
          <w:tcPr>
            <w:tcW w:w="3060"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配置清单名称</w:t>
            </w:r>
          </w:p>
        </w:tc>
        <w:tc>
          <w:tcPr>
            <w:tcW w:w="1110"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数量</w:t>
            </w:r>
          </w:p>
        </w:tc>
        <w:tc>
          <w:tcPr>
            <w:tcW w:w="780" w:type="dxa"/>
            <w:vMerge/>
          </w:tcPr>
          <w:p w:rsidR="00A1314A" w:rsidRDefault="00A1314A">
            <w:pPr>
              <w:spacing w:line="320" w:lineRule="exact"/>
              <w:rPr>
                <w:rFonts w:ascii="仿宋" w:eastAsia="仿宋" w:hAnsi="仿宋"/>
                <w:bCs/>
                <w:szCs w:val="21"/>
              </w:rPr>
            </w:pPr>
          </w:p>
        </w:tc>
        <w:tc>
          <w:tcPr>
            <w:tcW w:w="2055" w:type="dxa"/>
            <w:vMerge/>
          </w:tcPr>
          <w:p w:rsidR="00A1314A" w:rsidRDefault="00A1314A">
            <w:pPr>
              <w:spacing w:line="320" w:lineRule="exact"/>
              <w:rPr>
                <w:rFonts w:ascii="仿宋" w:eastAsia="仿宋" w:hAnsi="仿宋"/>
                <w:bCs/>
                <w:szCs w:val="21"/>
              </w:rPr>
            </w:pPr>
          </w:p>
        </w:tc>
        <w:tc>
          <w:tcPr>
            <w:tcW w:w="1935" w:type="dxa"/>
            <w:vMerge/>
          </w:tcPr>
          <w:p w:rsidR="00A1314A" w:rsidRDefault="00A1314A">
            <w:pPr>
              <w:spacing w:line="320" w:lineRule="exact"/>
              <w:rPr>
                <w:rFonts w:ascii="仿宋" w:eastAsia="仿宋" w:hAnsi="仿宋"/>
                <w:bCs/>
                <w:szCs w:val="21"/>
              </w:rPr>
            </w:pPr>
          </w:p>
        </w:tc>
      </w:tr>
      <w:tr w:rsidR="00A1314A">
        <w:tc>
          <w:tcPr>
            <w:tcW w:w="675" w:type="dxa"/>
          </w:tcPr>
          <w:p w:rsidR="00A1314A" w:rsidRDefault="00A1314A">
            <w:pPr>
              <w:spacing w:line="320" w:lineRule="exact"/>
              <w:rPr>
                <w:rFonts w:ascii="仿宋" w:eastAsia="仿宋" w:hAnsi="仿宋"/>
                <w:bCs/>
                <w:szCs w:val="21"/>
              </w:rPr>
            </w:pPr>
          </w:p>
        </w:tc>
        <w:tc>
          <w:tcPr>
            <w:tcW w:w="3060" w:type="dxa"/>
          </w:tcPr>
          <w:p w:rsidR="00A1314A" w:rsidRDefault="00A1314A">
            <w:pPr>
              <w:spacing w:line="320" w:lineRule="exact"/>
              <w:rPr>
                <w:rFonts w:ascii="仿宋" w:eastAsia="仿宋" w:hAnsi="仿宋"/>
                <w:bCs/>
                <w:szCs w:val="21"/>
              </w:rPr>
            </w:pPr>
          </w:p>
        </w:tc>
        <w:tc>
          <w:tcPr>
            <w:tcW w:w="1110" w:type="dxa"/>
          </w:tcPr>
          <w:p w:rsidR="00A1314A" w:rsidRDefault="00A1314A">
            <w:pPr>
              <w:spacing w:line="320" w:lineRule="exact"/>
              <w:rPr>
                <w:rFonts w:ascii="仿宋" w:eastAsia="仿宋" w:hAnsi="仿宋"/>
                <w:bCs/>
                <w:szCs w:val="21"/>
              </w:rPr>
            </w:pPr>
          </w:p>
        </w:tc>
        <w:tc>
          <w:tcPr>
            <w:tcW w:w="780" w:type="dxa"/>
          </w:tcPr>
          <w:p w:rsidR="00A1314A" w:rsidRDefault="00A1314A">
            <w:pPr>
              <w:spacing w:line="320" w:lineRule="exact"/>
              <w:rPr>
                <w:rFonts w:ascii="仿宋" w:eastAsia="仿宋" w:hAnsi="仿宋"/>
                <w:bCs/>
                <w:szCs w:val="21"/>
              </w:rPr>
            </w:pPr>
          </w:p>
        </w:tc>
        <w:tc>
          <w:tcPr>
            <w:tcW w:w="2055" w:type="dxa"/>
          </w:tcPr>
          <w:p w:rsidR="00A1314A" w:rsidRDefault="00A1314A">
            <w:pPr>
              <w:spacing w:line="320" w:lineRule="exact"/>
              <w:rPr>
                <w:rFonts w:ascii="仿宋" w:eastAsia="仿宋" w:hAnsi="仿宋"/>
                <w:bCs/>
                <w:szCs w:val="21"/>
              </w:rPr>
            </w:pPr>
          </w:p>
        </w:tc>
        <w:tc>
          <w:tcPr>
            <w:tcW w:w="1935" w:type="dxa"/>
          </w:tcPr>
          <w:p w:rsidR="00A1314A" w:rsidRDefault="00A1314A">
            <w:pPr>
              <w:spacing w:line="320" w:lineRule="exact"/>
              <w:rPr>
                <w:rFonts w:ascii="仿宋" w:eastAsia="仿宋" w:hAnsi="仿宋"/>
                <w:bCs/>
                <w:szCs w:val="21"/>
              </w:rPr>
            </w:pPr>
          </w:p>
        </w:tc>
      </w:tr>
    </w:tbl>
    <w:p w:rsidR="00A1314A" w:rsidRDefault="00A1314A">
      <w:pPr>
        <w:spacing w:line="280" w:lineRule="exact"/>
        <w:rPr>
          <w:rFonts w:ascii="仿宋" w:eastAsia="仿宋" w:hAnsi="仿宋"/>
          <w:szCs w:val="21"/>
        </w:rPr>
      </w:pPr>
    </w:p>
    <w:p w:rsidR="00A1314A" w:rsidRDefault="00A1314A">
      <w:pPr>
        <w:pStyle w:val="a0"/>
        <w:ind w:firstLine="200"/>
      </w:pPr>
    </w:p>
    <w:p w:rsidR="00A1314A" w:rsidRDefault="002C78F2">
      <w:pPr>
        <w:spacing w:line="280" w:lineRule="exact"/>
        <w:ind w:firstLineChars="200" w:firstLine="420"/>
        <w:rPr>
          <w:rFonts w:ascii="仿宋" w:eastAsia="仿宋" w:hAnsi="仿宋"/>
          <w:szCs w:val="21"/>
        </w:rPr>
      </w:pPr>
      <w:r>
        <w:rPr>
          <w:rFonts w:ascii="仿宋" w:eastAsia="仿宋" w:hAnsi="仿宋" w:hint="eastAsia"/>
          <w:szCs w:val="21"/>
        </w:rPr>
        <w:t>附：</w:t>
      </w:r>
    </w:p>
    <w:p w:rsidR="00A1314A" w:rsidRDefault="002C78F2">
      <w:pPr>
        <w:spacing w:line="280" w:lineRule="exact"/>
        <w:rPr>
          <w:rFonts w:ascii="仿宋" w:eastAsia="仿宋" w:hAnsi="仿宋"/>
          <w:b/>
          <w:color w:val="FF0000"/>
          <w:szCs w:val="21"/>
        </w:rPr>
      </w:pPr>
      <w:r>
        <w:rPr>
          <w:rFonts w:ascii="仿宋" w:eastAsia="仿宋" w:hAnsi="仿宋" w:hint="eastAsia"/>
          <w:szCs w:val="21"/>
        </w:rPr>
        <w:t xml:space="preserve">   </w:t>
      </w:r>
      <w:r>
        <w:rPr>
          <w:rFonts w:ascii="仿宋" w:eastAsia="仿宋" w:hAnsi="仿宋" w:hint="eastAsia"/>
          <w:szCs w:val="21"/>
        </w:rPr>
        <w:t>表</w:t>
      </w:r>
      <w:r>
        <w:rPr>
          <w:rFonts w:ascii="仿宋" w:eastAsia="仿宋" w:hAnsi="仿宋" w:hint="eastAsia"/>
          <w:szCs w:val="21"/>
        </w:rPr>
        <w:t>1</w:t>
      </w:r>
      <w:r>
        <w:rPr>
          <w:rFonts w:ascii="仿宋" w:eastAsia="仿宋" w:hAnsi="仿宋" w:hint="eastAsia"/>
          <w:szCs w:val="21"/>
        </w:rPr>
        <w:t>：相关配置清单</w:t>
      </w:r>
      <w:r>
        <w:rPr>
          <w:rFonts w:ascii="仿宋" w:eastAsia="仿宋" w:hAnsi="仿宋" w:hint="eastAsia"/>
          <w:szCs w:val="21"/>
        </w:rPr>
        <w:t>（样表，可单列且加盖公章）</w:t>
      </w: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60"/>
        <w:gridCol w:w="992"/>
        <w:gridCol w:w="1559"/>
        <w:gridCol w:w="1418"/>
        <w:gridCol w:w="1134"/>
        <w:gridCol w:w="2277"/>
      </w:tblGrid>
      <w:tr w:rsidR="00A1314A">
        <w:tc>
          <w:tcPr>
            <w:tcW w:w="67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序号</w:t>
            </w:r>
          </w:p>
        </w:tc>
        <w:tc>
          <w:tcPr>
            <w:tcW w:w="1560"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名称</w:t>
            </w:r>
          </w:p>
        </w:tc>
        <w:tc>
          <w:tcPr>
            <w:tcW w:w="1559"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proofErr w:type="gramStart"/>
            <w:r>
              <w:rPr>
                <w:rFonts w:ascii="仿宋" w:eastAsia="仿宋" w:hAnsi="仿宋" w:hint="eastAsia"/>
                <w:szCs w:val="21"/>
              </w:rPr>
              <w:t>个</w:t>
            </w:r>
            <w:proofErr w:type="gramEnd"/>
            <w:r>
              <w:rPr>
                <w:rFonts w:ascii="仿宋" w:eastAsia="仿宋" w:hAnsi="仿宋" w:hint="eastAsia"/>
                <w:szCs w:val="21"/>
              </w:rPr>
              <w:t>）</w:t>
            </w:r>
          </w:p>
        </w:tc>
        <w:tc>
          <w:tcPr>
            <w:tcW w:w="1134"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是否开放</w:t>
            </w:r>
          </w:p>
        </w:tc>
        <w:tc>
          <w:tcPr>
            <w:tcW w:w="2277"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备注</w:t>
            </w:r>
          </w:p>
        </w:tc>
      </w:tr>
      <w:tr w:rsidR="00A1314A">
        <w:tc>
          <w:tcPr>
            <w:tcW w:w="675" w:type="dxa"/>
            <w:vAlign w:val="center"/>
          </w:tcPr>
          <w:p w:rsidR="00A1314A" w:rsidRDefault="00A1314A">
            <w:pPr>
              <w:spacing w:line="280" w:lineRule="exact"/>
              <w:jc w:val="center"/>
              <w:rPr>
                <w:rFonts w:ascii="仿宋" w:eastAsia="仿宋" w:hAnsi="仿宋"/>
                <w:szCs w:val="21"/>
              </w:rPr>
            </w:pPr>
          </w:p>
        </w:tc>
        <w:tc>
          <w:tcPr>
            <w:tcW w:w="1560" w:type="dxa"/>
            <w:vAlign w:val="center"/>
          </w:tcPr>
          <w:p w:rsidR="00A1314A" w:rsidRDefault="00A1314A">
            <w:pPr>
              <w:spacing w:line="280" w:lineRule="exact"/>
              <w:jc w:val="center"/>
              <w:rPr>
                <w:rFonts w:ascii="仿宋" w:eastAsia="仿宋" w:hAnsi="仿宋"/>
                <w:szCs w:val="21"/>
              </w:rPr>
            </w:pPr>
          </w:p>
        </w:tc>
        <w:tc>
          <w:tcPr>
            <w:tcW w:w="992" w:type="dxa"/>
            <w:vAlign w:val="center"/>
          </w:tcPr>
          <w:p w:rsidR="00A1314A" w:rsidRDefault="00A1314A">
            <w:pPr>
              <w:spacing w:line="280" w:lineRule="exact"/>
              <w:jc w:val="center"/>
              <w:rPr>
                <w:rFonts w:ascii="仿宋" w:eastAsia="仿宋" w:hAnsi="仿宋"/>
                <w:szCs w:val="21"/>
              </w:rPr>
            </w:pPr>
          </w:p>
        </w:tc>
        <w:tc>
          <w:tcPr>
            <w:tcW w:w="1559" w:type="dxa"/>
            <w:vAlign w:val="center"/>
          </w:tcPr>
          <w:p w:rsidR="00A1314A" w:rsidRDefault="00A1314A">
            <w:pPr>
              <w:spacing w:line="280" w:lineRule="exact"/>
              <w:jc w:val="center"/>
              <w:rPr>
                <w:rFonts w:ascii="仿宋" w:eastAsia="仿宋" w:hAnsi="仿宋"/>
                <w:szCs w:val="21"/>
              </w:rPr>
            </w:pPr>
          </w:p>
        </w:tc>
        <w:tc>
          <w:tcPr>
            <w:tcW w:w="1418" w:type="dxa"/>
            <w:vAlign w:val="center"/>
          </w:tcPr>
          <w:p w:rsidR="00A1314A" w:rsidRDefault="00A1314A">
            <w:pPr>
              <w:spacing w:line="280" w:lineRule="exact"/>
              <w:jc w:val="center"/>
              <w:rPr>
                <w:rFonts w:ascii="仿宋" w:eastAsia="仿宋" w:hAnsi="仿宋"/>
                <w:szCs w:val="21"/>
              </w:rPr>
            </w:pPr>
          </w:p>
        </w:tc>
        <w:tc>
          <w:tcPr>
            <w:tcW w:w="1134" w:type="dxa"/>
            <w:vAlign w:val="center"/>
          </w:tcPr>
          <w:p w:rsidR="00A1314A" w:rsidRDefault="00A1314A">
            <w:pPr>
              <w:spacing w:line="280" w:lineRule="exact"/>
              <w:jc w:val="center"/>
              <w:rPr>
                <w:rFonts w:ascii="仿宋" w:eastAsia="仿宋" w:hAnsi="仿宋"/>
                <w:szCs w:val="21"/>
              </w:rPr>
            </w:pPr>
          </w:p>
        </w:tc>
        <w:tc>
          <w:tcPr>
            <w:tcW w:w="2277" w:type="dxa"/>
            <w:vAlign w:val="center"/>
          </w:tcPr>
          <w:p w:rsidR="00A1314A" w:rsidRDefault="00A1314A">
            <w:pPr>
              <w:spacing w:line="280" w:lineRule="exact"/>
              <w:jc w:val="center"/>
              <w:rPr>
                <w:rFonts w:ascii="仿宋" w:eastAsia="仿宋" w:hAnsi="仿宋"/>
                <w:szCs w:val="21"/>
              </w:rPr>
            </w:pPr>
          </w:p>
        </w:tc>
      </w:tr>
    </w:tbl>
    <w:p w:rsidR="00A1314A" w:rsidRDefault="002C78F2">
      <w:pPr>
        <w:spacing w:line="280" w:lineRule="exact"/>
        <w:rPr>
          <w:rFonts w:ascii="仿宋" w:eastAsia="仿宋" w:hAnsi="仿宋"/>
          <w:szCs w:val="21"/>
        </w:rPr>
      </w:pPr>
      <w:r>
        <w:rPr>
          <w:rFonts w:ascii="仿宋" w:eastAsia="仿宋" w:hAnsi="仿宋" w:hint="eastAsia"/>
          <w:szCs w:val="21"/>
        </w:rPr>
        <w:t>表</w:t>
      </w:r>
      <w:r>
        <w:rPr>
          <w:rFonts w:ascii="仿宋" w:eastAsia="仿宋" w:hAnsi="仿宋" w:hint="eastAsia"/>
          <w:szCs w:val="21"/>
        </w:rPr>
        <w:t>2</w:t>
      </w:r>
      <w:r>
        <w:rPr>
          <w:rFonts w:ascii="仿宋" w:eastAsia="仿宋" w:hAnsi="仿宋" w:hint="eastAsia"/>
          <w:szCs w:val="21"/>
        </w:rPr>
        <w:t>：</w:t>
      </w:r>
      <w:r>
        <w:rPr>
          <w:rFonts w:ascii="仿宋" w:eastAsia="仿宋" w:hAnsi="仿宋" w:hint="eastAsia"/>
          <w:szCs w:val="21"/>
        </w:rPr>
        <w:t>配套耗材报价清单（样表，可单列且加盖公章）</w:t>
      </w:r>
      <w:r>
        <w:rPr>
          <w:rFonts w:ascii="仿宋" w:eastAsia="仿宋" w:hAnsi="仿宋" w:hint="eastAsia"/>
          <w:szCs w:val="21"/>
        </w:rPr>
        <w:t xml:space="preserve">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60"/>
        <w:gridCol w:w="992"/>
        <w:gridCol w:w="1559"/>
        <w:gridCol w:w="1418"/>
        <w:gridCol w:w="1134"/>
        <w:gridCol w:w="2292"/>
      </w:tblGrid>
      <w:tr w:rsidR="00A1314A">
        <w:tc>
          <w:tcPr>
            <w:tcW w:w="67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序号</w:t>
            </w:r>
          </w:p>
        </w:tc>
        <w:tc>
          <w:tcPr>
            <w:tcW w:w="1560"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名称</w:t>
            </w:r>
          </w:p>
        </w:tc>
        <w:tc>
          <w:tcPr>
            <w:tcW w:w="1559"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proofErr w:type="gramStart"/>
            <w:r>
              <w:rPr>
                <w:rFonts w:ascii="仿宋" w:eastAsia="仿宋" w:hAnsi="仿宋" w:hint="eastAsia"/>
                <w:szCs w:val="21"/>
              </w:rPr>
              <w:t>个</w:t>
            </w:r>
            <w:proofErr w:type="gramEnd"/>
            <w:r>
              <w:rPr>
                <w:rFonts w:ascii="仿宋" w:eastAsia="仿宋" w:hAnsi="仿宋" w:hint="eastAsia"/>
                <w:szCs w:val="21"/>
              </w:rPr>
              <w:t>）</w:t>
            </w:r>
          </w:p>
        </w:tc>
        <w:tc>
          <w:tcPr>
            <w:tcW w:w="1134"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是否开放</w:t>
            </w:r>
          </w:p>
        </w:tc>
        <w:tc>
          <w:tcPr>
            <w:tcW w:w="2292" w:type="dxa"/>
            <w:vAlign w:val="center"/>
          </w:tcPr>
          <w:p w:rsidR="00A1314A" w:rsidRDefault="002C78F2">
            <w:pPr>
              <w:spacing w:line="280" w:lineRule="exact"/>
              <w:jc w:val="center"/>
              <w:rPr>
                <w:rFonts w:ascii="仿宋" w:eastAsia="仿宋" w:hAnsi="仿宋"/>
                <w:szCs w:val="21"/>
              </w:rPr>
            </w:pPr>
            <w:r>
              <w:rPr>
                <w:rFonts w:ascii="仿宋" w:eastAsia="仿宋" w:hAnsi="仿宋" w:hint="eastAsia"/>
                <w:b/>
                <w:szCs w:val="21"/>
              </w:rPr>
              <w:t>经消毒合格后建议使用次数</w:t>
            </w:r>
          </w:p>
        </w:tc>
      </w:tr>
      <w:tr w:rsidR="00A1314A">
        <w:tc>
          <w:tcPr>
            <w:tcW w:w="675" w:type="dxa"/>
            <w:vAlign w:val="center"/>
          </w:tcPr>
          <w:p w:rsidR="00A1314A" w:rsidRDefault="00A1314A">
            <w:pPr>
              <w:spacing w:line="280" w:lineRule="exact"/>
              <w:jc w:val="center"/>
              <w:rPr>
                <w:rFonts w:ascii="仿宋" w:eastAsia="仿宋" w:hAnsi="仿宋"/>
                <w:szCs w:val="21"/>
              </w:rPr>
            </w:pPr>
          </w:p>
        </w:tc>
        <w:tc>
          <w:tcPr>
            <w:tcW w:w="1560" w:type="dxa"/>
            <w:vAlign w:val="center"/>
          </w:tcPr>
          <w:p w:rsidR="00A1314A" w:rsidRDefault="00A1314A">
            <w:pPr>
              <w:spacing w:line="280" w:lineRule="exact"/>
              <w:jc w:val="center"/>
              <w:rPr>
                <w:rFonts w:ascii="仿宋" w:eastAsia="仿宋" w:hAnsi="仿宋"/>
                <w:szCs w:val="21"/>
              </w:rPr>
            </w:pPr>
          </w:p>
        </w:tc>
        <w:tc>
          <w:tcPr>
            <w:tcW w:w="992" w:type="dxa"/>
            <w:vAlign w:val="center"/>
          </w:tcPr>
          <w:p w:rsidR="00A1314A" w:rsidRDefault="00A1314A">
            <w:pPr>
              <w:spacing w:line="280" w:lineRule="exact"/>
              <w:jc w:val="center"/>
              <w:rPr>
                <w:rFonts w:ascii="仿宋" w:eastAsia="仿宋" w:hAnsi="仿宋"/>
                <w:szCs w:val="21"/>
              </w:rPr>
            </w:pPr>
          </w:p>
        </w:tc>
        <w:tc>
          <w:tcPr>
            <w:tcW w:w="1559" w:type="dxa"/>
            <w:vAlign w:val="center"/>
          </w:tcPr>
          <w:p w:rsidR="00A1314A" w:rsidRDefault="00A1314A">
            <w:pPr>
              <w:spacing w:line="280" w:lineRule="exact"/>
              <w:jc w:val="center"/>
              <w:rPr>
                <w:rFonts w:ascii="仿宋" w:eastAsia="仿宋" w:hAnsi="仿宋"/>
                <w:szCs w:val="21"/>
              </w:rPr>
            </w:pPr>
          </w:p>
        </w:tc>
        <w:tc>
          <w:tcPr>
            <w:tcW w:w="1418" w:type="dxa"/>
            <w:vAlign w:val="center"/>
          </w:tcPr>
          <w:p w:rsidR="00A1314A" w:rsidRDefault="00A1314A">
            <w:pPr>
              <w:spacing w:line="280" w:lineRule="exact"/>
              <w:jc w:val="center"/>
              <w:rPr>
                <w:rFonts w:ascii="仿宋" w:eastAsia="仿宋" w:hAnsi="仿宋"/>
                <w:szCs w:val="21"/>
              </w:rPr>
            </w:pPr>
          </w:p>
        </w:tc>
        <w:tc>
          <w:tcPr>
            <w:tcW w:w="1134" w:type="dxa"/>
            <w:vAlign w:val="center"/>
          </w:tcPr>
          <w:p w:rsidR="00A1314A" w:rsidRDefault="00A1314A">
            <w:pPr>
              <w:spacing w:line="280" w:lineRule="exact"/>
              <w:jc w:val="center"/>
              <w:rPr>
                <w:rFonts w:ascii="仿宋" w:eastAsia="仿宋" w:hAnsi="仿宋"/>
                <w:szCs w:val="21"/>
              </w:rPr>
            </w:pPr>
          </w:p>
        </w:tc>
        <w:tc>
          <w:tcPr>
            <w:tcW w:w="2292" w:type="dxa"/>
            <w:vAlign w:val="center"/>
          </w:tcPr>
          <w:p w:rsidR="00A1314A" w:rsidRDefault="00A1314A">
            <w:pPr>
              <w:spacing w:line="280" w:lineRule="exact"/>
              <w:jc w:val="center"/>
              <w:rPr>
                <w:rFonts w:ascii="仿宋" w:eastAsia="仿宋" w:hAnsi="仿宋"/>
                <w:szCs w:val="21"/>
              </w:rPr>
            </w:pPr>
          </w:p>
        </w:tc>
      </w:tr>
    </w:tbl>
    <w:p w:rsidR="00A1314A" w:rsidRDefault="002C78F2">
      <w:pPr>
        <w:spacing w:line="280" w:lineRule="exact"/>
        <w:rPr>
          <w:rFonts w:ascii="仿宋" w:eastAsia="仿宋" w:hAnsi="仿宋"/>
          <w:szCs w:val="21"/>
        </w:rPr>
      </w:pPr>
      <w:r>
        <w:rPr>
          <w:rFonts w:ascii="仿宋" w:eastAsia="仿宋" w:hAnsi="仿宋" w:hint="eastAsia"/>
          <w:szCs w:val="21"/>
        </w:rPr>
        <w:t>表</w:t>
      </w:r>
      <w:r>
        <w:rPr>
          <w:rFonts w:ascii="仿宋" w:eastAsia="仿宋" w:hAnsi="仿宋" w:hint="eastAsia"/>
          <w:szCs w:val="21"/>
        </w:rPr>
        <w:t>3</w:t>
      </w:r>
      <w:r>
        <w:rPr>
          <w:rFonts w:ascii="仿宋" w:eastAsia="仿宋" w:hAnsi="仿宋" w:hint="eastAsia"/>
          <w:szCs w:val="21"/>
        </w:rPr>
        <w:t>：</w:t>
      </w:r>
      <w:r>
        <w:rPr>
          <w:rFonts w:ascii="仿宋" w:eastAsia="仿宋" w:hAnsi="仿宋" w:hint="eastAsia"/>
          <w:szCs w:val="21"/>
        </w:rPr>
        <w:t>配套试剂【单人次费用】报价清单（样表，可单列且加盖公章）</w:t>
      </w:r>
      <w:r>
        <w:rPr>
          <w:rFonts w:ascii="仿宋" w:eastAsia="仿宋" w:hAnsi="仿宋" w:hint="eastAsia"/>
          <w:szCs w:val="21"/>
        </w:rPr>
        <w:t xml:space="preserve">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85"/>
        <w:gridCol w:w="2126"/>
        <w:gridCol w:w="1449"/>
        <w:gridCol w:w="1100"/>
        <w:gridCol w:w="2295"/>
      </w:tblGrid>
      <w:tr w:rsidR="00A1314A">
        <w:tc>
          <w:tcPr>
            <w:tcW w:w="67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序号</w:t>
            </w:r>
          </w:p>
        </w:tc>
        <w:tc>
          <w:tcPr>
            <w:tcW w:w="198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名称</w:t>
            </w:r>
          </w:p>
        </w:tc>
        <w:tc>
          <w:tcPr>
            <w:tcW w:w="2126"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品牌规格型号</w:t>
            </w:r>
          </w:p>
        </w:tc>
        <w:tc>
          <w:tcPr>
            <w:tcW w:w="1449"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proofErr w:type="gramStart"/>
            <w:r>
              <w:rPr>
                <w:rFonts w:ascii="仿宋" w:eastAsia="仿宋" w:hAnsi="仿宋" w:hint="eastAsia"/>
                <w:szCs w:val="21"/>
              </w:rPr>
              <w:t>个</w:t>
            </w:r>
            <w:proofErr w:type="gramEnd"/>
            <w:r>
              <w:rPr>
                <w:rFonts w:ascii="仿宋" w:eastAsia="仿宋" w:hAnsi="仿宋" w:hint="eastAsia"/>
                <w:szCs w:val="21"/>
              </w:rPr>
              <w:t>）</w:t>
            </w:r>
          </w:p>
        </w:tc>
        <w:tc>
          <w:tcPr>
            <w:tcW w:w="1100"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是否开放</w:t>
            </w:r>
          </w:p>
        </w:tc>
        <w:tc>
          <w:tcPr>
            <w:tcW w:w="229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备注</w:t>
            </w:r>
          </w:p>
        </w:tc>
      </w:tr>
      <w:tr w:rsidR="00A1314A">
        <w:tc>
          <w:tcPr>
            <w:tcW w:w="675" w:type="dxa"/>
            <w:vAlign w:val="center"/>
          </w:tcPr>
          <w:p w:rsidR="00A1314A" w:rsidRDefault="00A1314A">
            <w:pPr>
              <w:spacing w:line="280" w:lineRule="exact"/>
              <w:jc w:val="center"/>
              <w:rPr>
                <w:rFonts w:ascii="仿宋" w:eastAsia="仿宋" w:hAnsi="仿宋"/>
                <w:szCs w:val="21"/>
              </w:rPr>
            </w:pPr>
          </w:p>
        </w:tc>
        <w:tc>
          <w:tcPr>
            <w:tcW w:w="1985" w:type="dxa"/>
            <w:vAlign w:val="center"/>
          </w:tcPr>
          <w:p w:rsidR="00A1314A" w:rsidRDefault="00A1314A">
            <w:pPr>
              <w:spacing w:line="280" w:lineRule="exact"/>
              <w:jc w:val="center"/>
              <w:rPr>
                <w:rFonts w:ascii="仿宋" w:eastAsia="仿宋" w:hAnsi="仿宋"/>
                <w:szCs w:val="21"/>
              </w:rPr>
            </w:pPr>
          </w:p>
        </w:tc>
        <w:tc>
          <w:tcPr>
            <w:tcW w:w="2126" w:type="dxa"/>
            <w:vAlign w:val="center"/>
          </w:tcPr>
          <w:p w:rsidR="00A1314A" w:rsidRDefault="00A1314A">
            <w:pPr>
              <w:spacing w:line="280" w:lineRule="exact"/>
              <w:jc w:val="center"/>
              <w:rPr>
                <w:rFonts w:ascii="仿宋" w:eastAsia="仿宋" w:hAnsi="仿宋"/>
                <w:szCs w:val="21"/>
              </w:rPr>
            </w:pPr>
          </w:p>
        </w:tc>
        <w:tc>
          <w:tcPr>
            <w:tcW w:w="1449" w:type="dxa"/>
            <w:vAlign w:val="center"/>
          </w:tcPr>
          <w:p w:rsidR="00A1314A" w:rsidRDefault="00A1314A">
            <w:pPr>
              <w:spacing w:line="280" w:lineRule="exact"/>
              <w:jc w:val="center"/>
              <w:rPr>
                <w:rFonts w:ascii="仿宋" w:eastAsia="仿宋" w:hAnsi="仿宋"/>
                <w:szCs w:val="21"/>
              </w:rPr>
            </w:pPr>
          </w:p>
        </w:tc>
        <w:tc>
          <w:tcPr>
            <w:tcW w:w="1100" w:type="dxa"/>
            <w:vAlign w:val="center"/>
          </w:tcPr>
          <w:p w:rsidR="00A1314A" w:rsidRDefault="00A1314A">
            <w:pPr>
              <w:spacing w:line="280" w:lineRule="exact"/>
              <w:jc w:val="center"/>
              <w:rPr>
                <w:rFonts w:ascii="仿宋" w:eastAsia="仿宋" w:hAnsi="仿宋"/>
                <w:szCs w:val="21"/>
              </w:rPr>
            </w:pPr>
          </w:p>
        </w:tc>
        <w:tc>
          <w:tcPr>
            <w:tcW w:w="2295" w:type="dxa"/>
            <w:vAlign w:val="center"/>
          </w:tcPr>
          <w:p w:rsidR="00A1314A" w:rsidRDefault="00A1314A">
            <w:pPr>
              <w:spacing w:line="280" w:lineRule="exact"/>
              <w:jc w:val="center"/>
              <w:rPr>
                <w:rFonts w:ascii="仿宋" w:eastAsia="仿宋" w:hAnsi="仿宋"/>
                <w:szCs w:val="21"/>
              </w:rPr>
            </w:pPr>
          </w:p>
        </w:tc>
      </w:tr>
    </w:tbl>
    <w:p w:rsidR="00A1314A" w:rsidRDefault="002C78F2">
      <w:pPr>
        <w:spacing w:line="280" w:lineRule="exact"/>
        <w:rPr>
          <w:rFonts w:ascii="仿宋" w:eastAsia="仿宋" w:hAnsi="仿宋"/>
          <w:szCs w:val="21"/>
        </w:rPr>
      </w:pPr>
      <w:r>
        <w:rPr>
          <w:rFonts w:ascii="仿宋" w:eastAsia="仿宋" w:hAnsi="仿宋" w:hint="eastAsia"/>
          <w:szCs w:val="21"/>
        </w:rPr>
        <w:t>表</w:t>
      </w:r>
      <w:r>
        <w:rPr>
          <w:rFonts w:ascii="仿宋" w:eastAsia="仿宋" w:hAnsi="仿宋" w:hint="eastAsia"/>
          <w:szCs w:val="21"/>
        </w:rPr>
        <w:t>4</w:t>
      </w:r>
      <w:r>
        <w:rPr>
          <w:rFonts w:ascii="仿宋" w:eastAsia="仿宋" w:hAnsi="仿宋" w:hint="eastAsia"/>
          <w:szCs w:val="21"/>
        </w:rPr>
        <w:t>：</w:t>
      </w:r>
      <w:r>
        <w:rPr>
          <w:rFonts w:ascii="仿宋" w:eastAsia="仿宋" w:hAnsi="仿宋" w:hint="eastAsia"/>
          <w:szCs w:val="21"/>
        </w:rPr>
        <w:t>须定期更换零部件报价清单（样表，可单列且加盖公章）</w:t>
      </w:r>
      <w:r>
        <w:rPr>
          <w:rFonts w:ascii="仿宋" w:eastAsia="仿宋" w:hAnsi="仿宋" w:hint="eastAsia"/>
          <w:szCs w:val="21"/>
        </w:rPr>
        <w:t xml:space="preserve">                           </w:t>
      </w: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85"/>
        <w:gridCol w:w="2126"/>
        <w:gridCol w:w="1474"/>
        <w:gridCol w:w="1075"/>
        <w:gridCol w:w="2310"/>
      </w:tblGrid>
      <w:tr w:rsidR="00A1314A">
        <w:tc>
          <w:tcPr>
            <w:tcW w:w="67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序号</w:t>
            </w:r>
          </w:p>
        </w:tc>
        <w:tc>
          <w:tcPr>
            <w:tcW w:w="198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须定期更换零部件</w:t>
            </w:r>
          </w:p>
        </w:tc>
        <w:tc>
          <w:tcPr>
            <w:tcW w:w="2126"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品牌规格型号</w:t>
            </w:r>
          </w:p>
        </w:tc>
        <w:tc>
          <w:tcPr>
            <w:tcW w:w="1474"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proofErr w:type="gramStart"/>
            <w:r>
              <w:rPr>
                <w:rFonts w:ascii="仿宋" w:eastAsia="仿宋" w:hAnsi="仿宋" w:hint="eastAsia"/>
                <w:szCs w:val="21"/>
              </w:rPr>
              <w:t>个</w:t>
            </w:r>
            <w:proofErr w:type="gramEnd"/>
            <w:r>
              <w:rPr>
                <w:rFonts w:ascii="仿宋" w:eastAsia="仿宋" w:hAnsi="仿宋" w:hint="eastAsia"/>
                <w:szCs w:val="21"/>
              </w:rPr>
              <w:t>）</w:t>
            </w:r>
          </w:p>
        </w:tc>
        <w:tc>
          <w:tcPr>
            <w:tcW w:w="107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是否开放</w:t>
            </w:r>
          </w:p>
        </w:tc>
        <w:tc>
          <w:tcPr>
            <w:tcW w:w="2310"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备注</w:t>
            </w:r>
          </w:p>
        </w:tc>
      </w:tr>
      <w:tr w:rsidR="00A1314A">
        <w:tc>
          <w:tcPr>
            <w:tcW w:w="675" w:type="dxa"/>
            <w:vAlign w:val="center"/>
          </w:tcPr>
          <w:p w:rsidR="00A1314A" w:rsidRDefault="00A1314A">
            <w:pPr>
              <w:spacing w:line="280" w:lineRule="exact"/>
              <w:jc w:val="center"/>
              <w:rPr>
                <w:rFonts w:ascii="仿宋" w:eastAsia="仿宋" w:hAnsi="仿宋"/>
                <w:szCs w:val="21"/>
              </w:rPr>
            </w:pPr>
          </w:p>
        </w:tc>
        <w:tc>
          <w:tcPr>
            <w:tcW w:w="1985" w:type="dxa"/>
            <w:vAlign w:val="center"/>
          </w:tcPr>
          <w:p w:rsidR="00A1314A" w:rsidRDefault="00A1314A">
            <w:pPr>
              <w:spacing w:line="280" w:lineRule="exact"/>
              <w:jc w:val="center"/>
              <w:rPr>
                <w:rFonts w:ascii="仿宋" w:eastAsia="仿宋" w:hAnsi="仿宋"/>
                <w:szCs w:val="21"/>
              </w:rPr>
            </w:pPr>
          </w:p>
        </w:tc>
        <w:tc>
          <w:tcPr>
            <w:tcW w:w="2126" w:type="dxa"/>
            <w:vAlign w:val="center"/>
          </w:tcPr>
          <w:p w:rsidR="00A1314A" w:rsidRDefault="00A1314A">
            <w:pPr>
              <w:spacing w:line="280" w:lineRule="exact"/>
              <w:jc w:val="center"/>
              <w:rPr>
                <w:rFonts w:ascii="仿宋" w:eastAsia="仿宋" w:hAnsi="仿宋"/>
                <w:szCs w:val="21"/>
              </w:rPr>
            </w:pPr>
          </w:p>
        </w:tc>
        <w:tc>
          <w:tcPr>
            <w:tcW w:w="1474" w:type="dxa"/>
            <w:vAlign w:val="center"/>
          </w:tcPr>
          <w:p w:rsidR="00A1314A" w:rsidRDefault="00A1314A">
            <w:pPr>
              <w:spacing w:line="280" w:lineRule="exact"/>
              <w:jc w:val="center"/>
              <w:rPr>
                <w:rFonts w:ascii="仿宋" w:eastAsia="仿宋" w:hAnsi="仿宋"/>
                <w:szCs w:val="21"/>
              </w:rPr>
            </w:pPr>
          </w:p>
        </w:tc>
        <w:tc>
          <w:tcPr>
            <w:tcW w:w="1075" w:type="dxa"/>
            <w:vAlign w:val="center"/>
          </w:tcPr>
          <w:p w:rsidR="00A1314A" w:rsidRDefault="00A1314A">
            <w:pPr>
              <w:spacing w:line="280" w:lineRule="exact"/>
              <w:jc w:val="center"/>
              <w:rPr>
                <w:rFonts w:ascii="仿宋" w:eastAsia="仿宋" w:hAnsi="仿宋"/>
                <w:szCs w:val="21"/>
              </w:rPr>
            </w:pPr>
          </w:p>
        </w:tc>
        <w:tc>
          <w:tcPr>
            <w:tcW w:w="2310" w:type="dxa"/>
            <w:vAlign w:val="center"/>
          </w:tcPr>
          <w:p w:rsidR="00A1314A" w:rsidRDefault="00A1314A">
            <w:pPr>
              <w:spacing w:line="280" w:lineRule="exact"/>
              <w:jc w:val="center"/>
              <w:rPr>
                <w:rFonts w:ascii="仿宋" w:eastAsia="仿宋" w:hAnsi="仿宋"/>
                <w:szCs w:val="21"/>
              </w:rPr>
            </w:pPr>
          </w:p>
        </w:tc>
      </w:tr>
    </w:tbl>
    <w:p w:rsidR="00A1314A" w:rsidRDefault="00A1314A">
      <w:pPr>
        <w:spacing w:line="280" w:lineRule="exact"/>
        <w:ind w:firstLineChars="200" w:firstLine="420"/>
        <w:rPr>
          <w:rFonts w:ascii="仿宋" w:eastAsia="仿宋" w:hAnsi="仿宋"/>
          <w:szCs w:val="21"/>
        </w:rPr>
      </w:pPr>
    </w:p>
    <w:sectPr w:rsidR="00A1314A">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8F2" w:rsidRDefault="002C78F2">
      <w:r>
        <w:separator/>
      </w:r>
    </w:p>
  </w:endnote>
  <w:endnote w:type="continuationSeparator" w:id="0">
    <w:p w:rsidR="002C78F2" w:rsidRDefault="002C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A1314A" w:rsidRDefault="002C78F2">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112FD1">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12FD1">
              <w:rPr>
                <w:b/>
                <w:noProof/>
              </w:rPr>
              <w:t>3</w:t>
            </w:r>
            <w:r>
              <w:rPr>
                <w:b/>
                <w:sz w:val="24"/>
                <w:szCs w:val="24"/>
              </w:rPr>
              <w:fldChar w:fldCharType="end"/>
            </w:r>
          </w:p>
        </w:sdtContent>
      </w:sdt>
    </w:sdtContent>
  </w:sdt>
  <w:p w:rsidR="00A1314A" w:rsidRDefault="00A131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8F2" w:rsidRDefault="002C78F2">
      <w:r>
        <w:separator/>
      </w:r>
    </w:p>
  </w:footnote>
  <w:footnote w:type="continuationSeparator" w:id="0">
    <w:p w:rsidR="002C78F2" w:rsidRDefault="002C7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2FD1"/>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C78F2"/>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32332"/>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1314A"/>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B58A12-E8A0-4925-A321-7E2590F3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rFonts w:ascii="Times New Roman" w:hAnsi="Times New Roman"/>
      <w:kern w:val="0"/>
      <w:sz w:val="20"/>
      <w:szCs w:val="20"/>
    </w:rPr>
  </w:style>
  <w:style w:type="paragraph" w:styleId="a4">
    <w:name w:val="Body Text"/>
    <w:basedOn w:val="a"/>
    <w:next w:val="style4"/>
    <w:qFormat/>
    <w:pPr>
      <w:spacing w:after="120"/>
    </w:p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sz w:val="21"/>
      <w:szCs w:val="22"/>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380</Words>
  <Characters>2169</Characters>
  <Application>Microsoft Office Word</Application>
  <DocSecurity>0</DocSecurity>
  <Lines>18</Lines>
  <Paragraphs>5</Paragraphs>
  <ScaleCrop>false</ScaleCrop>
  <Company>Microsoft</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3</cp:revision>
  <dcterms:created xsi:type="dcterms:W3CDTF">2022-09-23T01:04:00Z</dcterms:created>
  <dcterms:modified xsi:type="dcterms:W3CDTF">2022-09-23T01:12:00Z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D7B1E45AB5AF4E8D8FD381A52EA8CB6A</vt:lpwstr>
  </property>
  <property fmtid="{D5CDD505-2E9C-101B-9397-08002B2CF9AE}" pid="4" name="commondata">
    <vt:lpwstr>eyJoZGlkIjoiNzljOTE0MDRlMmUyY2M3ZGQ4Nzk0OWRiOWI1OGE3ZmYifQ==</vt:lpwstr>
  </property>
</Properties>
</file>