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粉碎机</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690"/>
        <w:gridCol w:w="2385"/>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69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38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电机功率:</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KW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负载电流:≥20A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 xml:space="preserve">主轴转数: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val="en-US" w:eastAsia="zh-CN"/>
              </w:rPr>
              <w:t>40</w:t>
            </w:r>
            <w:r>
              <w:rPr>
                <w:rFonts w:hint="eastAsia" w:asciiTheme="majorEastAsia" w:hAnsiTheme="majorEastAsia" w:eastAsiaTheme="majorEastAsia" w:cstheme="majorEastAsia"/>
                <w:sz w:val="24"/>
                <w:szCs w:val="24"/>
              </w:rPr>
              <w:t>0r/min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 xml:space="preserve">粉碎细度: </w:t>
            </w:r>
            <w:r>
              <w:rPr>
                <w:rFonts w:hint="eastAsia" w:asciiTheme="majorEastAsia" w:hAnsiTheme="majorEastAsia" w:eastAsiaTheme="majorEastAsia" w:cstheme="majorEastAsia"/>
                <w:sz w:val="24"/>
                <w:szCs w:val="24"/>
                <w:lang w:eastAsia="zh-CN"/>
              </w:rPr>
              <w:t>需满足在</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0目~120目</w:t>
            </w:r>
            <w:r>
              <w:rPr>
                <w:rFonts w:hint="eastAsia" w:asciiTheme="majorEastAsia" w:hAnsiTheme="majorEastAsia" w:eastAsiaTheme="majorEastAsia" w:cstheme="majorEastAsia"/>
                <w:sz w:val="24"/>
                <w:szCs w:val="24"/>
                <w:lang w:eastAsia="zh-CN"/>
              </w:rPr>
              <w:t>范围内可调节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eastAsia="zh-CN"/>
              </w:rPr>
              <w:t>配套赠送满足不同目数的筛网各</w:t>
            </w:r>
            <w:r>
              <w:rPr>
                <w:rFonts w:hint="eastAsia" w:asciiTheme="majorEastAsia" w:hAnsiTheme="majorEastAsia" w:eastAsiaTheme="majorEastAsia" w:cstheme="majorEastAsia"/>
                <w:sz w:val="24"/>
                <w:szCs w:val="24"/>
                <w:lang w:val="en-US" w:eastAsia="zh-CN"/>
              </w:rPr>
              <w:t>3套，并提供后期更换筛网的价格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进料粒度：≥50mm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 xml:space="preserve">产量: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70kg/h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 xml:space="preserve">风量: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2000</w:t>
            </w:r>
            <w:r>
              <w:rPr>
                <w:rFonts w:hint="eastAsia" w:asciiTheme="majorEastAsia" w:hAnsiTheme="majorEastAsia" w:eastAsiaTheme="majorEastAsia" w:cstheme="majorEastAsia"/>
                <w:sz w:val="24"/>
                <w:szCs w:val="24"/>
              </w:rPr>
              <w:t>m</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/h</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rPr>
              <w:t xml:space="preserve">机器净重: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1000KG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pStyle w:val="2"/>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鼓风式大型机组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pStyle w:val="2"/>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粉碎刀片可更换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pStyle w:val="2"/>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水冷却或风冷却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pStyle w:val="2"/>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该机器按照GMP标准设计，全部用304不锈钢材料制造</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2385" w:type="dxa"/>
          </w:tcPr>
          <w:p>
            <w:pPr>
              <w:pStyle w:val="2"/>
              <w:numPr>
                <w:numId w:val="0"/>
              </w:numPr>
              <w:spacing w:line="320" w:lineRule="exact"/>
              <w:ind w:leftChars="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sz w:val="24"/>
                <w:szCs w:val="24"/>
                <w:lang w:val="en-US" w:eastAsia="zh-CN"/>
              </w:rPr>
              <w:t>需有除尘设施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69427"/>
    <w:multiLevelType w:val="singleLevel"/>
    <w:tmpl w:val="ED76942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000000"/>
    <w:rsid w:val="4F1676E9"/>
    <w:rsid w:val="724B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1293</Words>
  <Characters>1366</Characters>
  <Lines>0</Lines>
  <Paragraphs>0</Paragraphs>
  <TotalTime>1</TotalTime>
  <ScaleCrop>false</ScaleCrop>
  <LinksUpToDate>false</LinksUpToDate>
  <CharactersWithSpaces>1574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2022-07-06T07:44:34Z</dcterms:created>
  <dc:creator>Administrator</dc:creator>
  <cp:lastModifiedBy>今晚打老虎จุ๊บ</cp:lastModifiedBy>
  <dcterms:modified xsi:type="dcterms:W3CDTF">2022-07-06T07:46:10Z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951B226EBA764BF8AD820ADD9474F6E8</vt:lpwstr>
  </property>
</Properties>
</file>