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电动起立床</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1008"/>
        <w:gridCol w:w="2822"/>
        <w:gridCol w:w="951"/>
        <w:gridCol w:w="741"/>
        <w:gridCol w:w="1752"/>
        <w:gridCol w:w="17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12"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741"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08"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22"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41"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c>
          <w:tcPr>
            <w:tcW w:w="174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手持控制器调节床体角度；</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具有电机和支撑气弹簧双重保护，安全稳定；</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高品质万向轮，便于转移至病房使用；</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优质直线推杆，质量稳定，噪音低；</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电源电压AC220V±10% 、电源频率50Hz±2％；</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输入功率120VA；</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电机最大翻转推力8000N，起立倾角：0°～85°。</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直立位扶手板高度调节范围：800～1500mm，允差±50mm；</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扶手板到床板的垂直距离：0～200mm，最大距离是允差±40mm；</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脚踏板背屈：0°～25°、跖屈0°～30°，允差±5°；</w:t>
            </w:r>
          </w:p>
        </w:tc>
        <w:tc>
          <w:tcPr>
            <w:tcW w:w="951" w:type="dxa"/>
          </w:tcPr>
          <w:p>
            <w:pPr>
              <w:spacing w:line="320" w:lineRule="exact"/>
              <w:rPr>
                <w:rFonts w:ascii="仿宋" w:hAnsi="仿宋" w:eastAsia="仿宋"/>
                <w:b w:val="0"/>
                <w:bCs/>
                <w:szCs w:val="21"/>
              </w:rPr>
            </w:pPr>
            <w:r>
              <w:rPr>
                <w:rFonts w:hint="eastAsia" w:ascii="宋体" w:hAnsi="宋体" w:cs="宋体"/>
                <w:color w:val="000000"/>
                <w:szCs w:val="21"/>
              </w:rPr>
              <w:t>★</w:t>
            </w: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脚踏板内翻：0°～40°、外翻0°～30°，允差±5°；</w:t>
            </w:r>
          </w:p>
        </w:tc>
        <w:tc>
          <w:tcPr>
            <w:tcW w:w="951" w:type="dxa"/>
          </w:tcPr>
          <w:p>
            <w:pPr>
              <w:spacing w:line="320" w:lineRule="exact"/>
              <w:rPr>
                <w:rFonts w:ascii="仿宋" w:hAnsi="仿宋" w:eastAsia="仿宋"/>
                <w:b w:val="0"/>
                <w:bCs/>
                <w:szCs w:val="21"/>
              </w:rPr>
            </w:pPr>
            <w:r>
              <w:rPr>
                <w:rFonts w:hint="eastAsia" w:ascii="宋体" w:hAnsi="宋体" w:cs="宋体"/>
                <w:color w:val="000000"/>
                <w:szCs w:val="21"/>
              </w:rPr>
              <w:t>★</w:t>
            </w: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床垫尺寸：1900*630mm，允差±50mm；</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床体尺寸：1825mm*770mm*450mm（最低位置，含床垫），允差±50mm；</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床板安全工作载荷：1700N；</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升降架安全工作载荷：2200N；</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出具医疗器械产品注册证</w:t>
            </w:r>
          </w:p>
        </w:tc>
        <w:tc>
          <w:tcPr>
            <w:tcW w:w="951" w:type="dxa"/>
          </w:tcPr>
          <w:p>
            <w:pPr>
              <w:spacing w:line="320" w:lineRule="exact"/>
              <w:rPr>
                <w:rFonts w:ascii="仿宋" w:hAnsi="仿宋" w:eastAsia="仿宋"/>
                <w:b w:val="0"/>
                <w:bCs/>
                <w:szCs w:val="21"/>
              </w:rPr>
            </w:pPr>
            <w:r>
              <w:rPr>
                <w:rFonts w:hint="eastAsia" w:ascii="宋体" w:hAnsi="宋体" w:cs="宋体"/>
                <w:color w:val="000000"/>
                <w:szCs w:val="21"/>
              </w:rPr>
              <w:t>★</w:t>
            </w: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1"/>
              </w:numPr>
              <w:spacing w:line="320" w:lineRule="exact"/>
              <w:ind w:left="425" w:leftChars="0" w:hanging="425" w:firstLineChars="0"/>
              <w:rPr>
                <w:rFonts w:ascii="仿宋" w:hAnsi="仿宋" w:eastAsia="仿宋"/>
                <w:b w:val="0"/>
                <w:bCs/>
                <w:szCs w:val="21"/>
              </w:rPr>
            </w:pPr>
          </w:p>
        </w:tc>
        <w:tc>
          <w:tcPr>
            <w:tcW w:w="1008" w:type="dxa"/>
          </w:tcPr>
          <w:p>
            <w:pPr>
              <w:spacing w:line="320" w:lineRule="exact"/>
              <w:rPr>
                <w:rFonts w:ascii="仿宋" w:hAnsi="仿宋" w:eastAsia="仿宋"/>
                <w:b w:val="0"/>
                <w:bCs/>
                <w:szCs w:val="21"/>
              </w:rPr>
            </w:pPr>
          </w:p>
        </w:tc>
        <w:tc>
          <w:tcPr>
            <w:tcW w:w="2822"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951" w:type="dxa"/>
          </w:tcPr>
          <w:p>
            <w:pPr>
              <w:spacing w:line="320" w:lineRule="exact"/>
              <w:rPr>
                <w:rFonts w:ascii="仿宋" w:hAnsi="仿宋" w:eastAsia="仿宋"/>
                <w:b w:val="0"/>
                <w:bCs/>
                <w:szCs w:val="21"/>
              </w:rPr>
            </w:pPr>
          </w:p>
        </w:tc>
        <w:tc>
          <w:tcPr>
            <w:tcW w:w="741"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c>
          <w:tcPr>
            <w:tcW w:w="174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449EC"/>
    <w:multiLevelType w:val="singleLevel"/>
    <w:tmpl w:val="06B449E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71997"/>
    <w:rsid w:val="71B7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2022-03-07T08:21:00Z</dcterms:created>
  <dc:creator>今晚打老虎จุ๊บ</dc:creator>
  <cp:lastModifiedBy>今晚打老虎จุ๊บ</cp:lastModifiedBy>
  <dcterms:modified xsi:type="dcterms:W3CDTF">2022-03-07T08:23:02Z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D1FD433C518D476289067CDA89E76819</vt:lpwstr>
  </property>
</Properties>
</file>