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b/>
          <w:sz w:val="28"/>
          <w:szCs w:val="28"/>
          <w:u w:val="single"/>
        </w:rPr>
        <w:t>脊柱内镜</w:t>
      </w:r>
      <w:r>
        <w:rPr>
          <w:rFonts w:hint="eastAsia"/>
          <w:b/>
          <w:sz w:val="28"/>
          <w:szCs w:val="28"/>
          <w:u w:val="single"/>
          <w:lang w:eastAsia="zh-CN"/>
        </w:rPr>
        <w:t>及动力系统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3"/>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7"/>
        <w:gridCol w:w="1108"/>
        <w:gridCol w:w="3498"/>
        <w:gridCol w:w="706"/>
        <w:gridCol w:w="2565"/>
        <w:gridCol w:w="15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53"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6"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56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07"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08"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498"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6" w:type="dxa"/>
            <w:vMerge w:val="continue"/>
          </w:tcPr>
          <w:p>
            <w:pPr>
              <w:spacing w:line="320" w:lineRule="exact"/>
              <w:rPr>
                <w:rFonts w:ascii="仿宋" w:hAnsi="仿宋" w:eastAsia="仿宋"/>
                <w:szCs w:val="21"/>
              </w:rPr>
            </w:pPr>
          </w:p>
        </w:tc>
        <w:tc>
          <w:tcPr>
            <w:tcW w:w="2565" w:type="dxa"/>
            <w:vMerge w:val="continue"/>
          </w:tcPr>
          <w:p>
            <w:pPr>
              <w:spacing w:line="320" w:lineRule="exact"/>
              <w:rPr>
                <w:rFonts w:ascii="仿宋" w:hAnsi="仿宋" w:eastAsia="仿宋"/>
                <w:szCs w:val="21"/>
              </w:rPr>
            </w:pPr>
          </w:p>
        </w:tc>
        <w:tc>
          <w:tcPr>
            <w:tcW w:w="1507"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内窥镜1支，参数要求：</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、视向角15°</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视场角＞70°</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工作通道直径5.5mm～6.5mm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外径≤10mm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工作长度≤125 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大通道手术器械的参数及配置要求：</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工作套管1支，前端斜面，不锈钢外螺纹，内径≥10.2 mm，外径≥13.7mm，长度＜95mm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top"/>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工作套管1支，前端斜面，聚苯帆外螺纹，内径≥10.2 mm，外径≥13.7mm，长度＜95mm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top"/>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工作套管1支，前端平口，不锈钢外螺纹，内径≥10.2 mm，外径≥13.7mm，长度＜95mm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工作套管1支，前端平口，聚苯帆外螺纹，内径≥10.2 mm，外径≥13.7mm，长度＜95mm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工作套管手柄1个，内径＞12 mm，外径＜25mm，长度＜10mm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工作套管接头1个，内径＞10.0 mm，外径＜25mm，长度＜40mm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 xml:space="preserve"> 圆锥形导杆1支，内径≤1.0 mm，外径≥2.5mm，长度＞230mm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圆锥形导管1支，内径＞2.5 mm，外径＜4.0mm，长度＞190mm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圆锥形导管1</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圆锥形导管1支，内径＞5.5mm，外径＜16.0mm，长度＞160mm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圆锥形导管1支，内径＞10.0mm，外径＜15.0mm，长度＞130mm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长开口带把手工作套管1支，内径＞14.0mm，外径＜18.0mm，长度＞130mm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top"/>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工作套管1支，后端带把手，内径＞4.0 mm，外径＜6.0mm，长度＞220mm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top"/>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窥镜咬骨鞘管手柄2个，能与咬骨鞘管快速装配和拆卸，外径＞5.0mm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40度窥镜咬骨鞘管2支，长度＜250mm，直径＞5.0mm，钳口为40°，工作宽度＜2.5mm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90度加长型窥镜咬骨鞘管1支，长度＞220mm，直径＞5.0mm，钳口为90°，工作宽度≥3.0mm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窥镜咬骨鞘管1支，长度＜250mm，直径≤4mm，前端弧形上翘5°，工作宽度＜2.0mm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窥镜咬骨鞘管1支，长度＞250mm，直径＜4.0mm，钳口为40°，工作宽度＜2.0mm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 xml:space="preserve">半柔性抓钳1把，可随意控制弯曲弧度，直径≥3.5mm，长度＜250mm </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打孔钳1把， 直径＞4.4mm, 钳口长度＞7.0mm，长度＜250mm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打孔钳1把，直径≤2.5mm, 钳口长度＞4.0mm，长度＞250mm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剥离子1支，单面刃口，直径≥3.5 mm，长度＞200mm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刮勺1支，前端弧形，直径＞4.4 mm，长度＜320mm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top"/>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剥离器1支，前端弧形，长度＞250mm，直径＜5mm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top"/>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骨凿1支，长度＞270mm，直径≤3.7mm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弹性神经拉钩1支，直径≤2.5mm，L型工作端长度≥3.3mm，长度≥270mm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剥离器1支，前端为弧形，外径≤2.5 mm，长度≤300mm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活检钳1把， 直径≤3.5mm, 钳口长度≥4.0mm，长度≤300mm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勺型活检钳1把，直径≤2.5mm， 钳口长度≥4.0mm，长度≤300mm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勺型活检钳1把，钳口上翘角度≥45°，直径≤2.0mm，长度≤300mm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18G穿刺针1支；配套的定位丝1支，直径0.8mm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能归类放置全部器械的消毒灭菌托盘2个，独立放置内窥镜的灭菌盒1个</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内窥镜下使用的咬骨鞘管1把，直径≥3.5mm，长度≤320mm，钳口为40°，工作宽度〈2.5mm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内窥镜下使用的勺型活检钳1把，直径≤2.5mm, 钳口长度≥4.0mm，长度≤320mm</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top"/>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4．动力刨削系统（进口）</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top"/>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主机具备正转、反转、摆动模式</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手柄电机最高转速≥40000转/分钟，刨削刀头的实际最高转速≥8000转/分钟</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主机可存储3组以上常用工作模式和转速</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手柄可高温高压灭菌，具备手控开关键</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手柄具有自动抽吸功能，抽吸率与转速成正比，确保手术视野清晰</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导向鞘工作长度≥320mm，外径≥3.5mm，近端具有调整旋钮，可将远端任意设定为弯曲角度：12°/ 24°/ 36°</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配套磨头(耗材）更换方便及时，价格合理。</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椎间孔镜（大通道内窥镜）1pc</w:t>
            </w:r>
          </w:p>
        </w:tc>
        <w:tc>
          <w:tcPr>
            <w:tcW w:w="706" w:type="dxa"/>
            <w:vAlign w:val="center"/>
          </w:tcPr>
          <w:p>
            <w:pPr>
              <w:jc w:val="center"/>
              <w:rPr>
                <w:rFonts w:hint="eastAsia" w:ascii="宋体" w:hAnsi="宋体" w:eastAsia="宋体" w:cs="宋体"/>
                <w:bCs/>
                <w:kern w:val="0"/>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定位针（18G）1set</w:t>
            </w:r>
          </w:p>
        </w:tc>
        <w:tc>
          <w:tcPr>
            <w:tcW w:w="706" w:type="dxa"/>
            <w:vAlign w:val="center"/>
          </w:tcPr>
          <w:p>
            <w:pPr>
              <w:spacing w:line="320" w:lineRule="exact"/>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标准开口工作套管（聚苯砜）1pc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90度直开口工作套管（聚苯砜）1pc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标准开口工作套管（不锈钢）1pc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90度直开口工作套管（不锈钢）1pc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工作套管手柄1pc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工作套管接头（含短接头和密封帽）1pc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圆锥形导杆1pc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圆锥形导管, φ3.91pc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圆锥形导管, φ6.91pc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圆锥形导管, φ10.01pc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圆锥形导管, φ14.91pc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长开口带把手工作套管 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工作套管 1pc</w:t>
            </w:r>
          </w:p>
        </w:tc>
        <w:tc>
          <w:tcPr>
            <w:tcW w:w="706" w:type="dxa"/>
            <w:vAlign w:val="center"/>
          </w:tcPr>
          <w:p>
            <w:pPr>
              <w:jc w:val="center"/>
              <w:rPr>
                <w:rFonts w:hint="eastAsia" w:ascii="宋体" w:hAnsi="宋体" w:eastAsia="宋体" w:cs="宋体"/>
                <w:bCs/>
                <w:kern w:val="0"/>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窥镜咬骨鞘管手柄1pc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窥镜咬骨鞘管手柄1pc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40度窥镜咬骨鞘管</w:t>
            </w:r>
          </w:p>
        </w:tc>
        <w:tc>
          <w:tcPr>
            <w:tcW w:w="706" w:type="dxa"/>
            <w:vAlign w:val="center"/>
          </w:tcPr>
          <w:p>
            <w:pPr>
              <w:jc w:val="center"/>
              <w:rPr>
                <w:rFonts w:hint="eastAsia" w:ascii="宋体" w:hAnsi="宋体" w:eastAsia="宋体" w:cs="宋体"/>
                <w:bCs/>
                <w:color w:val="FF0000"/>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90度加长型窥镜咬骨鞘管1pc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pStyle w:val="5"/>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窥镜咬骨鞘管（弧形窥镜咬骨鞘管）1pc</w:t>
            </w:r>
          </w:p>
        </w:tc>
        <w:tc>
          <w:tcPr>
            <w:tcW w:w="706" w:type="dxa"/>
            <w:vAlign w:val="center"/>
          </w:tcPr>
          <w:p>
            <w:pPr>
              <w:jc w:val="center"/>
              <w:rPr>
                <w:rFonts w:hint="eastAsia" w:ascii="宋体" w:hAnsi="宋体" w:eastAsia="宋体" w:cs="宋体"/>
                <w:bCs/>
                <w:color w:val="auto"/>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40度窥镜咬骨鞘管1pc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上开口半柔性抓钳1pc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打孔钳1pc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打孔钳1pc</w:t>
            </w:r>
          </w:p>
        </w:tc>
        <w:tc>
          <w:tcPr>
            <w:tcW w:w="706" w:type="dxa"/>
            <w:vAlign w:val="center"/>
          </w:tcPr>
          <w:p>
            <w:pPr>
              <w:spacing w:line="260" w:lineRule="exact"/>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剥离子1pc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pStyle w:val="5"/>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刮勺1pc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pStyle w:val="5"/>
              <w:jc w:val="both"/>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剥离器1pc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rPr>
              <w:t>窥镜骨凿1pc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rPr>
              <w:t>弹性神经钩1pc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rPr>
              <w:t>剥离器1pc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rPr>
              <w:t>活检钳1pc</w:t>
            </w:r>
          </w:p>
        </w:tc>
        <w:tc>
          <w:tcPr>
            <w:tcW w:w="706" w:type="dxa"/>
            <w:vAlign w:val="center"/>
          </w:tcPr>
          <w:p>
            <w:pPr>
              <w:jc w:val="center"/>
              <w:rPr>
                <w:rFonts w:hint="eastAsia" w:ascii="宋体" w:hAnsi="宋体" w:eastAsia="宋体" w:cs="宋体"/>
                <w:bCs/>
                <w:kern w:val="0"/>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rPr>
              <w:t>勺型活检钳1pc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rPr>
              <w:t>45度勺型活检钳1pc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rPr>
              <w:t>器械托盘1pc</w:t>
            </w:r>
          </w:p>
        </w:tc>
        <w:tc>
          <w:tcPr>
            <w:tcW w:w="706" w:type="dxa"/>
            <w:vAlign w:val="center"/>
          </w:tcPr>
          <w:p>
            <w:pPr>
              <w:jc w:val="center"/>
              <w:rPr>
                <w:rFonts w:hint="eastAsia" w:ascii="宋体" w:hAnsi="宋体" w:eastAsia="宋体" w:cs="宋体"/>
                <w:bCs/>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rPr>
              <w:t>器械托盘1pc</w:t>
            </w:r>
          </w:p>
        </w:tc>
        <w:tc>
          <w:tcPr>
            <w:tcW w:w="706" w:type="dxa"/>
            <w:vAlign w:val="center"/>
          </w:tcPr>
          <w:p>
            <w:pPr>
              <w:jc w:val="center"/>
              <w:rPr>
                <w:rFonts w:hint="eastAsia" w:ascii="宋体" w:hAnsi="宋体" w:eastAsia="宋体" w:cs="宋体"/>
                <w:bCs/>
                <w:kern w:val="0"/>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rPr>
              <w:t>内窥镜灭菌盒1pc</w:t>
            </w:r>
          </w:p>
        </w:tc>
        <w:tc>
          <w:tcPr>
            <w:tcW w:w="706" w:type="dxa"/>
            <w:vAlign w:val="center"/>
          </w:tcPr>
          <w:p>
            <w:pPr>
              <w:spacing w:line="300" w:lineRule="exact"/>
              <w:jc w:val="center"/>
              <w:rPr>
                <w:rFonts w:hint="eastAsia" w:ascii="宋体" w:hAnsi="宋体" w:eastAsia="宋体" w:cs="宋体"/>
                <w:bCs/>
                <w:kern w:val="0"/>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勺型抓钳</w:t>
            </w:r>
            <w:r>
              <w:rPr>
                <w:rFonts w:hint="eastAsia" w:ascii="宋体" w:hAnsi="宋体" w:eastAsia="宋体" w:cs="宋体"/>
                <w:bCs/>
                <w:sz w:val="21"/>
                <w:szCs w:val="21"/>
              </w:rPr>
              <w:t>1pc</w:t>
            </w:r>
          </w:p>
        </w:tc>
        <w:tc>
          <w:tcPr>
            <w:tcW w:w="706" w:type="dxa"/>
            <w:vAlign w:val="center"/>
          </w:tcPr>
          <w:p>
            <w:pPr>
              <w:spacing w:line="300" w:lineRule="exact"/>
              <w:jc w:val="center"/>
              <w:rPr>
                <w:rFonts w:hint="eastAsia" w:ascii="宋体" w:hAnsi="宋体" w:eastAsia="宋体" w:cs="宋体"/>
                <w:bCs/>
                <w:color w:val="FF0000"/>
                <w:kern w:val="0"/>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40度窥镜咬骨鞘管</w:t>
            </w:r>
            <w:r>
              <w:rPr>
                <w:rFonts w:hint="eastAsia" w:ascii="宋体" w:hAnsi="宋体" w:eastAsia="宋体" w:cs="宋体"/>
                <w:bCs/>
                <w:sz w:val="21"/>
                <w:szCs w:val="21"/>
              </w:rPr>
              <w:t>1pc</w:t>
            </w:r>
          </w:p>
        </w:tc>
        <w:tc>
          <w:tcPr>
            <w:tcW w:w="706" w:type="dxa"/>
            <w:vAlign w:val="center"/>
          </w:tcPr>
          <w:p>
            <w:pPr>
              <w:spacing w:line="300" w:lineRule="exact"/>
              <w:jc w:val="center"/>
              <w:rPr>
                <w:rFonts w:hint="eastAsia" w:ascii="宋体" w:hAnsi="宋体" w:eastAsia="宋体" w:cs="宋体"/>
                <w:bCs/>
                <w:color w:val="FF0000"/>
                <w:kern w:val="0"/>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rPr>
              <w:t>刨削系统主机</w:t>
            </w:r>
            <w:r>
              <w:rPr>
                <w:rFonts w:hint="eastAsia" w:ascii="宋体" w:hAnsi="宋体" w:eastAsia="宋体" w:cs="宋体"/>
                <w:bCs/>
                <w:sz w:val="21"/>
                <w:szCs w:val="21"/>
              </w:rPr>
              <w:t xml:space="preserve"> 1</w:t>
            </w:r>
            <w:r>
              <w:rPr>
                <w:rFonts w:hint="eastAsia" w:ascii="宋体" w:hAnsi="宋体" w:eastAsia="宋体" w:cs="宋体"/>
                <w:bCs/>
                <w:sz w:val="21"/>
                <w:szCs w:val="21"/>
                <w:lang w:val="en-US" w:eastAsia="zh-CN"/>
              </w:rPr>
              <w:t>set</w:t>
            </w:r>
            <w:r>
              <w:rPr>
                <w:rFonts w:hint="eastAsia" w:ascii="宋体" w:hAnsi="宋体" w:eastAsia="宋体" w:cs="宋体"/>
                <w:bCs/>
                <w:sz w:val="21"/>
                <w:szCs w:val="21"/>
              </w:rPr>
              <w:t>.</w:t>
            </w:r>
          </w:p>
        </w:tc>
        <w:tc>
          <w:tcPr>
            <w:tcW w:w="706" w:type="dxa"/>
            <w:vAlign w:val="center"/>
          </w:tcPr>
          <w:p>
            <w:pPr>
              <w:spacing w:line="300" w:lineRule="exact"/>
              <w:jc w:val="center"/>
              <w:rPr>
                <w:rFonts w:hint="eastAsia" w:ascii="宋体" w:hAnsi="宋体" w:eastAsia="宋体" w:cs="宋体"/>
                <w:bCs/>
                <w:color w:val="000000"/>
                <w:kern w:val="2"/>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rPr>
              <w:t>手柄控制器</w:t>
            </w:r>
            <w:r>
              <w:rPr>
                <w:rFonts w:hint="eastAsia" w:ascii="宋体" w:hAnsi="宋体" w:eastAsia="宋体" w:cs="宋体"/>
                <w:bCs/>
                <w:sz w:val="21"/>
                <w:szCs w:val="21"/>
              </w:rPr>
              <w:t xml:space="preserve"> (8000rpm)1</w:t>
            </w:r>
            <w:r>
              <w:rPr>
                <w:rFonts w:hint="eastAsia" w:ascii="宋体" w:hAnsi="宋体" w:eastAsia="宋体" w:cs="宋体"/>
                <w:bCs/>
                <w:sz w:val="21"/>
                <w:szCs w:val="21"/>
                <w:lang w:val="en-US" w:eastAsia="zh-CN"/>
              </w:rPr>
              <w:t>set</w:t>
            </w:r>
            <w:r>
              <w:rPr>
                <w:rFonts w:hint="eastAsia" w:ascii="宋体" w:hAnsi="宋体" w:eastAsia="宋体" w:cs="宋体"/>
                <w:bCs/>
                <w:sz w:val="21"/>
                <w:szCs w:val="21"/>
              </w:rPr>
              <w:t>.</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320" w:lineRule="exact"/>
              <w:rPr>
                <w:rFonts w:ascii="仿宋" w:hAnsi="仿宋" w:eastAsia="仿宋"/>
                <w:szCs w:val="21"/>
              </w:rPr>
            </w:pPr>
          </w:p>
        </w:tc>
        <w:tc>
          <w:tcPr>
            <w:tcW w:w="3498" w:type="dxa"/>
            <w:vAlign w:val="center"/>
          </w:tcPr>
          <w:p>
            <w:pPr>
              <w:spacing w:line="240" w:lineRule="exact"/>
              <w:rPr>
                <w:rFonts w:hint="eastAsia" w:ascii="宋体" w:hAnsi="宋体" w:eastAsia="宋体" w:cs="宋体"/>
                <w:bCs/>
                <w:sz w:val="21"/>
                <w:szCs w:val="21"/>
                <w:lang w:val="en-US" w:eastAsia="zh-CN"/>
              </w:rPr>
            </w:pPr>
            <w:r>
              <w:rPr>
                <w:rFonts w:hint="eastAsia" w:ascii="宋体" w:hAnsi="宋体" w:eastAsia="宋体" w:cs="宋体"/>
                <w:bCs/>
                <w:sz w:val="21"/>
                <w:szCs w:val="21"/>
              </w:rPr>
              <w:t>导向鞘管</w:t>
            </w:r>
            <w:r>
              <w:rPr>
                <w:rFonts w:hint="eastAsia" w:ascii="宋体" w:hAnsi="宋体" w:eastAsia="宋体" w:cs="宋体"/>
                <w:bCs/>
                <w:sz w:val="21"/>
                <w:szCs w:val="21"/>
                <w:lang w:eastAsia="zh-CN"/>
              </w:rPr>
              <w:t>（含</w:t>
            </w:r>
            <w:r>
              <w:rPr>
                <w:rFonts w:hint="eastAsia" w:ascii="宋体" w:hAnsi="宋体" w:eastAsia="宋体" w:cs="宋体"/>
                <w:bCs/>
                <w:sz w:val="21"/>
                <w:szCs w:val="21"/>
                <w:lang w:val="en-US" w:eastAsia="zh-CN"/>
              </w:rPr>
              <w:t>磨头 3根</w:t>
            </w:r>
            <w:r>
              <w:rPr>
                <w:rFonts w:hint="eastAsia" w:ascii="宋体" w:hAnsi="宋体" w:eastAsia="宋体" w:cs="宋体"/>
                <w:bCs/>
                <w:sz w:val="21"/>
                <w:szCs w:val="21"/>
                <w:lang w:eastAsia="zh-CN"/>
              </w:rPr>
              <w:t>）</w:t>
            </w:r>
            <w:r>
              <w:rPr>
                <w:rFonts w:hint="eastAsia" w:ascii="宋体" w:hAnsi="宋体" w:eastAsia="宋体" w:cs="宋体"/>
                <w:bCs/>
                <w:sz w:val="21"/>
                <w:szCs w:val="21"/>
              </w:rPr>
              <w:t>1</w:t>
            </w:r>
            <w:r>
              <w:rPr>
                <w:rFonts w:hint="eastAsia" w:ascii="宋体" w:hAnsi="宋体" w:eastAsia="宋体" w:cs="宋体"/>
                <w:bCs/>
                <w:sz w:val="21"/>
                <w:szCs w:val="21"/>
                <w:lang w:val="en-US" w:eastAsia="zh-CN"/>
              </w:rPr>
              <w:t>set</w:t>
            </w:r>
            <w:r>
              <w:rPr>
                <w:rFonts w:hint="eastAsia" w:ascii="宋体" w:hAnsi="宋体" w:eastAsia="宋体" w:cs="宋体"/>
                <w:bCs/>
                <w:sz w:val="21"/>
                <w:szCs w:val="21"/>
              </w:rPr>
              <w:t>.</w:t>
            </w:r>
          </w:p>
        </w:tc>
        <w:tc>
          <w:tcPr>
            <w:tcW w:w="706" w:type="dxa"/>
            <w:vAlign w:val="center"/>
          </w:tcPr>
          <w:p>
            <w:pPr>
              <w:jc w:val="center"/>
              <w:rPr>
                <w:rFonts w:hint="eastAsia" w:ascii="宋体" w:hAnsi="宋体" w:eastAsia="宋体" w:cs="宋体"/>
                <w:bCs/>
                <w:kern w:val="0"/>
                <w:sz w:val="21"/>
                <w:szCs w:val="21"/>
                <w:lang w:val="en-US" w:eastAsia="zh-CN" w:bidi="ar-SA"/>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椎板咬骨钳</w:t>
            </w: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咬骨钳。角度45°，直径3.5mm。可 360°旋转，长度330mm  1把</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咬骨钳通用手柄</w:t>
            </w:r>
          </w:p>
        </w:tc>
        <w:tc>
          <w:tcPr>
            <w:tcW w:w="3498" w:type="dxa"/>
            <w:vAlign w:val="center"/>
          </w:tcPr>
          <w:p>
            <w:pPr>
              <w:spacing w:line="240" w:lineRule="exact"/>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咬骨钳通用包胶手柄 1把</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髓核钳</w:t>
            </w:r>
          </w:p>
        </w:tc>
        <w:tc>
          <w:tcPr>
            <w:tcW w:w="3498" w:type="dxa"/>
            <w:vAlign w:val="center"/>
          </w:tcPr>
          <w:p>
            <w:pPr>
              <w:spacing w:line="240" w:lineRule="exact"/>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勺形钳，直径3.0mm，长度330mm带过载保护  1把</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蛇形弹簧抓钳</w:t>
            </w:r>
          </w:p>
        </w:tc>
        <w:tc>
          <w:tcPr>
            <w:tcW w:w="3498" w:type="dxa"/>
            <w:vAlign w:val="center"/>
          </w:tcPr>
          <w:p>
            <w:pPr>
              <w:spacing w:line="240" w:lineRule="exact"/>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带齿弹簧抓钳：外径Ф2.5mm，工作长度330mm   1把</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镜下骨凿</w:t>
            </w: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燕尾镜下骨凿。可避免延展性骨质损伤，前带弧度后平刃镜下骨凿：</w:t>
            </w:r>
          </w:p>
          <w:p>
            <w:pPr>
              <w:spacing w:line="240" w:lineRule="exact"/>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Ф3.5mm，工作长度330mm  1把</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扩张管</w:t>
            </w:r>
          </w:p>
        </w:tc>
        <w:tc>
          <w:tcPr>
            <w:tcW w:w="3498" w:type="dxa"/>
            <w:vAlign w:val="center"/>
          </w:tcPr>
          <w:p>
            <w:pPr>
              <w:spacing w:line="240" w:lineRule="exact"/>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一级扩张管，长度235mmmm，外径Ф3.2mm,内径1.5mm,具有防滑螺纹设计  1支</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扩张管</w:t>
            </w:r>
          </w:p>
        </w:tc>
        <w:tc>
          <w:tcPr>
            <w:tcW w:w="3498" w:type="dxa"/>
            <w:vAlign w:val="center"/>
          </w:tcPr>
          <w:p>
            <w:pPr>
              <w:spacing w:line="240" w:lineRule="exact"/>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二级扩张管，长度212mm，外径Ф5.0mm,内径Ф3.4mm,具有防滑螺纹设计   1支</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扩张管</w:t>
            </w:r>
          </w:p>
        </w:tc>
        <w:tc>
          <w:tcPr>
            <w:tcW w:w="3498" w:type="dxa"/>
            <w:vAlign w:val="center"/>
          </w:tcPr>
          <w:p>
            <w:pPr>
              <w:spacing w:line="240" w:lineRule="exact"/>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三级扩张管，长度190mm，外径Ф6.4mm,内径Ф5.2 mm,具有防滑螺纹设计   1支</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扩张管</w:t>
            </w:r>
          </w:p>
        </w:tc>
        <w:tc>
          <w:tcPr>
            <w:tcW w:w="3498" w:type="dxa"/>
            <w:vAlign w:val="center"/>
          </w:tcPr>
          <w:p>
            <w:pPr>
              <w:spacing w:line="240" w:lineRule="exact"/>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四级扩张管，长度175mm，外径Ф7.5mm,Ф6.6mm,具有防滑螺纹设计  1支</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可视环锯</w:t>
            </w: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7.5扩孔环锯：外径Ф7.5 × 内径Ф6.5 × 长度175mm 1把</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UT套管</w:t>
            </w: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外可视环锯保护套管U管：外径Ф8.7 × 内径Ф7.6 × 长度150mm前端弧形；</w:t>
            </w:r>
          </w:p>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 xml:space="preserve">内镜子保护套管T管：外径Ф7.5 × 内径Ф6.5 × 长度175mm 前端弧形   </w:t>
            </w:r>
          </w:p>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 xml:space="preserve">1把 </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神经拉钩</w:t>
            </w: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外径Ф3.0mm，工作长度330mm（L型）</w:t>
            </w:r>
          </w:p>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1把</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神经剥离子</w:t>
            </w:r>
          </w:p>
        </w:tc>
        <w:tc>
          <w:tcPr>
            <w:tcW w:w="349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外径Ф3.0mm，工作长度330mm</w:t>
            </w:r>
          </w:p>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1把</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vAlign w:val="center"/>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器械消毒盒</w:t>
            </w:r>
          </w:p>
        </w:tc>
        <w:tc>
          <w:tcPr>
            <w:tcW w:w="3498" w:type="dxa"/>
            <w:vAlign w:val="center"/>
          </w:tcPr>
          <w:p>
            <w:pPr>
              <w:spacing w:line="240" w:lineRule="exact"/>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铝合金器械消毒盒   1套</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p>
        </w:tc>
        <w:tc>
          <w:tcPr>
            <w:tcW w:w="1108" w:type="dxa"/>
          </w:tcPr>
          <w:p>
            <w:pPr>
              <w:spacing w:line="240" w:lineRule="exact"/>
              <w:rPr>
                <w:rFonts w:hint="eastAsia" w:ascii="宋体" w:hAnsi="宋体" w:eastAsia="宋体" w:cs="宋体"/>
                <w:bCs/>
                <w:color w:val="auto"/>
                <w:kern w:val="2"/>
                <w:sz w:val="21"/>
                <w:szCs w:val="21"/>
                <w:lang w:val="en-US" w:eastAsia="zh-CN" w:bidi="ar-SA"/>
              </w:rPr>
            </w:pPr>
          </w:p>
        </w:tc>
        <w:tc>
          <w:tcPr>
            <w:tcW w:w="3498" w:type="dxa"/>
            <w:vAlign w:val="top"/>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售后服务要求：整机免费保修三年（含所有零部件，包括须定期更换零部件）</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7" w:type="dxa"/>
          </w:tcPr>
          <w:p>
            <w:pPr>
              <w:numPr>
                <w:ilvl w:val="0"/>
                <w:numId w:val="1"/>
              </w:numPr>
              <w:spacing w:line="320" w:lineRule="exact"/>
              <w:ind w:left="425" w:leftChars="0" w:hanging="425" w:firstLineChars="0"/>
              <w:rPr>
                <w:rFonts w:ascii="仿宋" w:hAnsi="仿宋" w:eastAsia="仿宋"/>
                <w:szCs w:val="21"/>
              </w:rPr>
            </w:pPr>
            <w:bookmarkStart w:id="1" w:name="_GoBack" w:colFirst="0" w:colLast="0"/>
          </w:p>
        </w:tc>
        <w:tc>
          <w:tcPr>
            <w:tcW w:w="1108" w:type="dxa"/>
          </w:tcPr>
          <w:p>
            <w:pPr>
              <w:spacing w:line="240" w:lineRule="exact"/>
              <w:rPr>
                <w:rFonts w:hint="eastAsia" w:ascii="宋体" w:hAnsi="宋体" w:eastAsia="宋体" w:cs="宋体"/>
                <w:bCs/>
                <w:color w:val="auto"/>
                <w:kern w:val="2"/>
                <w:sz w:val="21"/>
                <w:szCs w:val="21"/>
                <w:lang w:val="en-US" w:eastAsia="zh-CN" w:bidi="ar-SA"/>
              </w:rPr>
            </w:pPr>
          </w:p>
        </w:tc>
        <w:tc>
          <w:tcPr>
            <w:tcW w:w="3498" w:type="dxa"/>
            <w:vAlign w:val="top"/>
          </w:tcPr>
          <w:p>
            <w:pPr>
              <w:spacing w:line="240" w:lineRule="exact"/>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kern w:val="2"/>
                <w:sz w:val="21"/>
                <w:szCs w:val="21"/>
                <w:lang w:val="en-US" w:eastAsia="zh-CN" w:bidi="ar-SA"/>
              </w:rPr>
              <w:t>提供近3年内同机型设备国内医院用户合同5家及以上，标书内提供清晰的合同原件扫描件并加盖公章（遮盖认定为无效业绩）</w:t>
            </w:r>
          </w:p>
        </w:tc>
        <w:tc>
          <w:tcPr>
            <w:tcW w:w="706" w:type="dxa"/>
          </w:tcPr>
          <w:p>
            <w:pPr>
              <w:spacing w:line="320" w:lineRule="exact"/>
              <w:rPr>
                <w:rFonts w:ascii="仿宋" w:hAnsi="仿宋" w:eastAsia="仿宋"/>
                <w:szCs w:val="21"/>
              </w:rPr>
            </w:pPr>
          </w:p>
        </w:tc>
        <w:tc>
          <w:tcPr>
            <w:tcW w:w="2565" w:type="dxa"/>
          </w:tcPr>
          <w:p>
            <w:pPr>
              <w:spacing w:line="320" w:lineRule="exact"/>
              <w:rPr>
                <w:rFonts w:ascii="仿宋" w:hAnsi="仿宋" w:eastAsia="仿宋"/>
                <w:szCs w:val="21"/>
              </w:rPr>
            </w:pPr>
          </w:p>
        </w:tc>
        <w:tc>
          <w:tcPr>
            <w:tcW w:w="1507"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2"/>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2"/>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2"/>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2"/>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7B1596"/>
    <w:multiLevelType w:val="singleLevel"/>
    <w:tmpl w:val="497B159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F52E2"/>
    <w:rsid w:val="4CC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2021-07-07T02:02:00Z</dcterms:created>
  <dc:creator>今晚打老虎จุ๊บ</dc:creator>
  <cp:lastModifiedBy>今晚打老虎จุ๊บ</cp:lastModifiedBy>
  <dcterms:modified xsi:type="dcterms:W3CDTF">2021-07-07T02:12:26Z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9D8C7821CD2B43A5BD042C17BAF820EE</vt:lpwstr>
  </property>
</Properties>
</file>