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eastAsia="宋体"/>
          <w:sz w:val="44"/>
          <w:szCs w:val="44"/>
        </w:rPr>
      </w:pPr>
      <w:bookmarkStart w:id="2" w:name="_GoBack"/>
    </w:p>
    <w:p>
      <w:pPr>
        <w:spacing w:line="560" w:lineRule="exact"/>
        <w:jc w:val="center"/>
        <w:rPr>
          <w:rFonts w:hint="eastAsia" w:ascii="宋体" w:hAnsi="宋体" w:eastAsia="宋体"/>
          <w:sz w:val="44"/>
          <w:szCs w:val="44"/>
        </w:rPr>
      </w:pPr>
      <w:r>
        <w:rPr>
          <w:rFonts w:hint="eastAsia" w:ascii="宋体" w:hAnsi="宋体" w:eastAsia="宋体"/>
          <w:sz w:val="44"/>
          <w:szCs w:val="44"/>
        </w:rPr>
        <w:t>试剂项目采购需求</w:t>
      </w:r>
    </w:p>
    <w:p>
      <w:pPr>
        <w:spacing w:line="360" w:lineRule="auto"/>
        <w:rPr>
          <w:rFonts w:hint="eastAsia" w:ascii="宋体" w:hAnsi="宋体"/>
          <w:b/>
          <w:bCs/>
          <w:sz w:val="24"/>
        </w:rPr>
      </w:pPr>
    </w:p>
    <w:p>
      <w:pPr>
        <w:spacing w:line="360" w:lineRule="auto"/>
        <w:rPr>
          <w:rFonts w:hint="eastAsia" w:eastAsia="微软雅黑"/>
          <w:b/>
          <w:szCs w:val="21"/>
          <w:lang w:eastAsia="zh-CN"/>
        </w:rPr>
      </w:pPr>
      <w:r>
        <w:rPr>
          <w:rFonts w:hint="eastAsia" w:ascii="宋体" w:hAnsi="宋体" w:cs="宋体"/>
          <w:kern w:val="0"/>
          <w:szCs w:val="21"/>
        </w:rPr>
        <w:t>1、生化项目</w:t>
      </w:r>
      <w:r>
        <w:rPr>
          <w:rFonts w:hint="eastAsia" w:ascii="宋体" w:hAnsi="宋体" w:cs="宋体"/>
          <w:kern w:val="0"/>
          <w:szCs w:val="21"/>
          <w:lang w:eastAsia="zh-CN"/>
        </w:rPr>
        <w:t>（表中列出的测试方法不可变更，）</w:t>
      </w:r>
    </w:p>
    <w:tbl>
      <w:tblPr>
        <w:tblStyle w:val="6"/>
        <w:tblW w:w="90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6"/>
        <w:gridCol w:w="772"/>
        <w:gridCol w:w="910"/>
        <w:gridCol w:w="869"/>
        <w:gridCol w:w="929"/>
        <w:gridCol w:w="881"/>
        <w:gridCol w:w="1138"/>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auto" w:fill="auto"/>
            <w:vAlign w:val="center"/>
          </w:tcPr>
          <w:p>
            <w:pPr>
              <w:widowControl/>
              <w:rPr>
                <w:rFonts w:ascii="宋体" w:hAnsi="宋体" w:cs="宋体"/>
                <w:kern w:val="0"/>
                <w:szCs w:val="21"/>
              </w:rPr>
            </w:pPr>
            <w:r>
              <w:rPr>
                <w:rFonts w:hint="eastAsia" w:ascii="宋体" w:hAnsi="宋体" w:cs="宋体"/>
                <w:kern w:val="0"/>
                <w:szCs w:val="21"/>
              </w:rPr>
              <w:t>生化项目</w:t>
            </w:r>
          </w:p>
        </w:tc>
        <w:tc>
          <w:tcPr>
            <w:tcW w:w="772" w:type="dxa"/>
            <w:shd w:val="clear" w:color="auto" w:fill="auto"/>
            <w:vAlign w:val="center"/>
          </w:tcPr>
          <w:p>
            <w:pPr>
              <w:widowControl/>
              <w:rPr>
                <w:rFonts w:ascii="宋体" w:hAnsi="宋体" w:eastAsia="微软雅黑" w:cs="宋体"/>
                <w:kern w:val="0"/>
                <w:sz w:val="22"/>
                <w:szCs w:val="21"/>
                <w:lang w:val="en-US" w:eastAsia="zh-CN" w:bidi="ar-SA"/>
              </w:rPr>
            </w:pPr>
            <w:r>
              <w:rPr>
                <w:rFonts w:hint="eastAsia" w:ascii="宋体" w:hAnsi="宋体" w:cs="宋体"/>
                <w:kern w:val="0"/>
                <w:szCs w:val="21"/>
                <w:lang w:eastAsia="zh-CN"/>
              </w:rPr>
              <w:t>试剂</w:t>
            </w:r>
            <w:r>
              <w:rPr>
                <w:rFonts w:hint="eastAsia" w:ascii="宋体" w:hAnsi="宋体" w:cs="宋体"/>
                <w:kern w:val="0"/>
                <w:szCs w:val="21"/>
              </w:rPr>
              <w:t>品牌</w:t>
            </w:r>
          </w:p>
        </w:tc>
        <w:tc>
          <w:tcPr>
            <w:tcW w:w="910" w:type="dxa"/>
            <w:shd w:val="clear" w:color="auto" w:fill="auto"/>
            <w:vAlign w:val="center"/>
          </w:tcPr>
          <w:p>
            <w:pPr>
              <w:widowControl/>
              <w:rPr>
                <w:rFonts w:hint="eastAsia" w:ascii="宋体" w:hAnsi="宋体" w:eastAsia="微软雅黑" w:cs="宋体"/>
                <w:kern w:val="0"/>
                <w:sz w:val="22"/>
                <w:szCs w:val="21"/>
                <w:lang w:val="en-US" w:eastAsia="zh-CN" w:bidi="ar-SA"/>
              </w:rPr>
            </w:pPr>
            <w:r>
              <w:rPr>
                <w:rFonts w:hint="eastAsia" w:ascii="宋体" w:hAnsi="宋体" w:cs="宋体"/>
                <w:kern w:val="0"/>
                <w:szCs w:val="21"/>
                <w:lang w:eastAsia="zh-CN"/>
              </w:rPr>
              <w:t>测试方法</w:t>
            </w:r>
          </w:p>
        </w:tc>
        <w:tc>
          <w:tcPr>
            <w:tcW w:w="869" w:type="dxa"/>
            <w:shd w:val="clear" w:color="auto" w:fill="auto"/>
            <w:vAlign w:val="center"/>
          </w:tcPr>
          <w:p>
            <w:pPr>
              <w:widowControl/>
              <w:rPr>
                <w:rFonts w:hint="eastAsia" w:ascii="宋体" w:hAnsi="宋体" w:eastAsia="微软雅黑" w:cs="宋体"/>
                <w:kern w:val="0"/>
                <w:szCs w:val="21"/>
                <w:lang w:eastAsia="zh-CN"/>
              </w:rPr>
            </w:pPr>
            <w:r>
              <w:rPr>
                <w:rFonts w:hint="eastAsia" w:ascii="宋体" w:hAnsi="宋体" w:cs="宋体"/>
                <w:kern w:val="0"/>
                <w:szCs w:val="21"/>
                <w:lang w:eastAsia="zh-CN"/>
              </w:rPr>
              <w:t>包装规格</w:t>
            </w:r>
          </w:p>
        </w:tc>
        <w:tc>
          <w:tcPr>
            <w:tcW w:w="929" w:type="dxa"/>
            <w:shd w:val="clear" w:color="auto" w:fill="auto"/>
            <w:vAlign w:val="center"/>
          </w:tcPr>
          <w:p>
            <w:pPr>
              <w:widowControl/>
              <w:rPr>
                <w:rFonts w:hint="eastAsia" w:ascii="宋体" w:hAnsi="宋体" w:eastAsia="微软雅黑" w:cs="宋体"/>
                <w:kern w:val="0"/>
                <w:szCs w:val="21"/>
                <w:lang w:eastAsia="zh-CN"/>
              </w:rPr>
            </w:pPr>
            <w:r>
              <w:rPr>
                <w:rFonts w:hint="eastAsia" w:ascii="宋体" w:hAnsi="宋体" w:cs="宋体"/>
                <w:kern w:val="0"/>
                <w:szCs w:val="21"/>
                <w:lang w:eastAsia="zh-CN"/>
              </w:rPr>
              <w:t>理论测试数</w:t>
            </w:r>
          </w:p>
        </w:tc>
        <w:tc>
          <w:tcPr>
            <w:tcW w:w="881" w:type="dxa"/>
            <w:shd w:val="clear" w:color="auto" w:fill="auto"/>
            <w:vAlign w:val="center"/>
          </w:tcPr>
          <w:p>
            <w:pPr>
              <w:widowControl/>
              <w:rPr>
                <w:rFonts w:hint="eastAsia" w:ascii="宋体" w:hAnsi="宋体" w:eastAsia="微软雅黑" w:cs="宋体"/>
                <w:kern w:val="0"/>
                <w:szCs w:val="21"/>
                <w:lang w:eastAsia="zh-CN"/>
              </w:rPr>
            </w:pPr>
            <w:r>
              <w:rPr>
                <w:rFonts w:hint="eastAsia" w:ascii="宋体" w:hAnsi="宋体" w:cs="宋体"/>
                <w:kern w:val="0"/>
                <w:szCs w:val="21"/>
              </w:rPr>
              <w:t>每包装价格</w:t>
            </w:r>
          </w:p>
        </w:tc>
        <w:tc>
          <w:tcPr>
            <w:tcW w:w="1138" w:type="dxa"/>
            <w:shd w:val="clear" w:color="auto" w:fill="auto"/>
            <w:vAlign w:val="center"/>
          </w:tcPr>
          <w:p>
            <w:pPr>
              <w:widowControl/>
              <w:rPr>
                <w:rFonts w:hint="eastAsia" w:ascii="宋体" w:hAnsi="宋体" w:eastAsia="微软雅黑" w:cs="宋体"/>
                <w:kern w:val="0"/>
                <w:szCs w:val="21"/>
                <w:lang w:eastAsia="zh-CN"/>
              </w:rPr>
            </w:pPr>
            <w:r>
              <w:rPr>
                <w:rFonts w:hint="eastAsia" w:ascii="宋体" w:hAnsi="宋体" w:cs="宋体"/>
                <w:kern w:val="0"/>
                <w:szCs w:val="21"/>
                <w:lang w:eastAsia="zh-CN"/>
              </w:rPr>
              <w:t>单测试价格</w:t>
            </w:r>
          </w:p>
        </w:tc>
        <w:tc>
          <w:tcPr>
            <w:tcW w:w="1259" w:type="dxa"/>
            <w:shd w:val="clear" w:color="auto" w:fill="auto"/>
            <w:vAlign w:val="center"/>
          </w:tcPr>
          <w:p>
            <w:pPr>
              <w:widowControl/>
              <w:rPr>
                <w:rFonts w:hint="eastAsia" w:ascii="宋体" w:hAnsi="宋体" w:cs="宋体"/>
                <w:kern w:val="0"/>
                <w:szCs w:val="21"/>
                <w:lang w:eastAsia="zh-CN"/>
              </w:rPr>
            </w:pPr>
            <w:r>
              <w:rPr>
                <w:rFonts w:hint="eastAsia" w:ascii="宋体" w:hAnsi="宋体" w:cs="宋体"/>
                <w:kern w:val="0"/>
                <w:szCs w:val="21"/>
                <w:lang w:eastAsia="zh-CN"/>
              </w:rPr>
              <w:t>配套检测设备品牌型号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56" w:type="dxa"/>
            <w:shd w:val="clear" w:color="auto" w:fill="auto"/>
            <w:vAlign w:val="center"/>
          </w:tcPr>
          <w:p>
            <w:pPr>
              <w:widowControl/>
              <w:rPr>
                <w:rFonts w:ascii="宋体" w:hAnsi="宋体" w:cs="宋体"/>
                <w:kern w:val="0"/>
                <w:szCs w:val="21"/>
              </w:rPr>
            </w:pPr>
            <w:r>
              <w:rPr>
                <w:rFonts w:hint="eastAsia" w:ascii="宋体" w:hAnsi="宋体" w:cs="宋体"/>
                <w:kern w:val="0"/>
                <w:szCs w:val="21"/>
              </w:rPr>
              <w:t>谷丙转氨酶</w:t>
            </w:r>
          </w:p>
        </w:tc>
        <w:tc>
          <w:tcPr>
            <w:tcW w:w="772"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1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6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2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auto" w:fill="auto"/>
            <w:vAlign w:val="center"/>
          </w:tcPr>
          <w:p>
            <w:pPr>
              <w:widowControl/>
              <w:rPr>
                <w:rFonts w:ascii="宋体" w:hAnsi="宋体" w:cs="宋体"/>
                <w:kern w:val="0"/>
                <w:szCs w:val="21"/>
              </w:rPr>
            </w:pPr>
            <w:r>
              <w:rPr>
                <w:rFonts w:hint="eastAsia" w:ascii="宋体" w:hAnsi="宋体" w:cs="宋体"/>
                <w:kern w:val="0"/>
                <w:szCs w:val="21"/>
              </w:rPr>
              <w:t>谷草转氨酶</w:t>
            </w:r>
          </w:p>
        </w:tc>
        <w:tc>
          <w:tcPr>
            <w:tcW w:w="772"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1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6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2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auto" w:fill="auto"/>
            <w:vAlign w:val="center"/>
          </w:tcPr>
          <w:p>
            <w:pPr>
              <w:widowControl/>
              <w:rPr>
                <w:rFonts w:ascii="宋体" w:hAnsi="宋体" w:cs="宋体"/>
                <w:kern w:val="0"/>
                <w:szCs w:val="21"/>
              </w:rPr>
            </w:pPr>
            <w:r>
              <w:rPr>
                <w:rFonts w:hint="eastAsia" w:ascii="宋体" w:hAnsi="宋体" w:cs="宋体"/>
                <w:kern w:val="0"/>
                <w:szCs w:val="21"/>
              </w:rPr>
              <w:t>总蛋白</w:t>
            </w:r>
          </w:p>
        </w:tc>
        <w:tc>
          <w:tcPr>
            <w:tcW w:w="772"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1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6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2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auto" w:fill="auto"/>
            <w:vAlign w:val="center"/>
          </w:tcPr>
          <w:p>
            <w:pPr>
              <w:widowControl/>
              <w:rPr>
                <w:rFonts w:ascii="宋体" w:hAnsi="宋体" w:cs="宋体"/>
                <w:kern w:val="0"/>
                <w:szCs w:val="21"/>
              </w:rPr>
            </w:pPr>
            <w:r>
              <w:rPr>
                <w:rFonts w:hint="eastAsia" w:ascii="宋体" w:hAnsi="宋体" w:cs="宋体"/>
                <w:kern w:val="0"/>
                <w:szCs w:val="21"/>
              </w:rPr>
              <w:t>白蛋白</w:t>
            </w:r>
          </w:p>
        </w:tc>
        <w:tc>
          <w:tcPr>
            <w:tcW w:w="772"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1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6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2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auto" w:fill="auto"/>
            <w:vAlign w:val="center"/>
          </w:tcPr>
          <w:p>
            <w:pPr>
              <w:widowControl/>
              <w:rPr>
                <w:rFonts w:ascii="宋体" w:hAnsi="宋体" w:cs="宋体"/>
                <w:kern w:val="0"/>
                <w:szCs w:val="21"/>
              </w:rPr>
            </w:pPr>
            <w:r>
              <w:rPr>
                <w:rFonts w:hint="eastAsia" w:ascii="宋体" w:hAnsi="宋体" w:cs="宋体"/>
                <w:kern w:val="0"/>
                <w:szCs w:val="21"/>
              </w:rPr>
              <w:t>总胆红素</w:t>
            </w:r>
          </w:p>
        </w:tc>
        <w:tc>
          <w:tcPr>
            <w:tcW w:w="772"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1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6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2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auto" w:fill="auto"/>
            <w:vAlign w:val="center"/>
          </w:tcPr>
          <w:p>
            <w:pPr>
              <w:widowControl/>
              <w:rPr>
                <w:rFonts w:ascii="宋体" w:hAnsi="宋体" w:cs="宋体"/>
                <w:kern w:val="0"/>
                <w:szCs w:val="21"/>
              </w:rPr>
            </w:pPr>
            <w:r>
              <w:rPr>
                <w:rFonts w:hint="eastAsia" w:ascii="宋体" w:hAnsi="宋体" w:cs="宋体"/>
                <w:kern w:val="0"/>
                <w:szCs w:val="21"/>
              </w:rPr>
              <w:t>直接胆红素</w:t>
            </w:r>
          </w:p>
        </w:tc>
        <w:tc>
          <w:tcPr>
            <w:tcW w:w="772"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1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6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2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auto" w:fill="auto"/>
            <w:vAlign w:val="center"/>
          </w:tcPr>
          <w:p>
            <w:pPr>
              <w:widowControl/>
              <w:rPr>
                <w:rFonts w:ascii="宋体" w:hAnsi="宋体" w:cs="宋体"/>
                <w:kern w:val="0"/>
                <w:szCs w:val="21"/>
              </w:rPr>
            </w:pPr>
            <w:r>
              <w:rPr>
                <w:rFonts w:hint="eastAsia" w:ascii="宋体" w:hAnsi="宋体" w:cs="宋体"/>
                <w:kern w:val="0"/>
                <w:szCs w:val="21"/>
              </w:rPr>
              <w:t>谷氨酰氨基转移酶</w:t>
            </w:r>
          </w:p>
        </w:tc>
        <w:tc>
          <w:tcPr>
            <w:tcW w:w="772"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1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6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2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auto" w:fill="auto"/>
            <w:vAlign w:val="center"/>
          </w:tcPr>
          <w:p>
            <w:pPr>
              <w:widowControl/>
              <w:rPr>
                <w:rFonts w:ascii="宋体" w:hAnsi="宋体" w:cs="宋体"/>
                <w:kern w:val="0"/>
                <w:szCs w:val="21"/>
              </w:rPr>
            </w:pPr>
            <w:r>
              <w:rPr>
                <w:rFonts w:hint="eastAsia" w:ascii="宋体" w:hAnsi="宋体" w:cs="宋体"/>
                <w:kern w:val="0"/>
                <w:szCs w:val="21"/>
              </w:rPr>
              <w:t>碱性磷酸酶</w:t>
            </w:r>
          </w:p>
        </w:tc>
        <w:tc>
          <w:tcPr>
            <w:tcW w:w="772"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1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6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2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auto" w:fill="auto"/>
            <w:vAlign w:val="center"/>
          </w:tcPr>
          <w:p>
            <w:pPr>
              <w:widowControl/>
              <w:rPr>
                <w:rFonts w:hint="eastAsia" w:ascii="宋体" w:hAnsi="宋体" w:cs="宋体"/>
                <w:kern w:val="0"/>
                <w:szCs w:val="21"/>
              </w:rPr>
            </w:pPr>
            <w:r>
              <w:rPr>
                <w:rFonts w:hint="eastAsia" w:ascii="宋体" w:hAnsi="宋体" w:cs="宋体"/>
                <w:kern w:val="0"/>
                <w:szCs w:val="21"/>
              </w:rPr>
              <w:t>尿素</w:t>
            </w:r>
          </w:p>
        </w:tc>
        <w:tc>
          <w:tcPr>
            <w:tcW w:w="772"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910"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869"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929"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auto" w:fill="auto"/>
            <w:vAlign w:val="center"/>
          </w:tcPr>
          <w:p>
            <w:pPr>
              <w:widowControl/>
              <w:rPr>
                <w:rFonts w:hint="eastAsia" w:ascii="宋体" w:hAnsi="宋体" w:cs="宋体"/>
                <w:kern w:val="0"/>
                <w:szCs w:val="21"/>
              </w:rPr>
            </w:pPr>
            <w:r>
              <w:rPr>
                <w:rFonts w:hint="eastAsia" w:ascii="宋体" w:hAnsi="宋体" w:cs="宋体"/>
                <w:kern w:val="0"/>
                <w:szCs w:val="21"/>
              </w:rPr>
              <w:t>肌酐</w:t>
            </w:r>
          </w:p>
        </w:tc>
        <w:tc>
          <w:tcPr>
            <w:tcW w:w="772"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910"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lang w:eastAsia="zh-CN"/>
              </w:rPr>
              <w:t>酶法</w:t>
            </w:r>
            <w:r>
              <w:rPr>
                <w:rFonts w:hint="eastAsia" w:ascii="宋体" w:hAnsi="宋体" w:cs="宋体"/>
                <w:kern w:val="0"/>
                <w:szCs w:val="21"/>
              </w:rPr>
              <w:t>　</w:t>
            </w:r>
          </w:p>
        </w:tc>
        <w:tc>
          <w:tcPr>
            <w:tcW w:w="869"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929"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881" w:type="dxa"/>
            <w:shd w:val="clear" w:color="auto" w:fill="auto"/>
            <w:noWrap/>
            <w:vAlign w:val="center"/>
          </w:tcPr>
          <w:p>
            <w:pPr>
              <w:widowControl/>
              <w:rPr>
                <w:rFonts w:hint="eastAsia" w:ascii="宋体" w:hAnsi="宋体" w:eastAsia="微软雅黑" w:cs="宋体"/>
                <w:kern w:val="0"/>
                <w:szCs w:val="21"/>
                <w:lang w:eastAsia="zh-CN"/>
              </w:rPr>
            </w:pPr>
          </w:p>
        </w:tc>
        <w:tc>
          <w:tcPr>
            <w:tcW w:w="1138"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auto" w:fill="auto"/>
            <w:vAlign w:val="center"/>
          </w:tcPr>
          <w:p>
            <w:pPr>
              <w:widowControl/>
              <w:rPr>
                <w:rFonts w:hint="eastAsia" w:ascii="宋体" w:hAnsi="宋体" w:cs="宋体"/>
                <w:kern w:val="0"/>
                <w:szCs w:val="21"/>
              </w:rPr>
            </w:pPr>
            <w:r>
              <w:rPr>
                <w:rFonts w:hint="eastAsia" w:ascii="宋体" w:hAnsi="宋体" w:cs="宋体"/>
                <w:kern w:val="0"/>
                <w:szCs w:val="21"/>
              </w:rPr>
              <w:t>尿酸</w:t>
            </w:r>
          </w:p>
        </w:tc>
        <w:tc>
          <w:tcPr>
            <w:tcW w:w="772"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910"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869"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929"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auto" w:fill="auto"/>
            <w:vAlign w:val="center"/>
          </w:tcPr>
          <w:p>
            <w:pPr>
              <w:widowControl/>
              <w:rPr>
                <w:rFonts w:hint="eastAsia" w:ascii="宋体" w:hAnsi="宋体" w:cs="宋体"/>
                <w:kern w:val="0"/>
                <w:szCs w:val="21"/>
              </w:rPr>
            </w:pPr>
            <w:r>
              <w:rPr>
                <w:rFonts w:hint="eastAsia" w:ascii="宋体" w:hAnsi="宋体" w:cs="宋体"/>
                <w:kern w:val="0"/>
                <w:szCs w:val="21"/>
              </w:rPr>
              <w:t>β2微球蛋白</w:t>
            </w:r>
          </w:p>
        </w:tc>
        <w:tc>
          <w:tcPr>
            <w:tcW w:w="772"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910"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869"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929"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000000" w:fill="FFFFFF"/>
            <w:vAlign w:val="center"/>
          </w:tcPr>
          <w:p>
            <w:pPr>
              <w:widowControl/>
              <w:rPr>
                <w:rFonts w:ascii="宋体" w:hAnsi="宋体" w:cs="宋体"/>
                <w:kern w:val="0"/>
                <w:szCs w:val="21"/>
              </w:rPr>
            </w:pPr>
            <w:r>
              <w:rPr>
                <w:rFonts w:hint="eastAsia" w:ascii="宋体" w:hAnsi="宋体" w:cs="宋体"/>
                <w:kern w:val="0"/>
                <w:szCs w:val="21"/>
              </w:rPr>
              <w:t>总胆汁酸</w:t>
            </w:r>
          </w:p>
        </w:tc>
        <w:tc>
          <w:tcPr>
            <w:tcW w:w="772"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1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6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2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000000" w:fill="FFFFFF"/>
            <w:vAlign w:val="center"/>
          </w:tcPr>
          <w:p>
            <w:pPr>
              <w:widowControl/>
              <w:rPr>
                <w:rFonts w:hint="eastAsia" w:ascii="宋体" w:hAnsi="宋体" w:cs="宋体"/>
                <w:kern w:val="0"/>
                <w:szCs w:val="21"/>
              </w:rPr>
            </w:pPr>
            <w:r>
              <w:rPr>
                <w:rFonts w:hint="eastAsia" w:ascii="宋体" w:hAnsi="宋体" w:cs="宋体"/>
                <w:kern w:val="0"/>
                <w:szCs w:val="21"/>
              </w:rPr>
              <w:t>钠测定</w:t>
            </w:r>
          </w:p>
        </w:tc>
        <w:tc>
          <w:tcPr>
            <w:tcW w:w="772"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910" w:type="dxa"/>
            <w:shd w:val="clear" w:color="auto" w:fill="auto"/>
            <w:noWrap/>
            <w:vAlign w:val="center"/>
          </w:tcPr>
          <w:p>
            <w:pPr>
              <w:widowControl/>
              <w:rPr>
                <w:rFonts w:hint="eastAsia" w:ascii="宋体" w:hAnsi="宋体" w:eastAsia="微软雅黑" w:cs="宋体"/>
                <w:kern w:val="0"/>
                <w:szCs w:val="21"/>
                <w:lang w:eastAsia="zh-CN"/>
              </w:rPr>
            </w:pPr>
            <w:r>
              <w:rPr>
                <w:rFonts w:hint="eastAsia" w:ascii="宋体" w:hAnsi="宋体" w:cs="宋体"/>
                <w:kern w:val="0"/>
                <w:szCs w:val="21"/>
                <w:lang w:eastAsia="zh-CN"/>
              </w:rPr>
              <w:t>电极法</w:t>
            </w:r>
          </w:p>
        </w:tc>
        <w:tc>
          <w:tcPr>
            <w:tcW w:w="869"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929"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000000" w:fill="FFFFFF"/>
            <w:vAlign w:val="center"/>
          </w:tcPr>
          <w:p>
            <w:pPr>
              <w:widowControl/>
              <w:rPr>
                <w:rFonts w:hint="eastAsia" w:ascii="宋体" w:hAnsi="宋体" w:cs="宋体"/>
                <w:kern w:val="0"/>
                <w:szCs w:val="21"/>
              </w:rPr>
            </w:pPr>
            <w:r>
              <w:rPr>
                <w:rFonts w:hint="eastAsia" w:ascii="宋体" w:hAnsi="宋体" w:cs="宋体"/>
                <w:kern w:val="0"/>
                <w:szCs w:val="21"/>
              </w:rPr>
              <w:t>钾测定</w:t>
            </w:r>
          </w:p>
        </w:tc>
        <w:tc>
          <w:tcPr>
            <w:tcW w:w="772"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910"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lang w:eastAsia="zh-CN"/>
              </w:rPr>
              <w:t>电极法</w:t>
            </w:r>
          </w:p>
        </w:tc>
        <w:tc>
          <w:tcPr>
            <w:tcW w:w="869"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929"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000000" w:fill="FFFFFF"/>
            <w:vAlign w:val="center"/>
          </w:tcPr>
          <w:p>
            <w:pPr>
              <w:widowControl/>
              <w:rPr>
                <w:rFonts w:hint="eastAsia" w:ascii="宋体" w:hAnsi="宋体" w:cs="宋体"/>
                <w:kern w:val="0"/>
                <w:szCs w:val="21"/>
              </w:rPr>
            </w:pPr>
            <w:r>
              <w:rPr>
                <w:rFonts w:hint="eastAsia" w:ascii="宋体" w:hAnsi="宋体" w:cs="宋体"/>
                <w:kern w:val="0"/>
                <w:szCs w:val="21"/>
              </w:rPr>
              <w:t>氯测定</w:t>
            </w:r>
          </w:p>
        </w:tc>
        <w:tc>
          <w:tcPr>
            <w:tcW w:w="772"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910"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lang w:eastAsia="zh-CN"/>
              </w:rPr>
              <w:t>电极法</w:t>
            </w:r>
          </w:p>
        </w:tc>
        <w:tc>
          <w:tcPr>
            <w:tcW w:w="869"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929"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000000" w:fill="FFFFFF"/>
            <w:vAlign w:val="center"/>
          </w:tcPr>
          <w:p>
            <w:pPr>
              <w:widowControl/>
              <w:rPr>
                <w:rFonts w:hint="eastAsia" w:ascii="宋体" w:hAnsi="宋体" w:cs="宋体"/>
                <w:kern w:val="0"/>
                <w:szCs w:val="21"/>
              </w:rPr>
            </w:pPr>
            <w:r>
              <w:rPr>
                <w:rFonts w:hint="eastAsia" w:ascii="宋体" w:hAnsi="宋体" w:cs="宋体"/>
                <w:kern w:val="0"/>
                <w:szCs w:val="21"/>
              </w:rPr>
              <w:t>钙测定</w:t>
            </w:r>
          </w:p>
        </w:tc>
        <w:tc>
          <w:tcPr>
            <w:tcW w:w="772"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910"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869"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929"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000000" w:fill="FFFFFF"/>
            <w:vAlign w:val="center"/>
          </w:tcPr>
          <w:p>
            <w:pPr>
              <w:widowControl/>
              <w:rPr>
                <w:rFonts w:hint="eastAsia" w:ascii="宋体" w:hAnsi="宋体" w:eastAsia="微软雅黑" w:cs="宋体"/>
                <w:kern w:val="0"/>
                <w:szCs w:val="21"/>
                <w:lang w:eastAsia="zh-CN"/>
              </w:rPr>
            </w:pPr>
            <w:r>
              <w:rPr>
                <w:rFonts w:hint="eastAsia" w:ascii="宋体" w:hAnsi="宋体" w:cs="宋体"/>
                <w:kern w:val="0"/>
                <w:szCs w:val="21"/>
                <w:lang w:eastAsia="zh-CN"/>
              </w:rPr>
              <w:t>二氧化碳</w:t>
            </w:r>
          </w:p>
        </w:tc>
        <w:tc>
          <w:tcPr>
            <w:tcW w:w="772" w:type="dxa"/>
            <w:shd w:val="clear" w:color="auto" w:fill="auto"/>
            <w:noWrap/>
            <w:vAlign w:val="center"/>
          </w:tcPr>
          <w:p>
            <w:pPr>
              <w:widowControl/>
              <w:rPr>
                <w:rFonts w:hint="eastAsia" w:ascii="宋体" w:hAnsi="宋体" w:cs="宋体"/>
                <w:kern w:val="0"/>
                <w:szCs w:val="21"/>
              </w:rPr>
            </w:pPr>
          </w:p>
        </w:tc>
        <w:tc>
          <w:tcPr>
            <w:tcW w:w="910" w:type="dxa"/>
            <w:shd w:val="clear" w:color="auto" w:fill="auto"/>
            <w:noWrap/>
            <w:vAlign w:val="center"/>
          </w:tcPr>
          <w:p>
            <w:pPr>
              <w:widowControl/>
              <w:rPr>
                <w:rFonts w:hint="eastAsia" w:ascii="宋体" w:hAnsi="宋体" w:cs="宋体"/>
                <w:kern w:val="0"/>
                <w:szCs w:val="21"/>
              </w:rPr>
            </w:pPr>
          </w:p>
        </w:tc>
        <w:tc>
          <w:tcPr>
            <w:tcW w:w="869" w:type="dxa"/>
            <w:shd w:val="clear" w:color="auto" w:fill="auto"/>
            <w:noWrap/>
            <w:vAlign w:val="center"/>
          </w:tcPr>
          <w:p>
            <w:pPr>
              <w:widowControl/>
              <w:rPr>
                <w:rFonts w:hint="eastAsia" w:ascii="宋体" w:hAnsi="宋体" w:cs="宋体"/>
                <w:kern w:val="0"/>
                <w:szCs w:val="21"/>
              </w:rPr>
            </w:pPr>
          </w:p>
        </w:tc>
        <w:tc>
          <w:tcPr>
            <w:tcW w:w="929" w:type="dxa"/>
            <w:shd w:val="clear" w:color="auto" w:fill="auto"/>
            <w:noWrap/>
            <w:vAlign w:val="center"/>
          </w:tcPr>
          <w:p>
            <w:pPr>
              <w:widowControl/>
              <w:rPr>
                <w:rFonts w:hint="eastAsia" w:ascii="宋体" w:hAnsi="宋体" w:cs="宋体"/>
                <w:kern w:val="0"/>
                <w:szCs w:val="21"/>
              </w:rPr>
            </w:pP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hint="eastAsia" w:ascii="宋体" w:hAnsi="宋体" w:cs="宋体"/>
                <w:kern w:val="0"/>
                <w:szCs w:val="21"/>
              </w:rPr>
            </w:pP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000000" w:fill="FFFFFF"/>
            <w:vAlign w:val="center"/>
          </w:tcPr>
          <w:p>
            <w:pPr>
              <w:widowControl/>
              <w:rPr>
                <w:rFonts w:hint="eastAsia" w:ascii="宋体" w:hAnsi="宋体" w:cs="宋体"/>
                <w:kern w:val="0"/>
                <w:szCs w:val="21"/>
                <w:lang w:eastAsia="zh-CN"/>
              </w:rPr>
            </w:pPr>
            <w:r>
              <w:rPr>
                <w:rFonts w:hint="eastAsia" w:ascii="宋体" w:hAnsi="宋体" w:cs="宋体"/>
                <w:kern w:val="0"/>
                <w:szCs w:val="21"/>
              </w:rPr>
              <w:t>葡萄糖测定</w:t>
            </w:r>
          </w:p>
        </w:tc>
        <w:tc>
          <w:tcPr>
            <w:tcW w:w="772"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910"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869"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929"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000000" w:fill="FFFFFF"/>
            <w:vAlign w:val="center"/>
          </w:tcPr>
          <w:p>
            <w:pPr>
              <w:widowControl/>
              <w:rPr>
                <w:rFonts w:hint="eastAsia" w:ascii="宋体" w:hAnsi="宋体" w:cs="宋体"/>
                <w:kern w:val="0"/>
                <w:szCs w:val="21"/>
                <w:lang w:eastAsia="zh-CN"/>
              </w:rPr>
            </w:pPr>
            <w:r>
              <w:rPr>
                <w:rFonts w:hint="eastAsia" w:ascii="宋体" w:hAnsi="宋体" w:cs="宋体"/>
                <w:kern w:val="0"/>
                <w:szCs w:val="21"/>
              </w:rPr>
              <w:t>甘油三酯</w:t>
            </w:r>
          </w:p>
        </w:tc>
        <w:tc>
          <w:tcPr>
            <w:tcW w:w="772"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910"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869"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929"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000000" w:fill="FFFFFF"/>
            <w:vAlign w:val="center"/>
          </w:tcPr>
          <w:p>
            <w:pPr>
              <w:widowControl/>
              <w:rPr>
                <w:rFonts w:hint="eastAsia" w:ascii="宋体" w:hAnsi="宋体" w:cs="宋体"/>
                <w:kern w:val="0"/>
                <w:szCs w:val="21"/>
                <w:lang w:eastAsia="zh-CN"/>
              </w:rPr>
            </w:pPr>
            <w:r>
              <w:rPr>
                <w:rFonts w:hint="eastAsia" w:ascii="宋体" w:hAnsi="宋体" w:cs="宋体"/>
                <w:kern w:val="0"/>
                <w:szCs w:val="21"/>
              </w:rPr>
              <w:t>胆固醇</w:t>
            </w:r>
          </w:p>
        </w:tc>
        <w:tc>
          <w:tcPr>
            <w:tcW w:w="772"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910"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869"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929"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000000" w:fill="FFFFFF"/>
            <w:vAlign w:val="center"/>
          </w:tcPr>
          <w:p>
            <w:pPr>
              <w:widowControl/>
              <w:rPr>
                <w:rFonts w:hint="eastAsia" w:ascii="宋体" w:hAnsi="宋体" w:cs="宋体"/>
                <w:kern w:val="0"/>
                <w:szCs w:val="21"/>
                <w:lang w:eastAsia="zh-CN"/>
              </w:rPr>
            </w:pPr>
            <w:r>
              <w:rPr>
                <w:rFonts w:hint="eastAsia" w:ascii="宋体" w:hAnsi="宋体" w:cs="宋体"/>
                <w:kern w:val="0"/>
                <w:szCs w:val="21"/>
              </w:rPr>
              <w:t>高密度胆固醇</w:t>
            </w:r>
          </w:p>
        </w:tc>
        <w:tc>
          <w:tcPr>
            <w:tcW w:w="772"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910" w:type="dxa"/>
            <w:shd w:val="clear" w:color="auto" w:fill="auto"/>
            <w:noWrap/>
            <w:vAlign w:val="center"/>
          </w:tcPr>
          <w:p>
            <w:pPr>
              <w:widowControl/>
              <w:rPr>
                <w:rFonts w:hint="eastAsia" w:ascii="宋体" w:hAnsi="宋体" w:eastAsia="微软雅黑" w:cs="宋体"/>
                <w:kern w:val="0"/>
                <w:szCs w:val="21"/>
                <w:lang w:eastAsia="zh-CN"/>
              </w:rPr>
            </w:pPr>
            <w:r>
              <w:rPr>
                <w:rFonts w:hint="eastAsia" w:ascii="宋体" w:hAnsi="宋体" w:cs="宋体"/>
                <w:kern w:val="0"/>
                <w:szCs w:val="21"/>
                <w:lang w:eastAsia="zh-CN"/>
              </w:rPr>
              <w:t>直接法</w:t>
            </w:r>
          </w:p>
        </w:tc>
        <w:tc>
          <w:tcPr>
            <w:tcW w:w="869"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929"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000000" w:fill="FFFFFF"/>
            <w:vAlign w:val="center"/>
          </w:tcPr>
          <w:p>
            <w:pPr>
              <w:widowControl/>
              <w:rPr>
                <w:rFonts w:hint="eastAsia" w:ascii="宋体" w:hAnsi="宋体" w:cs="宋体"/>
                <w:kern w:val="0"/>
                <w:szCs w:val="21"/>
                <w:lang w:eastAsia="zh-CN"/>
              </w:rPr>
            </w:pPr>
            <w:r>
              <w:rPr>
                <w:rFonts w:hint="eastAsia" w:ascii="宋体" w:hAnsi="宋体" w:cs="宋体"/>
                <w:kern w:val="0"/>
                <w:szCs w:val="21"/>
              </w:rPr>
              <w:t>低密度胆固醇</w:t>
            </w:r>
          </w:p>
        </w:tc>
        <w:tc>
          <w:tcPr>
            <w:tcW w:w="772"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910"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lang w:eastAsia="zh-CN"/>
              </w:rPr>
              <w:t>直接法</w:t>
            </w:r>
          </w:p>
        </w:tc>
        <w:tc>
          <w:tcPr>
            <w:tcW w:w="869"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929"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000000" w:fill="FFFFFF"/>
            <w:vAlign w:val="center"/>
          </w:tcPr>
          <w:p>
            <w:pPr>
              <w:widowControl/>
              <w:rPr>
                <w:rFonts w:hint="eastAsia" w:ascii="宋体" w:hAnsi="宋体" w:cs="宋体"/>
                <w:kern w:val="0"/>
                <w:szCs w:val="21"/>
                <w:lang w:eastAsia="zh-CN"/>
              </w:rPr>
            </w:pPr>
            <w:r>
              <w:rPr>
                <w:rFonts w:hint="eastAsia" w:ascii="宋体" w:hAnsi="宋体" w:cs="宋体"/>
                <w:kern w:val="0"/>
                <w:szCs w:val="21"/>
              </w:rPr>
              <w:t>血清载脂蛋白AⅠ测定</w:t>
            </w:r>
          </w:p>
        </w:tc>
        <w:tc>
          <w:tcPr>
            <w:tcW w:w="772"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910"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869"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929"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000000" w:fill="FFFFFF"/>
            <w:vAlign w:val="center"/>
          </w:tcPr>
          <w:p>
            <w:pPr>
              <w:widowControl/>
              <w:rPr>
                <w:rFonts w:hint="eastAsia" w:ascii="宋体" w:hAnsi="宋体" w:cs="宋体"/>
                <w:kern w:val="0"/>
                <w:szCs w:val="21"/>
                <w:lang w:eastAsia="zh-CN"/>
              </w:rPr>
            </w:pPr>
            <w:r>
              <w:rPr>
                <w:rFonts w:hint="eastAsia" w:ascii="宋体" w:hAnsi="宋体" w:cs="宋体"/>
                <w:kern w:val="0"/>
                <w:szCs w:val="21"/>
              </w:rPr>
              <w:t>血清载脂蛋白B测定</w:t>
            </w:r>
          </w:p>
        </w:tc>
        <w:tc>
          <w:tcPr>
            <w:tcW w:w="772"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910"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869"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929"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000000" w:fill="FFFFFF"/>
            <w:vAlign w:val="center"/>
          </w:tcPr>
          <w:p>
            <w:pPr>
              <w:widowControl/>
              <w:rPr>
                <w:rFonts w:hint="eastAsia" w:ascii="宋体" w:hAnsi="宋体" w:cs="宋体"/>
                <w:kern w:val="0"/>
                <w:szCs w:val="21"/>
                <w:lang w:eastAsia="zh-CN"/>
              </w:rPr>
            </w:pPr>
            <w:r>
              <w:rPr>
                <w:rFonts w:hint="eastAsia" w:ascii="宋体" w:hAnsi="宋体" w:cs="宋体"/>
                <w:color w:val="auto"/>
                <w:kern w:val="0"/>
                <w:szCs w:val="21"/>
              </w:rPr>
              <w:t>脂蛋白</w:t>
            </w:r>
            <w:r>
              <w:rPr>
                <w:rFonts w:hint="eastAsia" w:ascii="宋体" w:hAnsi="宋体" w:cs="宋体"/>
                <w:color w:val="auto"/>
                <w:kern w:val="0"/>
                <w:szCs w:val="21"/>
                <w:lang w:val="en-US" w:eastAsia="zh-CN"/>
              </w:rPr>
              <w:t>a</w:t>
            </w:r>
          </w:p>
        </w:tc>
        <w:tc>
          <w:tcPr>
            <w:tcW w:w="772"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910"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869"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929"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hint="eastAsia" w:ascii="宋体" w:hAnsi="宋体" w:cs="宋体"/>
                <w:kern w:val="0"/>
                <w:szCs w:val="21"/>
              </w:rPr>
            </w:pPr>
            <w:r>
              <w:rPr>
                <w:rFonts w:hint="eastAsia" w:ascii="宋体" w:hAnsi="宋体" w:cs="宋体"/>
                <w:kern w:val="0"/>
                <w:szCs w:val="21"/>
              </w:rPr>
              <w:t>　</w:t>
            </w: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auto" w:fill="auto"/>
            <w:vAlign w:val="center"/>
          </w:tcPr>
          <w:p>
            <w:pPr>
              <w:widowControl/>
              <w:rPr>
                <w:rFonts w:ascii="宋体" w:hAnsi="宋体" w:cs="宋体"/>
                <w:kern w:val="0"/>
                <w:szCs w:val="21"/>
              </w:rPr>
            </w:pPr>
            <w:r>
              <w:rPr>
                <w:rFonts w:hint="eastAsia" w:ascii="宋体" w:hAnsi="宋体" w:cs="宋体"/>
                <w:kern w:val="0"/>
                <w:szCs w:val="21"/>
              </w:rPr>
              <w:t>胆碱脂酶</w:t>
            </w:r>
          </w:p>
        </w:tc>
        <w:tc>
          <w:tcPr>
            <w:tcW w:w="772"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1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6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2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000000" w:fill="FFFFFF"/>
            <w:vAlign w:val="center"/>
          </w:tcPr>
          <w:p>
            <w:pPr>
              <w:widowControl/>
              <w:rPr>
                <w:rFonts w:ascii="宋体" w:hAnsi="宋体" w:cs="宋体"/>
                <w:kern w:val="0"/>
                <w:szCs w:val="21"/>
              </w:rPr>
            </w:pPr>
            <w:r>
              <w:rPr>
                <w:rFonts w:hint="eastAsia" w:ascii="宋体" w:hAnsi="宋体" w:cs="宋体"/>
                <w:kern w:val="0"/>
                <w:szCs w:val="21"/>
              </w:rPr>
              <w:t>腺苷脱氨酶</w:t>
            </w:r>
          </w:p>
        </w:tc>
        <w:tc>
          <w:tcPr>
            <w:tcW w:w="772"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1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6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2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000000" w:fill="FFFFFF"/>
            <w:vAlign w:val="center"/>
          </w:tcPr>
          <w:p>
            <w:pPr>
              <w:widowControl/>
              <w:rPr>
                <w:rFonts w:hint="eastAsia" w:ascii="宋体" w:hAnsi="宋体" w:eastAsia="微软雅黑" w:cs="宋体"/>
                <w:color w:val="auto"/>
                <w:kern w:val="0"/>
                <w:szCs w:val="21"/>
                <w:lang w:eastAsia="zh-CN"/>
              </w:rPr>
            </w:pPr>
            <w:r>
              <w:rPr>
                <w:rFonts w:hint="eastAsia" w:ascii="宋体" w:hAnsi="宋体" w:cs="宋体"/>
                <w:color w:val="auto"/>
                <w:kern w:val="0"/>
                <w:szCs w:val="21"/>
                <w:lang w:eastAsia="zh-CN"/>
              </w:rPr>
              <w:t>淀粉酶</w:t>
            </w:r>
          </w:p>
        </w:tc>
        <w:tc>
          <w:tcPr>
            <w:tcW w:w="772"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1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6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2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auto" w:fill="auto"/>
            <w:vAlign w:val="center"/>
          </w:tcPr>
          <w:p>
            <w:pPr>
              <w:widowControl/>
              <w:rPr>
                <w:rFonts w:ascii="宋体" w:hAnsi="宋体" w:cs="宋体"/>
                <w:kern w:val="0"/>
                <w:szCs w:val="21"/>
              </w:rPr>
            </w:pPr>
            <w:r>
              <w:rPr>
                <w:rFonts w:hint="eastAsia" w:ascii="宋体" w:hAnsi="宋体" w:cs="宋体"/>
                <w:kern w:val="0"/>
                <w:szCs w:val="21"/>
              </w:rPr>
              <w:t>血清胱抑素(CystatinC)测定</w:t>
            </w:r>
          </w:p>
        </w:tc>
        <w:tc>
          <w:tcPr>
            <w:tcW w:w="772"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1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6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2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auto" w:fill="auto"/>
            <w:vAlign w:val="center"/>
          </w:tcPr>
          <w:p>
            <w:pPr>
              <w:widowControl/>
              <w:rPr>
                <w:rFonts w:ascii="宋体" w:hAnsi="宋体" w:cs="宋体"/>
                <w:kern w:val="0"/>
                <w:szCs w:val="21"/>
              </w:rPr>
            </w:pPr>
            <w:r>
              <w:rPr>
                <w:rFonts w:hint="eastAsia" w:ascii="宋体" w:hAnsi="宋体" w:cs="宋体"/>
                <w:kern w:val="0"/>
                <w:szCs w:val="21"/>
              </w:rPr>
              <w:t>血同型半胱氨酸测定</w:t>
            </w:r>
          </w:p>
        </w:tc>
        <w:tc>
          <w:tcPr>
            <w:tcW w:w="772"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1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6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2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auto" w:fill="auto"/>
            <w:vAlign w:val="center"/>
          </w:tcPr>
          <w:p>
            <w:pPr>
              <w:widowControl/>
              <w:rPr>
                <w:rFonts w:ascii="宋体" w:hAnsi="宋体" w:cs="宋体"/>
                <w:kern w:val="0"/>
                <w:szCs w:val="21"/>
              </w:rPr>
            </w:pPr>
            <w:r>
              <w:rPr>
                <w:rFonts w:hint="eastAsia" w:ascii="宋体" w:hAnsi="宋体" w:cs="宋体"/>
                <w:kern w:val="0"/>
                <w:szCs w:val="21"/>
              </w:rPr>
              <w:t>乳酸脱氢酶</w:t>
            </w:r>
          </w:p>
        </w:tc>
        <w:tc>
          <w:tcPr>
            <w:tcW w:w="772"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1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6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2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auto" w:fill="auto"/>
            <w:vAlign w:val="center"/>
          </w:tcPr>
          <w:p>
            <w:pPr>
              <w:widowControl/>
              <w:rPr>
                <w:rFonts w:hint="eastAsia" w:ascii="宋体" w:hAnsi="宋体" w:cs="宋体"/>
                <w:kern w:val="0"/>
                <w:szCs w:val="21"/>
              </w:rPr>
            </w:pPr>
            <w:r>
              <w:rPr>
                <w:rFonts w:hint="eastAsia"/>
              </w:rPr>
              <w:t>α-羟丁酸脱氢酶</w:t>
            </w:r>
          </w:p>
        </w:tc>
        <w:tc>
          <w:tcPr>
            <w:tcW w:w="772" w:type="dxa"/>
            <w:shd w:val="clear" w:color="auto" w:fill="auto"/>
            <w:noWrap/>
            <w:vAlign w:val="center"/>
          </w:tcPr>
          <w:p>
            <w:pPr>
              <w:widowControl/>
              <w:rPr>
                <w:rFonts w:hint="eastAsia" w:ascii="宋体" w:hAnsi="宋体" w:cs="宋体"/>
                <w:kern w:val="0"/>
                <w:szCs w:val="21"/>
              </w:rPr>
            </w:pPr>
          </w:p>
        </w:tc>
        <w:tc>
          <w:tcPr>
            <w:tcW w:w="910" w:type="dxa"/>
            <w:shd w:val="clear" w:color="auto" w:fill="auto"/>
            <w:noWrap/>
            <w:vAlign w:val="center"/>
          </w:tcPr>
          <w:p>
            <w:pPr>
              <w:widowControl/>
              <w:rPr>
                <w:rFonts w:hint="eastAsia" w:ascii="宋体" w:hAnsi="宋体" w:cs="宋体"/>
                <w:kern w:val="0"/>
                <w:szCs w:val="21"/>
              </w:rPr>
            </w:pPr>
          </w:p>
        </w:tc>
        <w:tc>
          <w:tcPr>
            <w:tcW w:w="869" w:type="dxa"/>
            <w:shd w:val="clear" w:color="auto" w:fill="auto"/>
            <w:noWrap/>
            <w:vAlign w:val="center"/>
          </w:tcPr>
          <w:p>
            <w:pPr>
              <w:widowControl/>
              <w:rPr>
                <w:rFonts w:hint="eastAsia" w:ascii="宋体" w:hAnsi="宋体" w:cs="宋体"/>
                <w:kern w:val="0"/>
                <w:szCs w:val="21"/>
              </w:rPr>
            </w:pPr>
          </w:p>
        </w:tc>
        <w:tc>
          <w:tcPr>
            <w:tcW w:w="929" w:type="dxa"/>
            <w:shd w:val="clear" w:color="auto" w:fill="auto"/>
            <w:noWrap/>
            <w:vAlign w:val="center"/>
          </w:tcPr>
          <w:p>
            <w:pPr>
              <w:widowControl/>
              <w:rPr>
                <w:rFonts w:hint="eastAsia" w:ascii="宋体" w:hAnsi="宋体" w:cs="宋体"/>
                <w:kern w:val="0"/>
                <w:szCs w:val="21"/>
              </w:rPr>
            </w:pP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hint="eastAsia" w:ascii="宋体" w:hAnsi="宋体" w:cs="宋体"/>
                <w:kern w:val="0"/>
                <w:szCs w:val="21"/>
              </w:rPr>
            </w:pP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auto" w:fill="auto"/>
            <w:vAlign w:val="center"/>
          </w:tcPr>
          <w:p>
            <w:pPr>
              <w:widowControl/>
              <w:rPr>
                <w:rFonts w:ascii="宋体" w:hAnsi="宋体" w:cs="宋体"/>
                <w:kern w:val="0"/>
                <w:szCs w:val="21"/>
              </w:rPr>
            </w:pPr>
            <w:r>
              <w:rPr>
                <w:rFonts w:hint="eastAsia" w:ascii="宋体" w:hAnsi="宋体" w:cs="宋体"/>
                <w:kern w:val="0"/>
                <w:szCs w:val="21"/>
              </w:rPr>
              <w:t>肌酸激酶</w:t>
            </w:r>
          </w:p>
        </w:tc>
        <w:tc>
          <w:tcPr>
            <w:tcW w:w="772"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1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6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2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auto" w:fill="auto"/>
            <w:vAlign w:val="center"/>
          </w:tcPr>
          <w:p>
            <w:pPr>
              <w:widowControl/>
              <w:rPr>
                <w:rFonts w:ascii="宋体" w:hAnsi="宋体" w:cs="宋体"/>
                <w:kern w:val="0"/>
                <w:szCs w:val="21"/>
              </w:rPr>
            </w:pPr>
            <w:r>
              <w:rPr>
                <w:rFonts w:hint="eastAsia" w:ascii="宋体" w:hAnsi="宋体" w:cs="宋体"/>
                <w:kern w:val="0"/>
                <w:szCs w:val="21"/>
              </w:rPr>
              <w:t>肌酸激酶同工酶MB</w:t>
            </w:r>
          </w:p>
        </w:tc>
        <w:tc>
          <w:tcPr>
            <w:tcW w:w="772"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1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6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2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auto" w:fill="auto"/>
            <w:vAlign w:val="center"/>
          </w:tcPr>
          <w:p>
            <w:pPr>
              <w:widowControl/>
              <w:rPr>
                <w:rFonts w:ascii="宋体" w:hAnsi="宋体" w:cs="宋体"/>
                <w:kern w:val="0"/>
                <w:szCs w:val="21"/>
              </w:rPr>
            </w:pPr>
            <w:r>
              <w:rPr>
                <w:rFonts w:hint="eastAsia" w:ascii="宋体" w:hAnsi="宋体" w:cs="宋体"/>
                <w:kern w:val="0"/>
                <w:szCs w:val="21"/>
              </w:rPr>
              <w:t>无机磷测定</w:t>
            </w:r>
          </w:p>
        </w:tc>
        <w:tc>
          <w:tcPr>
            <w:tcW w:w="772"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1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6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2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auto" w:fill="auto"/>
            <w:vAlign w:val="center"/>
          </w:tcPr>
          <w:p>
            <w:pPr>
              <w:widowControl/>
              <w:rPr>
                <w:rFonts w:ascii="宋体" w:hAnsi="宋体" w:cs="宋体"/>
                <w:kern w:val="0"/>
                <w:szCs w:val="21"/>
              </w:rPr>
            </w:pPr>
            <w:r>
              <w:rPr>
                <w:rFonts w:hint="eastAsia" w:ascii="宋体" w:hAnsi="宋体" w:cs="宋体"/>
                <w:kern w:val="0"/>
                <w:szCs w:val="21"/>
              </w:rPr>
              <w:t>铁测定</w:t>
            </w:r>
          </w:p>
        </w:tc>
        <w:tc>
          <w:tcPr>
            <w:tcW w:w="772"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1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6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2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auto" w:fill="auto"/>
            <w:vAlign w:val="center"/>
          </w:tcPr>
          <w:p>
            <w:pPr>
              <w:widowControl/>
              <w:rPr>
                <w:rFonts w:ascii="宋体" w:hAnsi="宋体" w:cs="宋体"/>
                <w:kern w:val="0"/>
                <w:szCs w:val="21"/>
              </w:rPr>
            </w:pPr>
            <w:r>
              <w:rPr>
                <w:rFonts w:hint="eastAsia" w:ascii="宋体" w:hAnsi="宋体" w:cs="宋体"/>
                <w:kern w:val="0"/>
                <w:szCs w:val="21"/>
              </w:rPr>
              <w:t>血清总铁结合力测定</w:t>
            </w:r>
          </w:p>
        </w:tc>
        <w:tc>
          <w:tcPr>
            <w:tcW w:w="772"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1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6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2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auto" w:fill="auto"/>
            <w:vAlign w:val="center"/>
          </w:tcPr>
          <w:p>
            <w:pPr>
              <w:widowControl/>
              <w:rPr>
                <w:rFonts w:hint="default" w:ascii="宋体" w:hAnsi="宋体" w:eastAsia="微软雅黑" w:cs="宋体"/>
                <w:kern w:val="0"/>
                <w:szCs w:val="21"/>
                <w:lang w:val="en-US" w:eastAsia="zh-CN"/>
              </w:rPr>
            </w:pPr>
            <w:r>
              <w:rPr>
                <w:rFonts w:hint="eastAsia" w:ascii="宋体" w:hAnsi="宋体" w:cs="宋体"/>
                <w:kern w:val="0"/>
                <w:szCs w:val="21"/>
                <w:lang w:val="en-US" w:eastAsia="zh-CN"/>
              </w:rPr>
              <w:t>Β-羟丁酸</w:t>
            </w:r>
          </w:p>
        </w:tc>
        <w:tc>
          <w:tcPr>
            <w:tcW w:w="772" w:type="dxa"/>
            <w:shd w:val="clear" w:color="auto" w:fill="auto"/>
            <w:noWrap/>
            <w:vAlign w:val="center"/>
          </w:tcPr>
          <w:p>
            <w:pPr>
              <w:widowControl/>
              <w:rPr>
                <w:rFonts w:hint="eastAsia" w:ascii="宋体" w:hAnsi="宋体" w:cs="宋体"/>
                <w:kern w:val="0"/>
                <w:szCs w:val="21"/>
              </w:rPr>
            </w:pPr>
          </w:p>
        </w:tc>
        <w:tc>
          <w:tcPr>
            <w:tcW w:w="910" w:type="dxa"/>
            <w:shd w:val="clear" w:color="auto" w:fill="auto"/>
            <w:noWrap/>
            <w:vAlign w:val="center"/>
          </w:tcPr>
          <w:p>
            <w:pPr>
              <w:widowControl/>
              <w:rPr>
                <w:rFonts w:hint="eastAsia" w:ascii="宋体" w:hAnsi="宋体" w:cs="宋体"/>
                <w:kern w:val="0"/>
                <w:szCs w:val="21"/>
              </w:rPr>
            </w:pPr>
          </w:p>
        </w:tc>
        <w:tc>
          <w:tcPr>
            <w:tcW w:w="869" w:type="dxa"/>
            <w:shd w:val="clear" w:color="auto" w:fill="auto"/>
            <w:noWrap/>
            <w:vAlign w:val="center"/>
          </w:tcPr>
          <w:p>
            <w:pPr>
              <w:widowControl/>
              <w:rPr>
                <w:rFonts w:hint="eastAsia" w:ascii="宋体" w:hAnsi="宋体" w:cs="宋体"/>
                <w:kern w:val="0"/>
                <w:szCs w:val="21"/>
              </w:rPr>
            </w:pPr>
          </w:p>
        </w:tc>
        <w:tc>
          <w:tcPr>
            <w:tcW w:w="929" w:type="dxa"/>
            <w:shd w:val="clear" w:color="auto" w:fill="auto"/>
            <w:noWrap/>
            <w:vAlign w:val="center"/>
          </w:tcPr>
          <w:p>
            <w:pPr>
              <w:widowControl/>
              <w:rPr>
                <w:rFonts w:hint="eastAsia" w:ascii="宋体" w:hAnsi="宋体" w:cs="宋体"/>
                <w:kern w:val="0"/>
                <w:szCs w:val="21"/>
              </w:rPr>
            </w:pP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hint="eastAsia" w:ascii="宋体" w:hAnsi="宋体" w:cs="宋体"/>
                <w:kern w:val="0"/>
                <w:szCs w:val="21"/>
              </w:rPr>
            </w:pP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000000" w:fill="FFFFFF"/>
          </w:tcPr>
          <w:p>
            <w:pPr>
              <w:rPr>
                <w:rFonts w:ascii="宋体" w:hAnsi="宋体" w:cs="宋体"/>
                <w:color w:val="0000FF"/>
                <w:kern w:val="0"/>
                <w:szCs w:val="21"/>
              </w:rPr>
            </w:pPr>
            <w:r>
              <w:rPr>
                <w:rFonts w:hint="eastAsia"/>
              </w:rPr>
              <w:t>补体C3</w:t>
            </w:r>
          </w:p>
        </w:tc>
        <w:tc>
          <w:tcPr>
            <w:tcW w:w="772"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1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6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2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000000" w:fill="FFFFFF"/>
          </w:tcPr>
          <w:p>
            <w:pPr>
              <w:rPr>
                <w:rFonts w:hint="eastAsia" w:ascii="宋体" w:hAnsi="宋体" w:cs="宋体"/>
                <w:color w:val="0000FF"/>
                <w:kern w:val="0"/>
                <w:szCs w:val="21"/>
              </w:rPr>
            </w:pPr>
            <w:r>
              <w:rPr>
                <w:rFonts w:hint="eastAsia"/>
              </w:rPr>
              <w:t>补体C4</w:t>
            </w:r>
          </w:p>
        </w:tc>
        <w:tc>
          <w:tcPr>
            <w:tcW w:w="772" w:type="dxa"/>
            <w:shd w:val="clear" w:color="auto" w:fill="auto"/>
            <w:noWrap/>
            <w:vAlign w:val="center"/>
          </w:tcPr>
          <w:p>
            <w:pPr>
              <w:widowControl/>
              <w:rPr>
                <w:rFonts w:hint="eastAsia" w:ascii="宋体" w:hAnsi="宋体" w:cs="宋体"/>
                <w:kern w:val="0"/>
                <w:szCs w:val="21"/>
              </w:rPr>
            </w:pPr>
          </w:p>
        </w:tc>
        <w:tc>
          <w:tcPr>
            <w:tcW w:w="910" w:type="dxa"/>
            <w:shd w:val="clear" w:color="auto" w:fill="auto"/>
            <w:noWrap/>
            <w:vAlign w:val="center"/>
          </w:tcPr>
          <w:p>
            <w:pPr>
              <w:widowControl/>
              <w:rPr>
                <w:rFonts w:hint="eastAsia" w:ascii="宋体" w:hAnsi="宋体" w:cs="宋体"/>
                <w:kern w:val="0"/>
                <w:szCs w:val="21"/>
              </w:rPr>
            </w:pPr>
          </w:p>
        </w:tc>
        <w:tc>
          <w:tcPr>
            <w:tcW w:w="869" w:type="dxa"/>
            <w:shd w:val="clear" w:color="auto" w:fill="auto"/>
            <w:noWrap/>
            <w:vAlign w:val="center"/>
          </w:tcPr>
          <w:p>
            <w:pPr>
              <w:widowControl/>
              <w:rPr>
                <w:rFonts w:hint="eastAsia" w:ascii="宋体" w:hAnsi="宋体" w:cs="宋体"/>
                <w:kern w:val="0"/>
                <w:szCs w:val="21"/>
              </w:rPr>
            </w:pPr>
          </w:p>
        </w:tc>
        <w:tc>
          <w:tcPr>
            <w:tcW w:w="929" w:type="dxa"/>
            <w:shd w:val="clear" w:color="auto" w:fill="auto"/>
            <w:noWrap/>
            <w:vAlign w:val="center"/>
          </w:tcPr>
          <w:p>
            <w:pPr>
              <w:widowControl/>
              <w:rPr>
                <w:rFonts w:hint="eastAsia" w:ascii="宋体" w:hAnsi="宋体" w:cs="宋体"/>
                <w:kern w:val="0"/>
                <w:szCs w:val="21"/>
              </w:rPr>
            </w:pP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hint="eastAsia" w:ascii="宋体" w:hAnsi="宋体" w:cs="宋体"/>
                <w:kern w:val="0"/>
                <w:szCs w:val="21"/>
              </w:rPr>
            </w:pP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000000" w:fill="FFFFFF"/>
          </w:tcPr>
          <w:p>
            <w:pPr>
              <w:rPr>
                <w:rFonts w:hint="default" w:eastAsia="微软雅黑"/>
                <w:lang w:val="en-US" w:eastAsia="zh-CN"/>
              </w:rPr>
            </w:pPr>
            <w:r>
              <w:rPr>
                <w:rFonts w:hint="eastAsia"/>
                <w:lang w:eastAsia="zh-CN"/>
              </w:rPr>
              <w:t>免疫球蛋白</w:t>
            </w:r>
            <w:r>
              <w:rPr>
                <w:rFonts w:hint="eastAsia"/>
                <w:lang w:val="en-US" w:eastAsia="zh-CN"/>
              </w:rPr>
              <w:t>IgA</w:t>
            </w:r>
          </w:p>
        </w:tc>
        <w:tc>
          <w:tcPr>
            <w:tcW w:w="772" w:type="dxa"/>
            <w:shd w:val="clear" w:color="auto" w:fill="auto"/>
            <w:noWrap/>
            <w:vAlign w:val="center"/>
          </w:tcPr>
          <w:p>
            <w:pPr>
              <w:widowControl/>
              <w:rPr>
                <w:rFonts w:hint="eastAsia" w:ascii="宋体" w:hAnsi="宋体" w:cs="宋体"/>
                <w:kern w:val="0"/>
                <w:szCs w:val="21"/>
              </w:rPr>
            </w:pPr>
          </w:p>
        </w:tc>
        <w:tc>
          <w:tcPr>
            <w:tcW w:w="910" w:type="dxa"/>
            <w:shd w:val="clear" w:color="auto" w:fill="auto"/>
            <w:noWrap/>
            <w:vAlign w:val="center"/>
          </w:tcPr>
          <w:p>
            <w:pPr>
              <w:widowControl/>
              <w:rPr>
                <w:rFonts w:hint="eastAsia" w:ascii="宋体" w:hAnsi="宋体" w:cs="宋体"/>
                <w:kern w:val="0"/>
                <w:szCs w:val="21"/>
              </w:rPr>
            </w:pPr>
          </w:p>
        </w:tc>
        <w:tc>
          <w:tcPr>
            <w:tcW w:w="869" w:type="dxa"/>
            <w:shd w:val="clear" w:color="auto" w:fill="auto"/>
            <w:noWrap/>
            <w:vAlign w:val="center"/>
          </w:tcPr>
          <w:p>
            <w:pPr>
              <w:widowControl/>
              <w:rPr>
                <w:rFonts w:hint="eastAsia" w:ascii="宋体" w:hAnsi="宋体" w:cs="宋体"/>
                <w:kern w:val="0"/>
                <w:szCs w:val="21"/>
              </w:rPr>
            </w:pPr>
          </w:p>
        </w:tc>
        <w:tc>
          <w:tcPr>
            <w:tcW w:w="929" w:type="dxa"/>
            <w:shd w:val="clear" w:color="auto" w:fill="auto"/>
            <w:noWrap/>
            <w:vAlign w:val="center"/>
          </w:tcPr>
          <w:p>
            <w:pPr>
              <w:widowControl/>
              <w:rPr>
                <w:rFonts w:hint="eastAsia" w:ascii="宋体" w:hAnsi="宋体" w:cs="宋体"/>
                <w:kern w:val="0"/>
                <w:szCs w:val="21"/>
              </w:rPr>
            </w:pP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hint="eastAsia" w:ascii="宋体" w:hAnsi="宋体" w:cs="宋体"/>
                <w:kern w:val="0"/>
                <w:szCs w:val="21"/>
              </w:rPr>
            </w:pP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000000" w:fill="FFFFFF"/>
          </w:tcPr>
          <w:p>
            <w:pPr>
              <w:rPr>
                <w:rFonts w:hint="eastAsia"/>
              </w:rPr>
            </w:pPr>
            <w:r>
              <w:rPr>
                <w:rFonts w:hint="eastAsia"/>
                <w:lang w:eastAsia="zh-CN"/>
              </w:rPr>
              <w:t>免疫球蛋白</w:t>
            </w:r>
            <w:r>
              <w:rPr>
                <w:rFonts w:hint="eastAsia"/>
                <w:lang w:val="en-US" w:eastAsia="zh-CN"/>
              </w:rPr>
              <w:t>IgG</w:t>
            </w:r>
          </w:p>
        </w:tc>
        <w:tc>
          <w:tcPr>
            <w:tcW w:w="772" w:type="dxa"/>
            <w:shd w:val="clear" w:color="auto" w:fill="auto"/>
            <w:noWrap/>
            <w:vAlign w:val="center"/>
          </w:tcPr>
          <w:p>
            <w:pPr>
              <w:widowControl/>
              <w:rPr>
                <w:rFonts w:hint="eastAsia" w:ascii="宋体" w:hAnsi="宋体" w:cs="宋体"/>
                <w:kern w:val="0"/>
                <w:szCs w:val="21"/>
              </w:rPr>
            </w:pPr>
          </w:p>
        </w:tc>
        <w:tc>
          <w:tcPr>
            <w:tcW w:w="910" w:type="dxa"/>
            <w:shd w:val="clear" w:color="auto" w:fill="auto"/>
            <w:noWrap/>
            <w:vAlign w:val="center"/>
          </w:tcPr>
          <w:p>
            <w:pPr>
              <w:widowControl/>
              <w:rPr>
                <w:rFonts w:hint="eastAsia" w:ascii="宋体" w:hAnsi="宋体" w:cs="宋体"/>
                <w:kern w:val="0"/>
                <w:szCs w:val="21"/>
              </w:rPr>
            </w:pPr>
          </w:p>
        </w:tc>
        <w:tc>
          <w:tcPr>
            <w:tcW w:w="869" w:type="dxa"/>
            <w:shd w:val="clear" w:color="auto" w:fill="auto"/>
            <w:noWrap/>
            <w:vAlign w:val="center"/>
          </w:tcPr>
          <w:p>
            <w:pPr>
              <w:widowControl/>
              <w:rPr>
                <w:rFonts w:hint="eastAsia" w:ascii="宋体" w:hAnsi="宋体" w:cs="宋体"/>
                <w:kern w:val="0"/>
                <w:szCs w:val="21"/>
              </w:rPr>
            </w:pPr>
          </w:p>
        </w:tc>
        <w:tc>
          <w:tcPr>
            <w:tcW w:w="929" w:type="dxa"/>
            <w:shd w:val="clear" w:color="auto" w:fill="auto"/>
            <w:noWrap/>
            <w:vAlign w:val="center"/>
          </w:tcPr>
          <w:p>
            <w:pPr>
              <w:widowControl/>
              <w:rPr>
                <w:rFonts w:hint="eastAsia" w:ascii="宋体" w:hAnsi="宋体" w:cs="宋体"/>
                <w:kern w:val="0"/>
                <w:szCs w:val="21"/>
              </w:rPr>
            </w:pP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hint="eastAsia" w:ascii="宋体" w:hAnsi="宋体" w:cs="宋体"/>
                <w:kern w:val="0"/>
                <w:szCs w:val="21"/>
              </w:rPr>
            </w:pP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000000" w:fill="FFFFFF"/>
          </w:tcPr>
          <w:p>
            <w:pPr>
              <w:rPr>
                <w:rFonts w:hint="default"/>
                <w:lang w:val="en-US"/>
              </w:rPr>
            </w:pPr>
            <w:r>
              <w:rPr>
                <w:rFonts w:hint="eastAsia"/>
                <w:lang w:eastAsia="zh-CN"/>
              </w:rPr>
              <w:t>免疫球蛋白</w:t>
            </w:r>
            <w:r>
              <w:rPr>
                <w:rFonts w:hint="eastAsia"/>
                <w:lang w:val="en-US" w:eastAsia="zh-CN"/>
              </w:rPr>
              <w:t>IgM</w:t>
            </w:r>
          </w:p>
        </w:tc>
        <w:tc>
          <w:tcPr>
            <w:tcW w:w="772" w:type="dxa"/>
            <w:shd w:val="clear" w:color="auto" w:fill="auto"/>
            <w:noWrap/>
            <w:vAlign w:val="center"/>
          </w:tcPr>
          <w:p>
            <w:pPr>
              <w:widowControl/>
              <w:rPr>
                <w:rFonts w:hint="eastAsia" w:ascii="宋体" w:hAnsi="宋体" w:cs="宋体"/>
                <w:kern w:val="0"/>
                <w:szCs w:val="21"/>
              </w:rPr>
            </w:pPr>
          </w:p>
        </w:tc>
        <w:tc>
          <w:tcPr>
            <w:tcW w:w="910" w:type="dxa"/>
            <w:shd w:val="clear" w:color="auto" w:fill="auto"/>
            <w:noWrap/>
            <w:vAlign w:val="center"/>
          </w:tcPr>
          <w:p>
            <w:pPr>
              <w:widowControl/>
              <w:rPr>
                <w:rFonts w:hint="eastAsia" w:ascii="宋体" w:hAnsi="宋体" w:cs="宋体"/>
                <w:kern w:val="0"/>
                <w:szCs w:val="21"/>
              </w:rPr>
            </w:pPr>
          </w:p>
        </w:tc>
        <w:tc>
          <w:tcPr>
            <w:tcW w:w="869" w:type="dxa"/>
            <w:shd w:val="clear" w:color="auto" w:fill="auto"/>
            <w:noWrap/>
            <w:vAlign w:val="center"/>
          </w:tcPr>
          <w:p>
            <w:pPr>
              <w:widowControl/>
              <w:rPr>
                <w:rFonts w:hint="eastAsia" w:ascii="宋体" w:hAnsi="宋体" w:cs="宋体"/>
                <w:kern w:val="0"/>
                <w:szCs w:val="21"/>
              </w:rPr>
            </w:pPr>
          </w:p>
        </w:tc>
        <w:tc>
          <w:tcPr>
            <w:tcW w:w="929" w:type="dxa"/>
            <w:shd w:val="clear" w:color="auto" w:fill="auto"/>
            <w:noWrap/>
            <w:vAlign w:val="center"/>
          </w:tcPr>
          <w:p>
            <w:pPr>
              <w:widowControl/>
              <w:rPr>
                <w:rFonts w:hint="eastAsia" w:ascii="宋体" w:hAnsi="宋体" w:cs="宋体"/>
                <w:kern w:val="0"/>
                <w:szCs w:val="21"/>
              </w:rPr>
            </w:pP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hint="eastAsia" w:ascii="宋体" w:hAnsi="宋体" w:cs="宋体"/>
                <w:kern w:val="0"/>
                <w:szCs w:val="21"/>
              </w:rPr>
            </w:pP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000000" w:fill="FFFFFF"/>
          </w:tcPr>
          <w:p>
            <w:pPr>
              <w:rPr>
                <w:rFonts w:hint="eastAsia"/>
                <w:lang w:eastAsia="zh-CN"/>
              </w:rPr>
            </w:pPr>
            <w:r>
              <w:rPr>
                <w:rFonts w:hint="eastAsia"/>
              </w:rPr>
              <w:t>抗“</w:t>
            </w:r>
            <w:r>
              <w:t>O</w:t>
            </w:r>
            <w:r>
              <w:rPr>
                <w:rFonts w:hint="eastAsia"/>
              </w:rPr>
              <w:t>”</w:t>
            </w:r>
          </w:p>
        </w:tc>
        <w:tc>
          <w:tcPr>
            <w:tcW w:w="772" w:type="dxa"/>
            <w:shd w:val="clear" w:color="auto" w:fill="auto"/>
            <w:noWrap/>
            <w:vAlign w:val="center"/>
          </w:tcPr>
          <w:p>
            <w:pPr>
              <w:widowControl/>
              <w:rPr>
                <w:rFonts w:hint="eastAsia" w:ascii="宋体" w:hAnsi="宋体" w:cs="宋体"/>
                <w:kern w:val="0"/>
                <w:szCs w:val="21"/>
              </w:rPr>
            </w:pPr>
          </w:p>
        </w:tc>
        <w:tc>
          <w:tcPr>
            <w:tcW w:w="910" w:type="dxa"/>
            <w:shd w:val="clear" w:color="auto" w:fill="auto"/>
            <w:noWrap/>
            <w:vAlign w:val="center"/>
          </w:tcPr>
          <w:p>
            <w:pPr>
              <w:widowControl/>
              <w:rPr>
                <w:rFonts w:hint="eastAsia" w:ascii="宋体" w:hAnsi="宋体" w:cs="宋体"/>
                <w:kern w:val="0"/>
                <w:szCs w:val="21"/>
              </w:rPr>
            </w:pPr>
          </w:p>
        </w:tc>
        <w:tc>
          <w:tcPr>
            <w:tcW w:w="869" w:type="dxa"/>
            <w:shd w:val="clear" w:color="auto" w:fill="auto"/>
            <w:noWrap/>
            <w:vAlign w:val="center"/>
          </w:tcPr>
          <w:p>
            <w:pPr>
              <w:widowControl/>
              <w:rPr>
                <w:rFonts w:hint="eastAsia" w:ascii="宋体" w:hAnsi="宋体" w:cs="宋体"/>
                <w:kern w:val="0"/>
                <w:szCs w:val="21"/>
              </w:rPr>
            </w:pPr>
          </w:p>
        </w:tc>
        <w:tc>
          <w:tcPr>
            <w:tcW w:w="929" w:type="dxa"/>
            <w:shd w:val="clear" w:color="auto" w:fill="auto"/>
            <w:noWrap/>
            <w:vAlign w:val="center"/>
          </w:tcPr>
          <w:p>
            <w:pPr>
              <w:widowControl/>
              <w:rPr>
                <w:rFonts w:hint="eastAsia" w:ascii="宋体" w:hAnsi="宋体" w:cs="宋体"/>
                <w:kern w:val="0"/>
                <w:szCs w:val="21"/>
              </w:rPr>
            </w:pP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hint="eastAsia" w:ascii="宋体" w:hAnsi="宋体" w:cs="宋体"/>
                <w:kern w:val="0"/>
                <w:szCs w:val="21"/>
              </w:rPr>
            </w:pP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000000" w:fill="FFFFFF"/>
          </w:tcPr>
          <w:p>
            <w:pPr>
              <w:rPr>
                <w:rFonts w:hint="eastAsia"/>
                <w:lang w:eastAsia="zh-CN"/>
              </w:rPr>
            </w:pPr>
            <w:r>
              <w:rPr>
                <w:rFonts w:hint="eastAsia"/>
              </w:rPr>
              <w:t>类风湿因子</w:t>
            </w:r>
          </w:p>
        </w:tc>
        <w:tc>
          <w:tcPr>
            <w:tcW w:w="772" w:type="dxa"/>
            <w:shd w:val="clear" w:color="auto" w:fill="auto"/>
            <w:noWrap/>
            <w:vAlign w:val="center"/>
          </w:tcPr>
          <w:p>
            <w:pPr>
              <w:widowControl/>
              <w:rPr>
                <w:rFonts w:hint="eastAsia" w:ascii="宋体" w:hAnsi="宋体" w:cs="宋体"/>
                <w:kern w:val="0"/>
                <w:szCs w:val="21"/>
              </w:rPr>
            </w:pPr>
          </w:p>
        </w:tc>
        <w:tc>
          <w:tcPr>
            <w:tcW w:w="910" w:type="dxa"/>
            <w:shd w:val="clear" w:color="auto" w:fill="auto"/>
            <w:noWrap/>
            <w:vAlign w:val="center"/>
          </w:tcPr>
          <w:p>
            <w:pPr>
              <w:widowControl/>
              <w:rPr>
                <w:rFonts w:hint="eastAsia" w:ascii="宋体" w:hAnsi="宋体" w:cs="宋体"/>
                <w:kern w:val="0"/>
                <w:szCs w:val="21"/>
              </w:rPr>
            </w:pPr>
          </w:p>
        </w:tc>
        <w:tc>
          <w:tcPr>
            <w:tcW w:w="869" w:type="dxa"/>
            <w:shd w:val="clear" w:color="auto" w:fill="auto"/>
            <w:noWrap/>
            <w:vAlign w:val="center"/>
          </w:tcPr>
          <w:p>
            <w:pPr>
              <w:widowControl/>
              <w:rPr>
                <w:rFonts w:hint="eastAsia" w:ascii="宋体" w:hAnsi="宋体" w:cs="宋体"/>
                <w:kern w:val="0"/>
                <w:szCs w:val="21"/>
              </w:rPr>
            </w:pPr>
          </w:p>
        </w:tc>
        <w:tc>
          <w:tcPr>
            <w:tcW w:w="929" w:type="dxa"/>
            <w:shd w:val="clear" w:color="auto" w:fill="auto"/>
            <w:noWrap/>
            <w:vAlign w:val="center"/>
          </w:tcPr>
          <w:p>
            <w:pPr>
              <w:widowControl/>
              <w:rPr>
                <w:rFonts w:hint="eastAsia" w:ascii="宋体" w:hAnsi="宋体" w:cs="宋体"/>
                <w:kern w:val="0"/>
                <w:szCs w:val="21"/>
              </w:rPr>
            </w:pP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hint="eastAsia" w:ascii="宋体" w:hAnsi="宋体" w:cs="宋体"/>
                <w:kern w:val="0"/>
                <w:szCs w:val="21"/>
              </w:rPr>
            </w:pP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auto" w:fill="auto"/>
            <w:vAlign w:val="center"/>
          </w:tcPr>
          <w:p>
            <w:pPr>
              <w:widowControl/>
              <w:rPr>
                <w:rFonts w:ascii="宋体" w:hAnsi="宋体" w:cs="宋体"/>
                <w:kern w:val="0"/>
                <w:szCs w:val="21"/>
              </w:rPr>
            </w:pPr>
            <w:r>
              <w:rPr>
                <w:rFonts w:hint="eastAsia" w:ascii="宋体" w:hAnsi="宋体" w:cs="宋体"/>
                <w:kern w:val="0"/>
                <w:szCs w:val="21"/>
              </w:rPr>
              <w:t>C反应蛋白</w:t>
            </w:r>
          </w:p>
        </w:tc>
        <w:tc>
          <w:tcPr>
            <w:tcW w:w="772"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1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6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2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auto" w:fill="auto"/>
            <w:vAlign w:val="center"/>
          </w:tcPr>
          <w:p>
            <w:pPr>
              <w:widowControl/>
              <w:rPr>
                <w:rFonts w:hint="eastAsia" w:ascii="宋体" w:hAnsi="宋体" w:eastAsia="微软雅黑" w:cs="宋体"/>
                <w:kern w:val="0"/>
                <w:szCs w:val="21"/>
                <w:lang w:eastAsia="zh-CN"/>
              </w:rPr>
            </w:pPr>
            <w:r>
              <w:rPr>
                <w:rFonts w:hint="eastAsia" w:ascii="宋体" w:hAnsi="宋体" w:cs="宋体"/>
                <w:kern w:val="0"/>
                <w:szCs w:val="21"/>
              </w:rPr>
              <w:t>尿</w:t>
            </w:r>
            <w:r>
              <w:rPr>
                <w:rFonts w:hint="eastAsia" w:ascii="宋体" w:hAnsi="宋体" w:cs="宋体"/>
                <w:kern w:val="0"/>
                <w:szCs w:val="21"/>
                <w:lang w:eastAsia="zh-CN"/>
              </w:rPr>
              <w:t>、脑脊液</w:t>
            </w:r>
            <w:r>
              <w:rPr>
                <w:rFonts w:hint="eastAsia" w:ascii="宋体" w:hAnsi="宋体" w:cs="宋体"/>
                <w:kern w:val="0"/>
                <w:szCs w:val="21"/>
              </w:rPr>
              <w:t>蛋白定量</w:t>
            </w:r>
          </w:p>
        </w:tc>
        <w:tc>
          <w:tcPr>
            <w:tcW w:w="772"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1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6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92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auto" w:fill="auto"/>
            <w:vAlign w:val="center"/>
          </w:tcPr>
          <w:p>
            <w:pPr>
              <w:widowControl/>
              <w:rPr>
                <w:rFonts w:hint="eastAsia" w:ascii="宋体" w:hAnsi="宋体" w:cs="宋体"/>
                <w:kern w:val="0"/>
                <w:szCs w:val="21"/>
              </w:rPr>
            </w:pPr>
          </w:p>
        </w:tc>
        <w:tc>
          <w:tcPr>
            <w:tcW w:w="772" w:type="dxa"/>
            <w:shd w:val="clear" w:color="auto" w:fill="auto"/>
            <w:noWrap/>
            <w:vAlign w:val="center"/>
          </w:tcPr>
          <w:p>
            <w:pPr>
              <w:widowControl/>
              <w:rPr>
                <w:rFonts w:hint="eastAsia" w:ascii="宋体" w:hAnsi="宋体" w:cs="宋体"/>
                <w:kern w:val="0"/>
                <w:szCs w:val="21"/>
              </w:rPr>
            </w:pPr>
          </w:p>
        </w:tc>
        <w:tc>
          <w:tcPr>
            <w:tcW w:w="910" w:type="dxa"/>
            <w:shd w:val="clear" w:color="auto" w:fill="auto"/>
            <w:noWrap/>
            <w:vAlign w:val="center"/>
          </w:tcPr>
          <w:p>
            <w:pPr>
              <w:widowControl/>
              <w:rPr>
                <w:rFonts w:hint="eastAsia" w:ascii="宋体" w:hAnsi="宋体" w:cs="宋体"/>
                <w:kern w:val="0"/>
                <w:szCs w:val="21"/>
              </w:rPr>
            </w:pPr>
          </w:p>
        </w:tc>
        <w:tc>
          <w:tcPr>
            <w:tcW w:w="869" w:type="dxa"/>
            <w:shd w:val="clear" w:color="auto" w:fill="auto"/>
            <w:noWrap/>
            <w:vAlign w:val="center"/>
          </w:tcPr>
          <w:p>
            <w:pPr>
              <w:widowControl/>
              <w:rPr>
                <w:rFonts w:hint="eastAsia" w:ascii="宋体" w:hAnsi="宋体" w:cs="宋体"/>
                <w:kern w:val="0"/>
                <w:szCs w:val="21"/>
              </w:rPr>
            </w:pPr>
          </w:p>
        </w:tc>
        <w:tc>
          <w:tcPr>
            <w:tcW w:w="929" w:type="dxa"/>
            <w:shd w:val="clear" w:color="auto" w:fill="auto"/>
            <w:noWrap/>
            <w:vAlign w:val="center"/>
          </w:tcPr>
          <w:p>
            <w:pPr>
              <w:widowControl/>
              <w:rPr>
                <w:rFonts w:hint="eastAsia" w:ascii="宋体" w:hAnsi="宋体" w:cs="宋体"/>
                <w:kern w:val="0"/>
                <w:szCs w:val="21"/>
              </w:rPr>
            </w:pP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hint="eastAsia" w:ascii="宋体" w:hAnsi="宋体" w:cs="宋体"/>
                <w:kern w:val="0"/>
                <w:szCs w:val="21"/>
              </w:rPr>
            </w:pP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auto" w:fill="auto"/>
            <w:vAlign w:val="center"/>
          </w:tcPr>
          <w:p>
            <w:pPr>
              <w:widowControl/>
              <w:rPr>
                <w:rFonts w:hint="eastAsia" w:ascii="宋体" w:hAnsi="宋体" w:eastAsia="微软雅黑" w:cs="宋体"/>
                <w:kern w:val="0"/>
                <w:szCs w:val="21"/>
                <w:lang w:eastAsia="zh-CN"/>
              </w:rPr>
            </w:pPr>
            <w:r>
              <w:rPr>
                <w:rFonts w:hint="eastAsia" w:ascii="宋体" w:hAnsi="宋体" w:cs="宋体"/>
                <w:kern w:val="0"/>
                <w:szCs w:val="21"/>
                <w:lang w:eastAsia="zh-CN"/>
              </w:rPr>
              <w:t>质控品</w:t>
            </w:r>
          </w:p>
        </w:tc>
        <w:tc>
          <w:tcPr>
            <w:tcW w:w="772" w:type="dxa"/>
            <w:shd w:val="clear" w:color="auto" w:fill="auto"/>
            <w:noWrap/>
            <w:vAlign w:val="center"/>
          </w:tcPr>
          <w:p>
            <w:pPr>
              <w:widowControl/>
              <w:rPr>
                <w:rFonts w:hint="eastAsia" w:ascii="宋体" w:hAnsi="宋体" w:cs="宋体"/>
                <w:kern w:val="0"/>
                <w:szCs w:val="21"/>
              </w:rPr>
            </w:pPr>
          </w:p>
        </w:tc>
        <w:tc>
          <w:tcPr>
            <w:tcW w:w="910" w:type="dxa"/>
            <w:shd w:val="clear" w:color="auto" w:fill="auto"/>
            <w:noWrap/>
            <w:vAlign w:val="center"/>
          </w:tcPr>
          <w:p>
            <w:pPr>
              <w:widowControl/>
              <w:rPr>
                <w:rFonts w:hint="eastAsia" w:ascii="宋体" w:hAnsi="宋体" w:cs="宋体"/>
                <w:kern w:val="0"/>
                <w:szCs w:val="21"/>
              </w:rPr>
            </w:pPr>
          </w:p>
        </w:tc>
        <w:tc>
          <w:tcPr>
            <w:tcW w:w="869" w:type="dxa"/>
            <w:shd w:val="clear" w:color="auto" w:fill="auto"/>
            <w:noWrap/>
            <w:vAlign w:val="center"/>
          </w:tcPr>
          <w:p>
            <w:pPr>
              <w:widowControl/>
              <w:rPr>
                <w:rFonts w:hint="eastAsia" w:ascii="宋体" w:hAnsi="宋体" w:cs="宋体"/>
                <w:kern w:val="0"/>
                <w:szCs w:val="21"/>
              </w:rPr>
            </w:pPr>
          </w:p>
        </w:tc>
        <w:tc>
          <w:tcPr>
            <w:tcW w:w="929" w:type="dxa"/>
            <w:shd w:val="clear" w:color="auto" w:fill="auto"/>
            <w:noWrap/>
            <w:vAlign w:val="center"/>
          </w:tcPr>
          <w:p>
            <w:pPr>
              <w:widowControl/>
              <w:rPr>
                <w:rFonts w:hint="eastAsia" w:ascii="宋体" w:hAnsi="宋体" w:cs="宋体"/>
                <w:kern w:val="0"/>
                <w:szCs w:val="21"/>
              </w:rPr>
            </w:pP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hint="eastAsia" w:ascii="宋体" w:hAnsi="宋体" w:cs="宋体"/>
                <w:kern w:val="0"/>
                <w:szCs w:val="21"/>
              </w:rPr>
            </w:pPr>
          </w:p>
        </w:tc>
        <w:tc>
          <w:tcPr>
            <w:tcW w:w="1259" w:type="dxa"/>
            <w:shd w:val="clear" w:color="auto" w:fill="auto"/>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auto" w:fill="auto"/>
            <w:vAlign w:val="center"/>
          </w:tcPr>
          <w:p>
            <w:pPr>
              <w:widowControl/>
              <w:rPr>
                <w:rFonts w:hint="default" w:ascii="宋体" w:hAnsi="宋体" w:eastAsia="微软雅黑" w:cs="宋体"/>
                <w:kern w:val="0"/>
                <w:szCs w:val="21"/>
                <w:lang w:val="en-US" w:eastAsia="zh-CN"/>
              </w:rPr>
            </w:pPr>
            <w:r>
              <w:rPr>
                <w:rFonts w:hint="eastAsia" w:ascii="宋体" w:hAnsi="宋体" w:cs="宋体"/>
                <w:kern w:val="0"/>
                <w:szCs w:val="21"/>
                <w:lang w:val="en-US" w:eastAsia="zh-CN"/>
              </w:rPr>
              <w:t>.....</w:t>
            </w:r>
          </w:p>
        </w:tc>
        <w:tc>
          <w:tcPr>
            <w:tcW w:w="772" w:type="dxa"/>
            <w:shd w:val="clear" w:color="auto" w:fill="auto"/>
            <w:noWrap/>
            <w:vAlign w:val="center"/>
          </w:tcPr>
          <w:p>
            <w:pPr>
              <w:widowControl/>
              <w:rPr>
                <w:rFonts w:hint="eastAsia" w:ascii="宋体" w:hAnsi="宋体" w:cs="宋体"/>
                <w:kern w:val="0"/>
                <w:szCs w:val="21"/>
              </w:rPr>
            </w:pPr>
          </w:p>
        </w:tc>
        <w:tc>
          <w:tcPr>
            <w:tcW w:w="910" w:type="dxa"/>
            <w:shd w:val="clear" w:color="auto" w:fill="auto"/>
            <w:noWrap/>
            <w:vAlign w:val="center"/>
          </w:tcPr>
          <w:p>
            <w:pPr>
              <w:widowControl/>
              <w:rPr>
                <w:rFonts w:hint="eastAsia" w:ascii="宋体" w:hAnsi="宋体" w:cs="宋体"/>
                <w:kern w:val="0"/>
                <w:szCs w:val="21"/>
              </w:rPr>
            </w:pPr>
          </w:p>
        </w:tc>
        <w:tc>
          <w:tcPr>
            <w:tcW w:w="869" w:type="dxa"/>
            <w:shd w:val="clear" w:color="auto" w:fill="auto"/>
            <w:noWrap/>
            <w:vAlign w:val="center"/>
          </w:tcPr>
          <w:p>
            <w:pPr>
              <w:widowControl/>
              <w:rPr>
                <w:rFonts w:hint="eastAsia" w:ascii="宋体" w:hAnsi="宋体" w:cs="宋体"/>
                <w:kern w:val="0"/>
                <w:szCs w:val="21"/>
              </w:rPr>
            </w:pPr>
          </w:p>
        </w:tc>
        <w:tc>
          <w:tcPr>
            <w:tcW w:w="929" w:type="dxa"/>
            <w:shd w:val="clear" w:color="auto" w:fill="auto"/>
            <w:noWrap/>
            <w:vAlign w:val="center"/>
          </w:tcPr>
          <w:p>
            <w:pPr>
              <w:widowControl/>
              <w:rPr>
                <w:rFonts w:hint="eastAsia" w:ascii="宋体" w:hAnsi="宋体" w:cs="宋体"/>
                <w:kern w:val="0"/>
                <w:szCs w:val="21"/>
              </w:rPr>
            </w:pPr>
          </w:p>
        </w:tc>
        <w:tc>
          <w:tcPr>
            <w:tcW w:w="881" w:type="dxa"/>
            <w:shd w:val="clear" w:color="auto" w:fill="auto"/>
            <w:noWrap/>
            <w:vAlign w:val="center"/>
          </w:tcPr>
          <w:p>
            <w:pPr>
              <w:widowControl/>
              <w:rPr>
                <w:rFonts w:hint="eastAsia" w:ascii="宋体" w:hAnsi="宋体" w:cs="宋体"/>
                <w:kern w:val="0"/>
                <w:szCs w:val="21"/>
              </w:rPr>
            </w:pPr>
          </w:p>
        </w:tc>
        <w:tc>
          <w:tcPr>
            <w:tcW w:w="1138" w:type="dxa"/>
            <w:shd w:val="clear" w:color="auto" w:fill="auto"/>
            <w:noWrap/>
            <w:vAlign w:val="center"/>
          </w:tcPr>
          <w:p>
            <w:pPr>
              <w:widowControl/>
              <w:rPr>
                <w:rFonts w:hint="eastAsia" w:ascii="宋体" w:hAnsi="宋体" w:cs="宋体"/>
                <w:kern w:val="0"/>
                <w:szCs w:val="21"/>
              </w:rPr>
            </w:pPr>
          </w:p>
        </w:tc>
        <w:tc>
          <w:tcPr>
            <w:tcW w:w="1259" w:type="dxa"/>
            <w:shd w:val="clear" w:color="auto" w:fill="auto"/>
            <w:noWrap/>
            <w:vAlign w:val="center"/>
          </w:tcPr>
          <w:p>
            <w:pPr>
              <w:widowControl/>
              <w:rPr>
                <w:rFonts w:hint="eastAsia" w:ascii="宋体" w:hAnsi="宋体" w:cs="宋体"/>
                <w:kern w:val="0"/>
                <w:szCs w:val="21"/>
              </w:rPr>
            </w:pPr>
          </w:p>
        </w:tc>
      </w:tr>
    </w:tbl>
    <w:p>
      <w:pPr>
        <w:spacing w:line="360" w:lineRule="auto"/>
        <w:rPr>
          <w:rFonts w:hint="eastAsia"/>
          <w:szCs w:val="21"/>
        </w:rPr>
      </w:pPr>
    </w:p>
    <w:p>
      <w:pPr>
        <w:spacing w:line="360" w:lineRule="auto"/>
        <w:rPr>
          <w:rFonts w:hint="eastAsia"/>
          <w:szCs w:val="21"/>
        </w:rPr>
      </w:pPr>
      <w:r>
        <w:rPr>
          <w:rFonts w:hint="eastAsia"/>
          <w:szCs w:val="21"/>
        </w:rPr>
        <w:t>2、</w:t>
      </w:r>
      <w:r>
        <w:rPr>
          <w:rFonts w:hint="eastAsia"/>
          <w:szCs w:val="21"/>
          <w:lang w:eastAsia="zh-CN"/>
        </w:rPr>
        <w:t>发光</w:t>
      </w:r>
      <w:r>
        <w:rPr>
          <w:rFonts w:hint="eastAsia" w:ascii="宋体" w:hAnsi="宋体" w:cs="宋体"/>
          <w:kern w:val="0"/>
          <w:szCs w:val="21"/>
        </w:rPr>
        <w:t>免疫项目</w:t>
      </w:r>
    </w:p>
    <w:tbl>
      <w:tblPr>
        <w:tblStyle w:val="6"/>
        <w:tblW w:w="897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889"/>
        <w:gridCol w:w="850"/>
        <w:gridCol w:w="709"/>
        <w:gridCol w:w="858"/>
        <w:gridCol w:w="883"/>
        <w:gridCol w:w="1032"/>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481" w:type="dxa"/>
            <w:shd w:val="clear" w:color="auto" w:fill="auto"/>
            <w:vAlign w:val="center"/>
          </w:tcPr>
          <w:p>
            <w:pPr>
              <w:widowControl/>
              <w:rPr>
                <w:rFonts w:ascii="宋体" w:hAnsi="宋体" w:cs="宋体"/>
                <w:kern w:val="0"/>
                <w:szCs w:val="21"/>
              </w:rPr>
            </w:pPr>
            <w:r>
              <w:rPr>
                <w:rFonts w:hint="eastAsia" w:ascii="宋体" w:hAnsi="宋体" w:cs="宋体"/>
                <w:kern w:val="0"/>
                <w:szCs w:val="21"/>
              </w:rPr>
              <w:t>免疫项目</w:t>
            </w:r>
          </w:p>
        </w:tc>
        <w:tc>
          <w:tcPr>
            <w:tcW w:w="889" w:type="dxa"/>
            <w:shd w:val="clear" w:color="auto" w:fill="auto"/>
            <w:vAlign w:val="center"/>
          </w:tcPr>
          <w:p>
            <w:pPr>
              <w:widowControl/>
              <w:rPr>
                <w:rFonts w:ascii="宋体" w:hAnsi="宋体" w:cs="宋体"/>
                <w:kern w:val="0"/>
                <w:szCs w:val="21"/>
              </w:rPr>
            </w:pPr>
            <w:r>
              <w:rPr>
                <w:rFonts w:hint="eastAsia" w:ascii="宋体" w:hAnsi="宋体" w:cs="宋体"/>
                <w:kern w:val="0"/>
                <w:szCs w:val="21"/>
                <w:lang w:eastAsia="zh-CN"/>
              </w:rPr>
              <w:t>试剂</w:t>
            </w:r>
            <w:r>
              <w:rPr>
                <w:rFonts w:hint="eastAsia" w:ascii="宋体" w:hAnsi="宋体" w:cs="宋体"/>
                <w:kern w:val="0"/>
                <w:szCs w:val="21"/>
              </w:rPr>
              <w:t>品牌</w:t>
            </w:r>
          </w:p>
        </w:tc>
        <w:tc>
          <w:tcPr>
            <w:tcW w:w="850" w:type="dxa"/>
            <w:shd w:val="clear" w:color="auto" w:fill="auto"/>
            <w:vAlign w:val="center"/>
          </w:tcPr>
          <w:p>
            <w:pPr>
              <w:widowControl/>
              <w:rPr>
                <w:rFonts w:ascii="宋体" w:hAnsi="宋体" w:cs="宋体"/>
                <w:kern w:val="0"/>
                <w:szCs w:val="21"/>
              </w:rPr>
            </w:pPr>
            <w:r>
              <w:rPr>
                <w:rFonts w:hint="eastAsia" w:ascii="宋体" w:hAnsi="宋体" w:cs="宋体"/>
                <w:kern w:val="0"/>
                <w:szCs w:val="21"/>
                <w:lang w:eastAsia="zh-CN"/>
              </w:rPr>
              <w:t>测试方法</w:t>
            </w:r>
          </w:p>
        </w:tc>
        <w:tc>
          <w:tcPr>
            <w:tcW w:w="709" w:type="dxa"/>
            <w:shd w:val="clear" w:color="auto" w:fill="auto"/>
            <w:vAlign w:val="center"/>
          </w:tcPr>
          <w:p>
            <w:pPr>
              <w:widowControl/>
              <w:rPr>
                <w:rFonts w:ascii="宋体" w:hAnsi="宋体" w:cs="宋体"/>
                <w:kern w:val="0"/>
                <w:szCs w:val="21"/>
              </w:rPr>
            </w:pPr>
            <w:r>
              <w:rPr>
                <w:rFonts w:hint="eastAsia" w:ascii="宋体" w:hAnsi="宋体" w:cs="宋体"/>
                <w:kern w:val="0"/>
                <w:szCs w:val="21"/>
                <w:lang w:eastAsia="zh-CN"/>
              </w:rPr>
              <w:t>包装规格</w:t>
            </w:r>
          </w:p>
        </w:tc>
        <w:tc>
          <w:tcPr>
            <w:tcW w:w="858" w:type="dxa"/>
            <w:shd w:val="clear" w:color="auto" w:fill="auto"/>
            <w:vAlign w:val="center"/>
          </w:tcPr>
          <w:p>
            <w:pPr>
              <w:widowControl/>
              <w:rPr>
                <w:rFonts w:ascii="宋体" w:hAnsi="宋体" w:cs="宋体"/>
                <w:kern w:val="0"/>
                <w:szCs w:val="21"/>
              </w:rPr>
            </w:pPr>
            <w:r>
              <w:rPr>
                <w:rFonts w:hint="eastAsia" w:ascii="宋体" w:hAnsi="宋体" w:cs="宋体"/>
                <w:kern w:val="0"/>
                <w:szCs w:val="21"/>
                <w:lang w:eastAsia="zh-CN"/>
              </w:rPr>
              <w:t>理论测试数</w:t>
            </w:r>
          </w:p>
        </w:tc>
        <w:tc>
          <w:tcPr>
            <w:tcW w:w="883" w:type="dxa"/>
            <w:shd w:val="clear" w:color="auto" w:fill="auto"/>
            <w:vAlign w:val="center"/>
          </w:tcPr>
          <w:p>
            <w:pPr>
              <w:widowControl/>
              <w:rPr>
                <w:rFonts w:ascii="宋体" w:hAnsi="宋体" w:cs="宋体"/>
                <w:kern w:val="0"/>
                <w:szCs w:val="21"/>
              </w:rPr>
            </w:pPr>
            <w:r>
              <w:rPr>
                <w:rFonts w:hint="eastAsia" w:ascii="宋体" w:hAnsi="宋体" w:cs="宋体"/>
                <w:kern w:val="0"/>
                <w:szCs w:val="21"/>
              </w:rPr>
              <w:t>每包装价格</w:t>
            </w:r>
          </w:p>
        </w:tc>
        <w:tc>
          <w:tcPr>
            <w:tcW w:w="1032" w:type="dxa"/>
            <w:vAlign w:val="center"/>
          </w:tcPr>
          <w:p>
            <w:pPr>
              <w:widowControl/>
              <w:rPr>
                <w:rFonts w:hint="eastAsia" w:ascii="宋体" w:hAnsi="宋体" w:cs="宋体"/>
                <w:kern w:val="0"/>
                <w:szCs w:val="21"/>
              </w:rPr>
            </w:pPr>
            <w:r>
              <w:rPr>
                <w:rFonts w:hint="eastAsia" w:ascii="宋体" w:hAnsi="宋体" w:cs="宋体"/>
                <w:kern w:val="0"/>
                <w:szCs w:val="21"/>
                <w:lang w:eastAsia="zh-CN"/>
              </w:rPr>
              <w:t>单测试价格</w:t>
            </w:r>
          </w:p>
        </w:tc>
        <w:tc>
          <w:tcPr>
            <w:tcW w:w="1272" w:type="dxa"/>
            <w:vAlign w:val="center"/>
          </w:tcPr>
          <w:p>
            <w:pPr>
              <w:widowControl/>
              <w:rPr>
                <w:rFonts w:hint="eastAsia" w:ascii="宋体" w:hAnsi="宋体" w:cs="宋体"/>
                <w:kern w:val="0"/>
                <w:szCs w:val="21"/>
                <w:lang w:eastAsia="zh-CN"/>
              </w:rPr>
            </w:pPr>
            <w:r>
              <w:rPr>
                <w:rFonts w:hint="eastAsia" w:ascii="宋体" w:hAnsi="宋体" w:cs="宋体"/>
                <w:kern w:val="0"/>
                <w:szCs w:val="21"/>
                <w:lang w:eastAsia="zh-CN"/>
              </w:rPr>
              <w:t>配套检测设备品牌型号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1" w:type="dxa"/>
            <w:shd w:val="clear" w:color="auto" w:fill="auto"/>
            <w:vAlign w:val="center"/>
          </w:tcPr>
          <w:p>
            <w:pPr>
              <w:widowControl/>
              <w:rPr>
                <w:rFonts w:ascii="宋体" w:hAnsi="宋体" w:cs="宋体"/>
                <w:kern w:val="0"/>
                <w:szCs w:val="21"/>
              </w:rPr>
            </w:pPr>
            <w:r>
              <w:rPr>
                <w:rFonts w:hint="eastAsia" w:ascii="宋体" w:hAnsi="宋体" w:cs="宋体"/>
                <w:kern w:val="0"/>
                <w:szCs w:val="21"/>
              </w:rPr>
              <w:t>乙肝表面抗原</w:t>
            </w:r>
            <w:r>
              <w:rPr>
                <w:rFonts w:hint="eastAsia" w:ascii="宋体" w:hAnsi="宋体" w:cs="宋体"/>
                <w:kern w:val="0"/>
                <w:szCs w:val="21"/>
                <w:lang w:eastAsia="zh-CN"/>
              </w:rPr>
              <w:t>定量</w:t>
            </w:r>
            <w:r>
              <w:rPr>
                <w:rFonts w:hint="eastAsia" w:ascii="宋体" w:hAnsi="宋体" w:cs="宋体"/>
                <w:kern w:val="0"/>
                <w:szCs w:val="21"/>
              </w:rPr>
              <w:t>(HBsAg)</w:t>
            </w:r>
          </w:p>
        </w:tc>
        <w:tc>
          <w:tcPr>
            <w:tcW w:w="889" w:type="dxa"/>
            <w:shd w:val="clear" w:color="auto" w:fill="auto"/>
            <w:noWrap/>
            <w:vAlign w:val="center"/>
          </w:tcPr>
          <w:p>
            <w:pPr>
              <w:widowControl/>
              <w:jc w:val="right"/>
              <w:rPr>
                <w:rFonts w:ascii="宋体" w:hAnsi="宋体" w:cs="宋体"/>
                <w:kern w:val="0"/>
                <w:szCs w:val="21"/>
              </w:rPr>
            </w:pPr>
          </w:p>
        </w:tc>
        <w:tc>
          <w:tcPr>
            <w:tcW w:w="85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70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5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3"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032" w:type="dxa"/>
            <w:vAlign w:val="center"/>
          </w:tcPr>
          <w:p>
            <w:pPr>
              <w:widowControl/>
              <w:rPr>
                <w:rFonts w:hint="eastAsia" w:ascii="宋体" w:hAnsi="宋体" w:cs="宋体"/>
                <w:kern w:val="0"/>
                <w:szCs w:val="21"/>
              </w:rPr>
            </w:pPr>
          </w:p>
        </w:tc>
        <w:tc>
          <w:tcPr>
            <w:tcW w:w="1272" w:type="dxa"/>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1" w:type="dxa"/>
            <w:shd w:val="clear" w:color="auto" w:fill="auto"/>
            <w:vAlign w:val="center"/>
          </w:tcPr>
          <w:p>
            <w:pPr>
              <w:widowControl/>
              <w:rPr>
                <w:rFonts w:ascii="宋体" w:hAnsi="宋体" w:cs="宋体"/>
                <w:kern w:val="0"/>
                <w:szCs w:val="21"/>
              </w:rPr>
            </w:pPr>
            <w:r>
              <w:rPr>
                <w:rFonts w:hint="eastAsia" w:ascii="宋体" w:hAnsi="宋体" w:cs="宋体"/>
                <w:kern w:val="0"/>
                <w:szCs w:val="21"/>
              </w:rPr>
              <w:t>乙肝表面抗体</w:t>
            </w:r>
            <w:r>
              <w:rPr>
                <w:rFonts w:hint="eastAsia" w:ascii="宋体" w:hAnsi="宋体" w:cs="宋体"/>
                <w:kern w:val="0"/>
                <w:szCs w:val="21"/>
                <w:lang w:eastAsia="zh-CN"/>
              </w:rPr>
              <w:t>定量</w:t>
            </w:r>
            <w:r>
              <w:rPr>
                <w:rFonts w:hint="eastAsia" w:ascii="宋体" w:hAnsi="宋体" w:cs="宋体"/>
                <w:kern w:val="0"/>
                <w:szCs w:val="21"/>
              </w:rPr>
              <w:t>(Anti-HBs)</w:t>
            </w:r>
          </w:p>
        </w:tc>
        <w:tc>
          <w:tcPr>
            <w:tcW w:w="889" w:type="dxa"/>
            <w:shd w:val="clear" w:color="auto" w:fill="auto"/>
            <w:noWrap/>
            <w:vAlign w:val="center"/>
          </w:tcPr>
          <w:p>
            <w:pPr>
              <w:widowControl/>
              <w:jc w:val="right"/>
              <w:rPr>
                <w:rFonts w:ascii="宋体" w:hAnsi="宋体" w:cs="宋体"/>
                <w:kern w:val="0"/>
                <w:szCs w:val="21"/>
              </w:rPr>
            </w:pPr>
          </w:p>
        </w:tc>
        <w:tc>
          <w:tcPr>
            <w:tcW w:w="85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70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5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3"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032" w:type="dxa"/>
            <w:vAlign w:val="center"/>
          </w:tcPr>
          <w:p>
            <w:pPr>
              <w:widowControl/>
              <w:rPr>
                <w:rFonts w:hint="eastAsia" w:ascii="宋体" w:hAnsi="宋体" w:cs="宋体"/>
                <w:kern w:val="0"/>
                <w:szCs w:val="21"/>
              </w:rPr>
            </w:pPr>
          </w:p>
        </w:tc>
        <w:tc>
          <w:tcPr>
            <w:tcW w:w="1272" w:type="dxa"/>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1" w:type="dxa"/>
            <w:shd w:val="clear" w:color="auto" w:fill="auto"/>
            <w:vAlign w:val="center"/>
          </w:tcPr>
          <w:p>
            <w:pPr>
              <w:widowControl/>
              <w:rPr>
                <w:rFonts w:ascii="宋体" w:hAnsi="宋体" w:cs="宋体"/>
                <w:kern w:val="0"/>
                <w:szCs w:val="21"/>
              </w:rPr>
            </w:pPr>
            <w:r>
              <w:rPr>
                <w:rFonts w:hint="eastAsia" w:ascii="宋体" w:hAnsi="宋体" w:cs="宋体"/>
                <w:kern w:val="0"/>
                <w:szCs w:val="21"/>
              </w:rPr>
              <w:t>乙肝核心抗体</w:t>
            </w:r>
            <w:r>
              <w:rPr>
                <w:rFonts w:hint="eastAsia" w:ascii="宋体" w:hAnsi="宋体" w:cs="宋体"/>
                <w:kern w:val="0"/>
                <w:szCs w:val="21"/>
                <w:lang w:eastAsia="zh-CN"/>
              </w:rPr>
              <w:t>定量</w:t>
            </w:r>
            <w:r>
              <w:rPr>
                <w:rFonts w:hint="eastAsia" w:ascii="宋体" w:hAnsi="宋体" w:cs="宋体"/>
                <w:kern w:val="0"/>
                <w:szCs w:val="21"/>
              </w:rPr>
              <w:t>(Anti-HB</w:t>
            </w:r>
            <w:r>
              <w:rPr>
                <w:rFonts w:hint="eastAsia" w:ascii="宋体" w:hAnsi="宋体" w:cs="宋体"/>
                <w:kern w:val="0"/>
                <w:szCs w:val="21"/>
                <w:lang w:val="en-US" w:eastAsia="zh-CN"/>
              </w:rPr>
              <w:t>c</w:t>
            </w:r>
            <w:r>
              <w:rPr>
                <w:rFonts w:hint="eastAsia" w:ascii="宋体" w:hAnsi="宋体" w:cs="宋体"/>
                <w:kern w:val="0"/>
                <w:szCs w:val="21"/>
              </w:rPr>
              <w:t>)</w:t>
            </w:r>
          </w:p>
        </w:tc>
        <w:tc>
          <w:tcPr>
            <w:tcW w:w="889" w:type="dxa"/>
            <w:shd w:val="clear" w:color="auto" w:fill="auto"/>
            <w:noWrap/>
            <w:vAlign w:val="center"/>
          </w:tcPr>
          <w:p>
            <w:pPr>
              <w:widowControl/>
              <w:jc w:val="right"/>
              <w:rPr>
                <w:rFonts w:ascii="宋体" w:hAnsi="宋体" w:cs="宋体"/>
                <w:kern w:val="0"/>
                <w:szCs w:val="21"/>
              </w:rPr>
            </w:pPr>
          </w:p>
        </w:tc>
        <w:tc>
          <w:tcPr>
            <w:tcW w:w="85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70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5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3"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032" w:type="dxa"/>
            <w:vAlign w:val="center"/>
          </w:tcPr>
          <w:p>
            <w:pPr>
              <w:widowControl/>
              <w:rPr>
                <w:rFonts w:hint="eastAsia" w:ascii="宋体" w:hAnsi="宋体" w:cs="宋体"/>
                <w:kern w:val="0"/>
                <w:szCs w:val="21"/>
              </w:rPr>
            </w:pPr>
          </w:p>
        </w:tc>
        <w:tc>
          <w:tcPr>
            <w:tcW w:w="1272" w:type="dxa"/>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1" w:type="dxa"/>
            <w:shd w:val="clear" w:color="auto" w:fill="auto"/>
            <w:vAlign w:val="center"/>
          </w:tcPr>
          <w:p>
            <w:pPr>
              <w:widowControl/>
              <w:rPr>
                <w:rFonts w:hint="eastAsia" w:ascii="宋体" w:hAnsi="宋体" w:cs="宋体"/>
                <w:kern w:val="0"/>
                <w:szCs w:val="21"/>
              </w:rPr>
            </w:pPr>
            <w:r>
              <w:rPr>
                <w:rFonts w:hint="eastAsia" w:ascii="宋体" w:hAnsi="宋体" w:cs="宋体"/>
                <w:kern w:val="0"/>
                <w:szCs w:val="21"/>
              </w:rPr>
              <w:t>乙肝核心抗体</w:t>
            </w:r>
            <w:r>
              <w:rPr>
                <w:rFonts w:hint="eastAsia" w:ascii="宋体" w:hAnsi="宋体" w:cs="宋体"/>
                <w:kern w:val="0"/>
                <w:szCs w:val="21"/>
                <w:lang w:val="en-US" w:eastAsia="zh-CN"/>
              </w:rPr>
              <w:t>IgM</w:t>
            </w:r>
            <w:r>
              <w:rPr>
                <w:rFonts w:hint="eastAsia" w:ascii="宋体" w:hAnsi="宋体" w:cs="宋体"/>
                <w:kern w:val="0"/>
                <w:szCs w:val="21"/>
                <w:lang w:eastAsia="zh-CN"/>
              </w:rPr>
              <w:t>定量</w:t>
            </w:r>
            <w:r>
              <w:rPr>
                <w:rFonts w:hint="eastAsia" w:ascii="宋体" w:hAnsi="宋体" w:cs="宋体"/>
                <w:kern w:val="0"/>
                <w:szCs w:val="21"/>
              </w:rPr>
              <w:t>(Anti-HB</w:t>
            </w:r>
            <w:r>
              <w:rPr>
                <w:rFonts w:hint="eastAsia" w:ascii="宋体" w:hAnsi="宋体" w:cs="宋体"/>
                <w:kern w:val="0"/>
                <w:szCs w:val="21"/>
                <w:lang w:val="en-US" w:eastAsia="zh-CN"/>
              </w:rPr>
              <w:t>c-IgM</w:t>
            </w:r>
            <w:r>
              <w:rPr>
                <w:rFonts w:hint="eastAsia" w:ascii="宋体" w:hAnsi="宋体" w:cs="宋体"/>
                <w:kern w:val="0"/>
                <w:szCs w:val="21"/>
              </w:rPr>
              <w:t>)</w:t>
            </w:r>
          </w:p>
        </w:tc>
        <w:tc>
          <w:tcPr>
            <w:tcW w:w="889" w:type="dxa"/>
            <w:shd w:val="clear" w:color="auto" w:fill="auto"/>
            <w:noWrap/>
            <w:vAlign w:val="center"/>
          </w:tcPr>
          <w:p>
            <w:pPr>
              <w:widowControl/>
              <w:jc w:val="right"/>
              <w:rPr>
                <w:rFonts w:hint="default" w:ascii="宋体" w:hAnsi="宋体" w:cs="宋体"/>
                <w:kern w:val="0"/>
                <w:szCs w:val="21"/>
                <w:lang w:val="en-US" w:eastAsia="zh-CN"/>
              </w:rPr>
            </w:pPr>
          </w:p>
        </w:tc>
        <w:tc>
          <w:tcPr>
            <w:tcW w:w="850" w:type="dxa"/>
            <w:shd w:val="clear" w:color="auto" w:fill="auto"/>
            <w:noWrap/>
            <w:vAlign w:val="center"/>
          </w:tcPr>
          <w:p>
            <w:pPr>
              <w:widowControl/>
              <w:rPr>
                <w:rFonts w:hint="eastAsia" w:ascii="宋体" w:hAnsi="宋体" w:cs="宋体"/>
                <w:kern w:val="0"/>
                <w:szCs w:val="21"/>
              </w:rPr>
            </w:pPr>
          </w:p>
        </w:tc>
        <w:tc>
          <w:tcPr>
            <w:tcW w:w="709" w:type="dxa"/>
            <w:shd w:val="clear" w:color="auto" w:fill="auto"/>
            <w:noWrap/>
            <w:vAlign w:val="center"/>
          </w:tcPr>
          <w:p>
            <w:pPr>
              <w:widowControl/>
              <w:rPr>
                <w:rFonts w:hint="eastAsia" w:ascii="宋体" w:hAnsi="宋体" w:cs="宋体"/>
                <w:kern w:val="0"/>
                <w:szCs w:val="21"/>
              </w:rPr>
            </w:pPr>
          </w:p>
        </w:tc>
        <w:tc>
          <w:tcPr>
            <w:tcW w:w="858" w:type="dxa"/>
            <w:shd w:val="clear" w:color="auto" w:fill="auto"/>
            <w:noWrap/>
            <w:vAlign w:val="center"/>
          </w:tcPr>
          <w:p>
            <w:pPr>
              <w:widowControl/>
              <w:rPr>
                <w:rFonts w:hint="eastAsia" w:ascii="宋体" w:hAnsi="宋体" w:cs="宋体"/>
                <w:kern w:val="0"/>
                <w:szCs w:val="21"/>
              </w:rPr>
            </w:pPr>
          </w:p>
        </w:tc>
        <w:tc>
          <w:tcPr>
            <w:tcW w:w="883" w:type="dxa"/>
            <w:shd w:val="clear" w:color="auto" w:fill="auto"/>
            <w:noWrap/>
            <w:vAlign w:val="center"/>
          </w:tcPr>
          <w:p>
            <w:pPr>
              <w:widowControl/>
              <w:rPr>
                <w:rFonts w:hint="eastAsia" w:ascii="宋体" w:hAnsi="宋体" w:cs="宋体"/>
                <w:kern w:val="0"/>
                <w:szCs w:val="21"/>
              </w:rPr>
            </w:pPr>
          </w:p>
        </w:tc>
        <w:tc>
          <w:tcPr>
            <w:tcW w:w="1032" w:type="dxa"/>
            <w:vAlign w:val="center"/>
          </w:tcPr>
          <w:p>
            <w:pPr>
              <w:widowControl/>
              <w:rPr>
                <w:rFonts w:hint="eastAsia" w:ascii="宋体" w:hAnsi="宋体" w:cs="宋体"/>
                <w:kern w:val="0"/>
                <w:szCs w:val="21"/>
              </w:rPr>
            </w:pPr>
          </w:p>
        </w:tc>
        <w:tc>
          <w:tcPr>
            <w:tcW w:w="1272" w:type="dxa"/>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1" w:type="dxa"/>
            <w:shd w:val="clear" w:color="auto" w:fill="auto"/>
            <w:vAlign w:val="center"/>
          </w:tcPr>
          <w:p>
            <w:pPr>
              <w:widowControl/>
              <w:rPr>
                <w:rFonts w:ascii="宋体" w:hAnsi="宋体" w:cs="宋体"/>
                <w:kern w:val="0"/>
                <w:szCs w:val="21"/>
              </w:rPr>
            </w:pPr>
            <w:r>
              <w:rPr>
                <w:rFonts w:hint="eastAsia" w:ascii="宋体" w:hAnsi="宋体" w:cs="宋体"/>
                <w:kern w:val="0"/>
                <w:szCs w:val="21"/>
              </w:rPr>
              <w:t>乙肝e抗原</w:t>
            </w:r>
            <w:r>
              <w:rPr>
                <w:rFonts w:hint="eastAsia" w:ascii="宋体" w:hAnsi="宋体" w:cs="宋体"/>
                <w:kern w:val="0"/>
                <w:szCs w:val="21"/>
                <w:lang w:eastAsia="zh-CN"/>
              </w:rPr>
              <w:t>定量</w:t>
            </w:r>
            <w:r>
              <w:rPr>
                <w:rFonts w:hint="eastAsia" w:ascii="宋体" w:hAnsi="宋体" w:cs="宋体"/>
                <w:kern w:val="0"/>
                <w:szCs w:val="21"/>
              </w:rPr>
              <w:t>(HBeAg)</w:t>
            </w:r>
          </w:p>
        </w:tc>
        <w:tc>
          <w:tcPr>
            <w:tcW w:w="889" w:type="dxa"/>
            <w:shd w:val="clear" w:color="auto" w:fill="auto"/>
            <w:noWrap/>
            <w:vAlign w:val="center"/>
          </w:tcPr>
          <w:p>
            <w:pPr>
              <w:widowControl/>
              <w:jc w:val="right"/>
              <w:rPr>
                <w:rFonts w:ascii="宋体" w:hAnsi="宋体" w:cs="宋体"/>
                <w:kern w:val="0"/>
                <w:szCs w:val="21"/>
              </w:rPr>
            </w:pPr>
          </w:p>
        </w:tc>
        <w:tc>
          <w:tcPr>
            <w:tcW w:w="85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70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5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3"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032" w:type="dxa"/>
            <w:vAlign w:val="center"/>
          </w:tcPr>
          <w:p>
            <w:pPr>
              <w:widowControl/>
              <w:rPr>
                <w:rFonts w:hint="eastAsia" w:ascii="宋体" w:hAnsi="宋体" w:cs="宋体"/>
                <w:kern w:val="0"/>
                <w:szCs w:val="21"/>
              </w:rPr>
            </w:pPr>
          </w:p>
        </w:tc>
        <w:tc>
          <w:tcPr>
            <w:tcW w:w="1272" w:type="dxa"/>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1" w:type="dxa"/>
            <w:shd w:val="clear" w:color="auto" w:fill="auto"/>
            <w:vAlign w:val="center"/>
          </w:tcPr>
          <w:p>
            <w:pPr>
              <w:widowControl/>
              <w:rPr>
                <w:rFonts w:ascii="宋体" w:hAnsi="宋体" w:cs="宋体"/>
                <w:kern w:val="0"/>
                <w:szCs w:val="21"/>
              </w:rPr>
            </w:pPr>
            <w:r>
              <w:rPr>
                <w:rFonts w:hint="eastAsia" w:ascii="宋体" w:hAnsi="宋体" w:cs="宋体"/>
                <w:kern w:val="0"/>
                <w:szCs w:val="21"/>
              </w:rPr>
              <w:t>乙肝e抗体</w:t>
            </w:r>
            <w:r>
              <w:rPr>
                <w:rFonts w:hint="eastAsia" w:ascii="宋体" w:hAnsi="宋体" w:cs="宋体"/>
                <w:kern w:val="0"/>
                <w:szCs w:val="21"/>
                <w:lang w:eastAsia="zh-CN"/>
              </w:rPr>
              <w:t>定量</w:t>
            </w:r>
            <w:r>
              <w:rPr>
                <w:rFonts w:hint="eastAsia" w:ascii="宋体" w:hAnsi="宋体" w:cs="宋体"/>
                <w:kern w:val="0"/>
                <w:szCs w:val="21"/>
              </w:rPr>
              <w:t>(</w:t>
            </w:r>
            <w:r>
              <w:rPr>
                <w:rFonts w:hint="eastAsia" w:ascii="宋体" w:hAnsi="宋体" w:cs="宋体"/>
                <w:kern w:val="0"/>
                <w:szCs w:val="21"/>
                <w:lang w:val="en-US" w:eastAsia="zh-CN"/>
              </w:rPr>
              <w:t>Anti-</w:t>
            </w:r>
            <w:r>
              <w:rPr>
                <w:rFonts w:hint="eastAsia" w:ascii="宋体" w:hAnsi="宋体" w:cs="宋体"/>
                <w:kern w:val="0"/>
                <w:szCs w:val="21"/>
              </w:rPr>
              <w:t>HBeAg)</w:t>
            </w:r>
          </w:p>
        </w:tc>
        <w:tc>
          <w:tcPr>
            <w:tcW w:w="889" w:type="dxa"/>
            <w:shd w:val="clear" w:color="auto" w:fill="auto"/>
            <w:noWrap/>
            <w:vAlign w:val="center"/>
          </w:tcPr>
          <w:p>
            <w:pPr>
              <w:widowControl/>
              <w:jc w:val="right"/>
              <w:rPr>
                <w:rFonts w:hint="default" w:ascii="宋体" w:hAnsi="宋体" w:eastAsia="微软雅黑" w:cs="宋体"/>
                <w:kern w:val="0"/>
                <w:szCs w:val="21"/>
                <w:lang w:val="en-US" w:eastAsia="zh-CN"/>
              </w:rPr>
            </w:pPr>
          </w:p>
        </w:tc>
        <w:tc>
          <w:tcPr>
            <w:tcW w:w="85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70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5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3"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032" w:type="dxa"/>
            <w:vAlign w:val="center"/>
          </w:tcPr>
          <w:p>
            <w:pPr>
              <w:widowControl/>
              <w:rPr>
                <w:rFonts w:hint="eastAsia" w:ascii="宋体" w:hAnsi="宋体" w:cs="宋体"/>
                <w:kern w:val="0"/>
                <w:szCs w:val="21"/>
              </w:rPr>
            </w:pPr>
          </w:p>
        </w:tc>
        <w:tc>
          <w:tcPr>
            <w:tcW w:w="1272" w:type="dxa"/>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1" w:type="dxa"/>
            <w:shd w:val="clear" w:color="auto" w:fill="auto"/>
            <w:vAlign w:val="center"/>
          </w:tcPr>
          <w:p>
            <w:pPr>
              <w:widowControl/>
              <w:rPr>
                <w:rFonts w:hint="default" w:ascii="宋体" w:hAnsi="宋体" w:eastAsia="微软雅黑" w:cs="宋体"/>
                <w:kern w:val="0"/>
                <w:szCs w:val="21"/>
                <w:lang w:val="en-US" w:eastAsia="zh-CN"/>
              </w:rPr>
            </w:pPr>
            <w:r>
              <w:rPr>
                <w:rFonts w:hint="eastAsia" w:ascii="宋体" w:hAnsi="宋体" w:cs="宋体"/>
                <w:kern w:val="0"/>
                <w:szCs w:val="21"/>
                <w:lang w:val="en-US" w:eastAsia="zh-CN"/>
              </w:rPr>
              <w:t>人类免疫缺陷病毒抗体（Anti-</w:t>
            </w:r>
            <w:r>
              <w:rPr>
                <w:rFonts w:hint="eastAsia" w:ascii="宋体" w:hAnsi="宋体" w:cs="宋体"/>
                <w:kern w:val="0"/>
                <w:szCs w:val="21"/>
              </w:rPr>
              <w:t>H</w:t>
            </w:r>
            <w:r>
              <w:rPr>
                <w:rFonts w:hint="eastAsia" w:ascii="宋体" w:hAnsi="宋体" w:cs="宋体"/>
                <w:kern w:val="0"/>
                <w:szCs w:val="21"/>
                <w:lang w:val="en-US" w:eastAsia="zh-CN"/>
              </w:rPr>
              <w:t>IV）</w:t>
            </w:r>
          </w:p>
        </w:tc>
        <w:tc>
          <w:tcPr>
            <w:tcW w:w="889" w:type="dxa"/>
            <w:shd w:val="clear" w:color="auto" w:fill="auto"/>
            <w:noWrap/>
            <w:vAlign w:val="center"/>
          </w:tcPr>
          <w:p>
            <w:pPr>
              <w:widowControl/>
              <w:jc w:val="right"/>
              <w:rPr>
                <w:rFonts w:hint="default" w:ascii="宋体" w:hAnsi="宋体" w:eastAsia="微软雅黑" w:cs="宋体"/>
                <w:kern w:val="0"/>
                <w:szCs w:val="21"/>
                <w:lang w:val="en-US" w:eastAsia="zh-CN"/>
              </w:rPr>
            </w:pPr>
          </w:p>
        </w:tc>
        <w:tc>
          <w:tcPr>
            <w:tcW w:w="850" w:type="dxa"/>
            <w:shd w:val="clear" w:color="auto" w:fill="auto"/>
            <w:noWrap/>
            <w:vAlign w:val="center"/>
          </w:tcPr>
          <w:p>
            <w:pPr>
              <w:widowControl/>
              <w:rPr>
                <w:rFonts w:hint="eastAsia" w:ascii="宋体" w:hAnsi="宋体" w:cs="宋体"/>
                <w:kern w:val="0"/>
                <w:szCs w:val="21"/>
              </w:rPr>
            </w:pPr>
          </w:p>
        </w:tc>
        <w:tc>
          <w:tcPr>
            <w:tcW w:w="709" w:type="dxa"/>
            <w:shd w:val="clear" w:color="auto" w:fill="auto"/>
            <w:noWrap/>
            <w:vAlign w:val="center"/>
          </w:tcPr>
          <w:p>
            <w:pPr>
              <w:widowControl/>
              <w:rPr>
                <w:rFonts w:hint="eastAsia" w:ascii="宋体" w:hAnsi="宋体" w:cs="宋体"/>
                <w:kern w:val="0"/>
                <w:szCs w:val="21"/>
              </w:rPr>
            </w:pPr>
          </w:p>
        </w:tc>
        <w:tc>
          <w:tcPr>
            <w:tcW w:w="858" w:type="dxa"/>
            <w:shd w:val="clear" w:color="auto" w:fill="auto"/>
            <w:noWrap/>
            <w:vAlign w:val="center"/>
          </w:tcPr>
          <w:p>
            <w:pPr>
              <w:widowControl/>
              <w:rPr>
                <w:rFonts w:hint="eastAsia" w:ascii="宋体" w:hAnsi="宋体" w:cs="宋体"/>
                <w:kern w:val="0"/>
                <w:szCs w:val="21"/>
              </w:rPr>
            </w:pPr>
          </w:p>
        </w:tc>
        <w:tc>
          <w:tcPr>
            <w:tcW w:w="883" w:type="dxa"/>
            <w:shd w:val="clear" w:color="auto" w:fill="auto"/>
            <w:noWrap/>
            <w:vAlign w:val="center"/>
          </w:tcPr>
          <w:p>
            <w:pPr>
              <w:widowControl/>
              <w:rPr>
                <w:rFonts w:hint="eastAsia" w:ascii="宋体" w:hAnsi="宋体" w:cs="宋体"/>
                <w:kern w:val="0"/>
                <w:szCs w:val="21"/>
              </w:rPr>
            </w:pPr>
          </w:p>
        </w:tc>
        <w:tc>
          <w:tcPr>
            <w:tcW w:w="1032" w:type="dxa"/>
            <w:vAlign w:val="center"/>
          </w:tcPr>
          <w:p>
            <w:pPr>
              <w:widowControl/>
              <w:rPr>
                <w:rFonts w:hint="eastAsia" w:ascii="宋体" w:hAnsi="宋体" w:cs="宋体"/>
                <w:kern w:val="0"/>
                <w:szCs w:val="21"/>
              </w:rPr>
            </w:pPr>
          </w:p>
        </w:tc>
        <w:tc>
          <w:tcPr>
            <w:tcW w:w="1272" w:type="dxa"/>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1" w:type="dxa"/>
            <w:shd w:val="clear" w:color="auto" w:fill="auto"/>
            <w:vAlign w:val="center"/>
          </w:tcPr>
          <w:p>
            <w:pPr>
              <w:widowControl/>
              <w:rPr>
                <w:rFonts w:hint="eastAsia" w:ascii="宋体" w:hAnsi="宋体" w:eastAsia="微软雅黑" w:cs="宋体"/>
                <w:kern w:val="0"/>
                <w:szCs w:val="21"/>
                <w:lang w:eastAsia="zh-CN"/>
              </w:rPr>
            </w:pPr>
            <w:r>
              <w:rPr>
                <w:rFonts w:hint="eastAsia" w:ascii="宋体" w:hAnsi="宋体" w:cs="宋体"/>
                <w:kern w:val="0"/>
                <w:szCs w:val="21"/>
                <w:lang w:eastAsia="zh-CN"/>
              </w:rPr>
              <w:t>梅毒抗体（</w:t>
            </w:r>
            <w:r>
              <w:rPr>
                <w:rFonts w:hint="eastAsia" w:ascii="宋体" w:hAnsi="宋体" w:cs="宋体"/>
                <w:kern w:val="0"/>
                <w:szCs w:val="21"/>
                <w:lang w:val="en-US" w:eastAsia="zh-CN"/>
              </w:rPr>
              <w:t>Anti-TP</w:t>
            </w:r>
            <w:r>
              <w:rPr>
                <w:rFonts w:hint="eastAsia" w:ascii="宋体" w:hAnsi="宋体" w:cs="宋体"/>
                <w:kern w:val="0"/>
                <w:szCs w:val="21"/>
                <w:lang w:eastAsia="zh-CN"/>
              </w:rPr>
              <w:t>）</w:t>
            </w:r>
          </w:p>
        </w:tc>
        <w:tc>
          <w:tcPr>
            <w:tcW w:w="889" w:type="dxa"/>
            <w:shd w:val="clear" w:color="auto" w:fill="auto"/>
            <w:noWrap/>
            <w:vAlign w:val="center"/>
          </w:tcPr>
          <w:p>
            <w:pPr>
              <w:widowControl/>
              <w:jc w:val="right"/>
              <w:rPr>
                <w:rFonts w:hint="default" w:ascii="宋体" w:hAnsi="宋体" w:eastAsia="微软雅黑" w:cs="宋体"/>
                <w:kern w:val="0"/>
                <w:szCs w:val="21"/>
                <w:lang w:val="en-US" w:eastAsia="zh-CN"/>
              </w:rPr>
            </w:pPr>
          </w:p>
        </w:tc>
        <w:tc>
          <w:tcPr>
            <w:tcW w:w="850" w:type="dxa"/>
            <w:shd w:val="clear" w:color="auto" w:fill="auto"/>
            <w:noWrap/>
            <w:vAlign w:val="center"/>
          </w:tcPr>
          <w:p>
            <w:pPr>
              <w:widowControl/>
              <w:rPr>
                <w:rFonts w:hint="eastAsia" w:ascii="宋体" w:hAnsi="宋体" w:cs="宋体"/>
                <w:kern w:val="0"/>
                <w:szCs w:val="21"/>
              </w:rPr>
            </w:pPr>
          </w:p>
        </w:tc>
        <w:tc>
          <w:tcPr>
            <w:tcW w:w="709" w:type="dxa"/>
            <w:shd w:val="clear" w:color="auto" w:fill="auto"/>
            <w:noWrap/>
            <w:vAlign w:val="center"/>
          </w:tcPr>
          <w:p>
            <w:pPr>
              <w:widowControl/>
              <w:rPr>
                <w:rFonts w:hint="eastAsia" w:ascii="宋体" w:hAnsi="宋体" w:cs="宋体"/>
                <w:kern w:val="0"/>
                <w:szCs w:val="21"/>
              </w:rPr>
            </w:pPr>
          </w:p>
        </w:tc>
        <w:tc>
          <w:tcPr>
            <w:tcW w:w="858" w:type="dxa"/>
            <w:shd w:val="clear" w:color="auto" w:fill="auto"/>
            <w:noWrap/>
            <w:vAlign w:val="center"/>
          </w:tcPr>
          <w:p>
            <w:pPr>
              <w:widowControl/>
              <w:rPr>
                <w:rFonts w:hint="eastAsia" w:ascii="宋体" w:hAnsi="宋体" w:cs="宋体"/>
                <w:kern w:val="0"/>
                <w:szCs w:val="21"/>
              </w:rPr>
            </w:pPr>
          </w:p>
        </w:tc>
        <w:tc>
          <w:tcPr>
            <w:tcW w:w="883" w:type="dxa"/>
            <w:shd w:val="clear" w:color="auto" w:fill="auto"/>
            <w:noWrap/>
            <w:vAlign w:val="center"/>
          </w:tcPr>
          <w:p>
            <w:pPr>
              <w:widowControl/>
              <w:rPr>
                <w:rFonts w:hint="eastAsia" w:ascii="宋体" w:hAnsi="宋体" w:cs="宋体"/>
                <w:kern w:val="0"/>
                <w:szCs w:val="21"/>
              </w:rPr>
            </w:pPr>
          </w:p>
        </w:tc>
        <w:tc>
          <w:tcPr>
            <w:tcW w:w="1032" w:type="dxa"/>
            <w:vAlign w:val="center"/>
          </w:tcPr>
          <w:p>
            <w:pPr>
              <w:widowControl/>
              <w:rPr>
                <w:rFonts w:hint="eastAsia" w:ascii="宋体" w:hAnsi="宋体" w:cs="宋体"/>
                <w:kern w:val="0"/>
                <w:szCs w:val="21"/>
              </w:rPr>
            </w:pPr>
          </w:p>
        </w:tc>
        <w:tc>
          <w:tcPr>
            <w:tcW w:w="1272" w:type="dxa"/>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1" w:type="dxa"/>
            <w:shd w:val="clear" w:color="auto" w:fill="auto"/>
            <w:vAlign w:val="center"/>
          </w:tcPr>
          <w:p>
            <w:pPr>
              <w:widowControl/>
              <w:rPr>
                <w:rFonts w:hint="eastAsia" w:ascii="宋体" w:hAnsi="宋体" w:cs="宋体"/>
                <w:kern w:val="0"/>
                <w:szCs w:val="21"/>
                <w:lang w:eastAsia="zh-CN"/>
              </w:rPr>
            </w:pPr>
            <w:r>
              <w:rPr>
                <w:rFonts w:hint="eastAsia" w:ascii="宋体" w:hAnsi="宋体" w:cs="宋体"/>
                <w:kern w:val="0"/>
                <w:szCs w:val="21"/>
                <w:lang w:eastAsia="zh-CN"/>
              </w:rPr>
              <w:t>丙肝抗体（</w:t>
            </w:r>
            <w:r>
              <w:rPr>
                <w:rFonts w:hint="eastAsia" w:ascii="宋体" w:hAnsi="宋体" w:cs="宋体"/>
                <w:kern w:val="0"/>
                <w:szCs w:val="21"/>
                <w:lang w:val="en-US" w:eastAsia="zh-CN"/>
              </w:rPr>
              <w:t>Anti-</w:t>
            </w:r>
            <w:r>
              <w:rPr>
                <w:rFonts w:hint="eastAsia" w:ascii="宋体" w:hAnsi="宋体" w:cs="宋体"/>
                <w:kern w:val="0"/>
                <w:szCs w:val="21"/>
              </w:rPr>
              <w:t>H</w:t>
            </w:r>
            <w:r>
              <w:rPr>
                <w:rFonts w:hint="eastAsia" w:ascii="宋体" w:hAnsi="宋体" w:cs="宋体"/>
                <w:kern w:val="0"/>
                <w:szCs w:val="21"/>
                <w:lang w:val="en-US" w:eastAsia="zh-CN"/>
              </w:rPr>
              <w:t>CV</w:t>
            </w:r>
            <w:r>
              <w:rPr>
                <w:rFonts w:hint="eastAsia" w:ascii="宋体" w:hAnsi="宋体" w:cs="宋体"/>
                <w:kern w:val="0"/>
                <w:szCs w:val="21"/>
                <w:lang w:eastAsia="zh-CN"/>
              </w:rPr>
              <w:t>）</w:t>
            </w:r>
          </w:p>
        </w:tc>
        <w:tc>
          <w:tcPr>
            <w:tcW w:w="889" w:type="dxa"/>
            <w:shd w:val="clear" w:color="auto" w:fill="auto"/>
            <w:noWrap/>
            <w:vAlign w:val="center"/>
          </w:tcPr>
          <w:p>
            <w:pPr>
              <w:widowControl/>
              <w:jc w:val="right"/>
              <w:rPr>
                <w:rFonts w:hint="default" w:ascii="宋体" w:hAnsi="宋体" w:eastAsia="微软雅黑" w:cs="宋体"/>
                <w:kern w:val="0"/>
                <w:szCs w:val="21"/>
                <w:lang w:val="en-US" w:eastAsia="zh-CN"/>
              </w:rPr>
            </w:pPr>
          </w:p>
        </w:tc>
        <w:tc>
          <w:tcPr>
            <w:tcW w:w="850" w:type="dxa"/>
            <w:shd w:val="clear" w:color="auto" w:fill="auto"/>
            <w:noWrap/>
            <w:vAlign w:val="center"/>
          </w:tcPr>
          <w:p>
            <w:pPr>
              <w:widowControl/>
              <w:rPr>
                <w:rFonts w:hint="eastAsia" w:ascii="宋体" w:hAnsi="宋体" w:cs="宋体"/>
                <w:kern w:val="0"/>
                <w:szCs w:val="21"/>
              </w:rPr>
            </w:pPr>
          </w:p>
        </w:tc>
        <w:tc>
          <w:tcPr>
            <w:tcW w:w="709" w:type="dxa"/>
            <w:shd w:val="clear" w:color="auto" w:fill="auto"/>
            <w:noWrap/>
            <w:vAlign w:val="center"/>
          </w:tcPr>
          <w:p>
            <w:pPr>
              <w:widowControl/>
              <w:rPr>
                <w:rFonts w:hint="eastAsia" w:ascii="宋体" w:hAnsi="宋体" w:cs="宋体"/>
                <w:kern w:val="0"/>
                <w:szCs w:val="21"/>
              </w:rPr>
            </w:pPr>
          </w:p>
        </w:tc>
        <w:tc>
          <w:tcPr>
            <w:tcW w:w="858" w:type="dxa"/>
            <w:shd w:val="clear" w:color="auto" w:fill="auto"/>
            <w:noWrap/>
            <w:vAlign w:val="center"/>
          </w:tcPr>
          <w:p>
            <w:pPr>
              <w:widowControl/>
              <w:rPr>
                <w:rFonts w:hint="eastAsia" w:ascii="宋体" w:hAnsi="宋体" w:cs="宋体"/>
                <w:kern w:val="0"/>
                <w:szCs w:val="21"/>
              </w:rPr>
            </w:pPr>
          </w:p>
        </w:tc>
        <w:tc>
          <w:tcPr>
            <w:tcW w:w="883" w:type="dxa"/>
            <w:shd w:val="clear" w:color="auto" w:fill="auto"/>
            <w:noWrap/>
            <w:vAlign w:val="center"/>
          </w:tcPr>
          <w:p>
            <w:pPr>
              <w:widowControl/>
              <w:rPr>
                <w:rFonts w:hint="eastAsia" w:ascii="宋体" w:hAnsi="宋体" w:cs="宋体"/>
                <w:kern w:val="0"/>
                <w:szCs w:val="21"/>
              </w:rPr>
            </w:pPr>
          </w:p>
        </w:tc>
        <w:tc>
          <w:tcPr>
            <w:tcW w:w="1032" w:type="dxa"/>
            <w:vAlign w:val="center"/>
          </w:tcPr>
          <w:p>
            <w:pPr>
              <w:widowControl/>
              <w:rPr>
                <w:rFonts w:hint="eastAsia" w:ascii="宋体" w:hAnsi="宋体" w:cs="宋体"/>
                <w:kern w:val="0"/>
                <w:szCs w:val="21"/>
              </w:rPr>
            </w:pPr>
          </w:p>
        </w:tc>
        <w:tc>
          <w:tcPr>
            <w:tcW w:w="1272" w:type="dxa"/>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1" w:type="dxa"/>
            <w:shd w:val="clear" w:color="auto" w:fill="auto"/>
            <w:vAlign w:val="center"/>
          </w:tcPr>
          <w:p>
            <w:pPr>
              <w:widowControl/>
              <w:rPr>
                <w:rFonts w:ascii="宋体" w:hAnsi="宋体" w:cs="宋体"/>
                <w:kern w:val="0"/>
                <w:szCs w:val="21"/>
              </w:rPr>
            </w:pPr>
            <w:r>
              <w:rPr>
                <w:rFonts w:hint="eastAsia" w:ascii="宋体" w:hAnsi="宋体" w:cs="宋体"/>
                <w:kern w:val="0"/>
                <w:szCs w:val="21"/>
              </w:rPr>
              <w:t>血清促甲状腺激素测定</w:t>
            </w:r>
          </w:p>
        </w:tc>
        <w:tc>
          <w:tcPr>
            <w:tcW w:w="889" w:type="dxa"/>
            <w:shd w:val="clear" w:color="auto" w:fill="auto"/>
            <w:noWrap/>
            <w:vAlign w:val="center"/>
          </w:tcPr>
          <w:p>
            <w:pPr>
              <w:widowControl/>
              <w:jc w:val="right"/>
              <w:rPr>
                <w:rFonts w:ascii="宋体" w:hAnsi="宋体" w:cs="宋体"/>
                <w:kern w:val="0"/>
                <w:szCs w:val="21"/>
              </w:rPr>
            </w:pPr>
          </w:p>
        </w:tc>
        <w:tc>
          <w:tcPr>
            <w:tcW w:w="85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70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5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3"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032" w:type="dxa"/>
            <w:vAlign w:val="center"/>
          </w:tcPr>
          <w:p>
            <w:pPr>
              <w:widowControl/>
              <w:rPr>
                <w:rFonts w:hint="eastAsia" w:ascii="宋体" w:hAnsi="宋体" w:cs="宋体"/>
                <w:kern w:val="0"/>
                <w:szCs w:val="21"/>
              </w:rPr>
            </w:pPr>
          </w:p>
        </w:tc>
        <w:tc>
          <w:tcPr>
            <w:tcW w:w="1272" w:type="dxa"/>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1" w:type="dxa"/>
            <w:shd w:val="clear" w:color="auto" w:fill="auto"/>
            <w:vAlign w:val="center"/>
          </w:tcPr>
          <w:p>
            <w:pPr>
              <w:widowControl/>
              <w:rPr>
                <w:rFonts w:ascii="宋体" w:hAnsi="宋体" w:cs="宋体"/>
                <w:kern w:val="0"/>
                <w:szCs w:val="21"/>
              </w:rPr>
            </w:pPr>
            <w:r>
              <w:rPr>
                <w:rFonts w:hint="eastAsia" w:ascii="宋体" w:hAnsi="宋体" w:cs="宋体"/>
                <w:kern w:val="0"/>
                <w:szCs w:val="21"/>
              </w:rPr>
              <w:t>血清游离甲状腺素(FT4)测定</w:t>
            </w:r>
          </w:p>
        </w:tc>
        <w:tc>
          <w:tcPr>
            <w:tcW w:w="889" w:type="dxa"/>
            <w:shd w:val="clear" w:color="auto" w:fill="auto"/>
            <w:noWrap/>
            <w:vAlign w:val="center"/>
          </w:tcPr>
          <w:p>
            <w:pPr>
              <w:widowControl/>
              <w:jc w:val="right"/>
              <w:rPr>
                <w:rFonts w:ascii="宋体" w:hAnsi="宋体" w:cs="宋体"/>
                <w:kern w:val="0"/>
                <w:szCs w:val="21"/>
              </w:rPr>
            </w:pPr>
          </w:p>
        </w:tc>
        <w:tc>
          <w:tcPr>
            <w:tcW w:w="85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70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5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3"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032" w:type="dxa"/>
            <w:vAlign w:val="center"/>
          </w:tcPr>
          <w:p>
            <w:pPr>
              <w:widowControl/>
              <w:rPr>
                <w:rFonts w:hint="eastAsia" w:ascii="宋体" w:hAnsi="宋体" w:cs="宋体"/>
                <w:kern w:val="0"/>
                <w:szCs w:val="21"/>
              </w:rPr>
            </w:pPr>
          </w:p>
        </w:tc>
        <w:tc>
          <w:tcPr>
            <w:tcW w:w="1272" w:type="dxa"/>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1" w:type="dxa"/>
            <w:shd w:val="clear" w:color="auto" w:fill="auto"/>
            <w:vAlign w:val="center"/>
          </w:tcPr>
          <w:p>
            <w:pPr>
              <w:widowControl/>
              <w:rPr>
                <w:rFonts w:ascii="宋体" w:hAnsi="宋体" w:cs="宋体"/>
                <w:kern w:val="0"/>
                <w:szCs w:val="21"/>
              </w:rPr>
            </w:pPr>
            <w:r>
              <w:rPr>
                <w:rFonts w:hint="eastAsia" w:ascii="宋体" w:hAnsi="宋体" w:cs="宋体"/>
                <w:kern w:val="0"/>
                <w:szCs w:val="21"/>
              </w:rPr>
              <w:t>血清游离三碘甲状原氨酸(FT3)测定</w:t>
            </w:r>
          </w:p>
        </w:tc>
        <w:tc>
          <w:tcPr>
            <w:tcW w:w="889" w:type="dxa"/>
            <w:shd w:val="clear" w:color="auto" w:fill="auto"/>
            <w:noWrap/>
            <w:vAlign w:val="center"/>
          </w:tcPr>
          <w:p>
            <w:pPr>
              <w:widowControl/>
              <w:jc w:val="right"/>
              <w:rPr>
                <w:rFonts w:ascii="宋体" w:hAnsi="宋体" w:cs="宋体"/>
                <w:kern w:val="0"/>
                <w:szCs w:val="21"/>
              </w:rPr>
            </w:pPr>
          </w:p>
        </w:tc>
        <w:tc>
          <w:tcPr>
            <w:tcW w:w="85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70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5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3"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032" w:type="dxa"/>
            <w:vAlign w:val="center"/>
          </w:tcPr>
          <w:p>
            <w:pPr>
              <w:widowControl/>
              <w:rPr>
                <w:rFonts w:hint="eastAsia" w:ascii="宋体" w:hAnsi="宋体" w:cs="宋体"/>
                <w:kern w:val="0"/>
                <w:szCs w:val="21"/>
              </w:rPr>
            </w:pPr>
          </w:p>
        </w:tc>
        <w:tc>
          <w:tcPr>
            <w:tcW w:w="1272" w:type="dxa"/>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1" w:type="dxa"/>
            <w:shd w:val="clear" w:color="auto" w:fill="auto"/>
            <w:vAlign w:val="center"/>
          </w:tcPr>
          <w:p>
            <w:pPr>
              <w:widowControl/>
              <w:rPr>
                <w:rFonts w:ascii="宋体" w:hAnsi="宋体" w:cs="宋体"/>
                <w:kern w:val="0"/>
                <w:szCs w:val="21"/>
              </w:rPr>
            </w:pPr>
            <w:r>
              <w:rPr>
                <w:rFonts w:hint="eastAsia" w:ascii="宋体" w:hAnsi="宋体" w:cs="宋体"/>
                <w:kern w:val="0"/>
                <w:szCs w:val="21"/>
              </w:rPr>
              <w:t>抗甲状腺球蛋白抗体测定</w:t>
            </w:r>
          </w:p>
        </w:tc>
        <w:tc>
          <w:tcPr>
            <w:tcW w:w="889" w:type="dxa"/>
            <w:shd w:val="clear" w:color="auto" w:fill="auto"/>
            <w:noWrap/>
            <w:vAlign w:val="center"/>
          </w:tcPr>
          <w:p>
            <w:pPr>
              <w:widowControl/>
              <w:jc w:val="right"/>
              <w:rPr>
                <w:rFonts w:ascii="宋体" w:hAnsi="宋体" w:cs="宋体"/>
                <w:kern w:val="0"/>
                <w:szCs w:val="21"/>
              </w:rPr>
            </w:pPr>
          </w:p>
        </w:tc>
        <w:tc>
          <w:tcPr>
            <w:tcW w:w="85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70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5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3"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032" w:type="dxa"/>
            <w:vAlign w:val="center"/>
          </w:tcPr>
          <w:p>
            <w:pPr>
              <w:widowControl/>
              <w:rPr>
                <w:rFonts w:hint="eastAsia" w:ascii="宋体" w:hAnsi="宋体" w:cs="宋体"/>
                <w:kern w:val="0"/>
                <w:szCs w:val="21"/>
              </w:rPr>
            </w:pPr>
          </w:p>
        </w:tc>
        <w:tc>
          <w:tcPr>
            <w:tcW w:w="1272" w:type="dxa"/>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1" w:type="dxa"/>
            <w:shd w:val="clear" w:color="auto" w:fill="auto"/>
            <w:vAlign w:val="center"/>
          </w:tcPr>
          <w:p>
            <w:pPr>
              <w:widowControl/>
              <w:rPr>
                <w:rFonts w:ascii="宋体" w:hAnsi="宋体" w:cs="宋体"/>
                <w:kern w:val="0"/>
                <w:szCs w:val="21"/>
              </w:rPr>
            </w:pPr>
            <w:r>
              <w:rPr>
                <w:rFonts w:hint="eastAsia" w:ascii="宋体" w:hAnsi="宋体" w:cs="宋体"/>
                <w:kern w:val="0"/>
                <w:szCs w:val="21"/>
              </w:rPr>
              <w:t>抗甲状腺过氧化物酶抗体测定</w:t>
            </w:r>
          </w:p>
        </w:tc>
        <w:tc>
          <w:tcPr>
            <w:tcW w:w="889" w:type="dxa"/>
            <w:shd w:val="clear" w:color="auto" w:fill="auto"/>
            <w:noWrap/>
            <w:vAlign w:val="center"/>
          </w:tcPr>
          <w:p>
            <w:pPr>
              <w:widowControl/>
              <w:jc w:val="right"/>
              <w:rPr>
                <w:rFonts w:ascii="宋体" w:hAnsi="宋体" w:cs="宋体"/>
                <w:kern w:val="0"/>
                <w:szCs w:val="21"/>
              </w:rPr>
            </w:pPr>
          </w:p>
        </w:tc>
        <w:tc>
          <w:tcPr>
            <w:tcW w:w="85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70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5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3"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032" w:type="dxa"/>
            <w:vAlign w:val="center"/>
          </w:tcPr>
          <w:p>
            <w:pPr>
              <w:widowControl/>
              <w:rPr>
                <w:rFonts w:hint="eastAsia" w:ascii="宋体" w:hAnsi="宋体" w:cs="宋体"/>
                <w:kern w:val="0"/>
                <w:szCs w:val="21"/>
              </w:rPr>
            </w:pPr>
          </w:p>
        </w:tc>
        <w:tc>
          <w:tcPr>
            <w:tcW w:w="1272" w:type="dxa"/>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1" w:type="dxa"/>
            <w:shd w:val="clear" w:color="auto" w:fill="auto"/>
            <w:vAlign w:val="center"/>
          </w:tcPr>
          <w:p>
            <w:pPr>
              <w:widowControl/>
              <w:rPr>
                <w:rFonts w:ascii="宋体" w:hAnsi="宋体" w:cs="宋体"/>
                <w:kern w:val="0"/>
                <w:szCs w:val="21"/>
              </w:rPr>
            </w:pPr>
            <w:r>
              <w:rPr>
                <w:rFonts w:hint="eastAsia" w:ascii="宋体" w:hAnsi="宋体" w:cs="宋体"/>
                <w:kern w:val="0"/>
                <w:szCs w:val="21"/>
              </w:rPr>
              <w:t>甲状旁腺激素测定</w:t>
            </w:r>
          </w:p>
        </w:tc>
        <w:tc>
          <w:tcPr>
            <w:tcW w:w="889" w:type="dxa"/>
            <w:shd w:val="clear" w:color="auto" w:fill="auto"/>
            <w:noWrap/>
            <w:vAlign w:val="center"/>
          </w:tcPr>
          <w:p>
            <w:pPr>
              <w:widowControl/>
              <w:jc w:val="right"/>
              <w:rPr>
                <w:rFonts w:ascii="宋体" w:hAnsi="宋体" w:cs="宋体"/>
                <w:kern w:val="0"/>
                <w:szCs w:val="21"/>
              </w:rPr>
            </w:pPr>
          </w:p>
        </w:tc>
        <w:tc>
          <w:tcPr>
            <w:tcW w:w="85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70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5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3"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032" w:type="dxa"/>
            <w:vAlign w:val="center"/>
          </w:tcPr>
          <w:p>
            <w:pPr>
              <w:widowControl/>
              <w:rPr>
                <w:rFonts w:hint="eastAsia" w:ascii="宋体" w:hAnsi="宋体" w:cs="宋体"/>
                <w:kern w:val="0"/>
                <w:szCs w:val="21"/>
              </w:rPr>
            </w:pPr>
          </w:p>
        </w:tc>
        <w:tc>
          <w:tcPr>
            <w:tcW w:w="1272" w:type="dxa"/>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1" w:type="dxa"/>
            <w:shd w:val="clear" w:color="auto" w:fill="auto"/>
            <w:vAlign w:val="center"/>
          </w:tcPr>
          <w:p>
            <w:pPr>
              <w:widowControl/>
              <w:rPr>
                <w:rFonts w:ascii="宋体" w:hAnsi="宋体" w:cs="宋体"/>
                <w:kern w:val="0"/>
                <w:szCs w:val="21"/>
              </w:rPr>
            </w:pPr>
            <w:r>
              <w:rPr>
                <w:rFonts w:hint="eastAsia" w:ascii="宋体" w:hAnsi="宋体" w:cs="宋体"/>
                <w:kern w:val="0"/>
                <w:szCs w:val="21"/>
              </w:rPr>
              <w:t>糖类抗原测定(CA-125)</w:t>
            </w:r>
          </w:p>
        </w:tc>
        <w:tc>
          <w:tcPr>
            <w:tcW w:w="889" w:type="dxa"/>
            <w:shd w:val="clear" w:color="auto" w:fill="auto"/>
            <w:noWrap/>
            <w:vAlign w:val="center"/>
          </w:tcPr>
          <w:p>
            <w:pPr>
              <w:widowControl/>
              <w:jc w:val="right"/>
              <w:rPr>
                <w:rFonts w:ascii="宋体" w:hAnsi="宋体" w:cs="宋体"/>
                <w:kern w:val="0"/>
                <w:szCs w:val="21"/>
              </w:rPr>
            </w:pPr>
          </w:p>
        </w:tc>
        <w:tc>
          <w:tcPr>
            <w:tcW w:w="85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70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5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3"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032" w:type="dxa"/>
            <w:vAlign w:val="center"/>
          </w:tcPr>
          <w:p>
            <w:pPr>
              <w:widowControl/>
              <w:rPr>
                <w:rFonts w:hint="eastAsia" w:ascii="宋体" w:hAnsi="宋体" w:cs="宋体"/>
                <w:kern w:val="0"/>
                <w:szCs w:val="21"/>
              </w:rPr>
            </w:pPr>
          </w:p>
        </w:tc>
        <w:tc>
          <w:tcPr>
            <w:tcW w:w="1272" w:type="dxa"/>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1" w:type="dxa"/>
            <w:shd w:val="clear" w:color="auto" w:fill="auto"/>
            <w:vAlign w:val="center"/>
          </w:tcPr>
          <w:p>
            <w:pPr>
              <w:widowControl/>
              <w:rPr>
                <w:rFonts w:ascii="宋体" w:hAnsi="宋体" w:cs="宋体"/>
                <w:kern w:val="0"/>
                <w:szCs w:val="21"/>
              </w:rPr>
            </w:pPr>
            <w:r>
              <w:rPr>
                <w:rFonts w:hint="eastAsia" w:ascii="宋体" w:hAnsi="宋体" w:cs="宋体"/>
                <w:kern w:val="0"/>
                <w:szCs w:val="21"/>
              </w:rPr>
              <w:t>癌胚抗原测定(CEA)</w:t>
            </w:r>
          </w:p>
        </w:tc>
        <w:tc>
          <w:tcPr>
            <w:tcW w:w="889" w:type="dxa"/>
            <w:shd w:val="clear" w:color="auto" w:fill="auto"/>
            <w:noWrap/>
            <w:vAlign w:val="center"/>
          </w:tcPr>
          <w:p>
            <w:pPr>
              <w:widowControl/>
              <w:jc w:val="right"/>
              <w:rPr>
                <w:rFonts w:ascii="宋体" w:hAnsi="宋体" w:cs="宋体"/>
                <w:kern w:val="0"/>
                <w:szCs w:val="21"/>
              </w:rPr>
            </w:pPr>
          </w:p>
        </w:tc>
        <w:tc>
          <w:tcPr>
            <w:tcW w:w="85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70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5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3"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032" w:type="dxa"/>
            <w:vAlign w:val="center"/>
          </w:tcPr>
          <w:p>
            <w:pPr>
              <w:widowControl/>
              <w:rPr>
                <w:rFonts w:hint="eastAsia" w:ascii="宋体" w:hAnsi="宋体" w:cs="宋体"/>
                <w:kern w:val="0"/>
                <w:szCs w:val="21"/>
              </w:rPr>
            </w:pPr>
          </w:p>
        </w:tc>
        <w:tc>
          <w:tcPr>
            <w:tcW w:w="1272" w:type="dxa"/>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1" w:type="dxa"/>
            <w:shd w:val="clear" w:color="auto" w:fill="auto"/>
            <w:vAlign w:val="center"/>
          </w:tcPr>
          <w:p>
            <w:pPr>
              <w:widowControl/>
              <w:rPr>
                <w:rFonts w:ascii="宋体" w:hAnsi="宋体" w:cs="宋体"/>
                <w:kern w:val="0"/>
                <w:szCs w:val="21"/>
              </w:rPr>
            </w:pPr>
            <w:r>
              <w:rPr>
                <w:rFonts w:hint="eastAsia" w:ascii="宋体" w:hAnsi="宋体" w:cs="宋体"/>
                <w:kern w:val="0"/>
                <w:szCs w:val="21"/>
              </w:rPr>
              <w:t>甲胎蛋白测定(AFP)</w:t>
            </w:r>
          </w:p>
        </w:tc>
        <w:tc>
          <w:tcPr>
            <w:tcW w:w="889" w:type="dxa"/>
            <w:shd w:val="clear" w:color="auto" w:fill="auto"/>
            <w:noWrap/>
            <w:vAlign w:val="center"/>
          </w:tcPr>
          <w:p>
            <w:pPr>
              <w:widowControl/>
              <w:jc w:val="right"/>
              <w:rPr>
                <w:rFonts w:hint="default" w:ascii="宋体" w:hAnsi="宋体" w:eastAsia="微软雅黑" w:cs="宋体"/>
                <w:kern w:val="0"/>
                <w:szCs w:val="21"/>
                <w:lang w:val="en-US" w:eastAsia="zh-CN"/>
              </w:rPr>
            </w:pPr>
          </w:p>
        </w:tc>
        <w:tc>
          <w:tcPr>
            <w:tcW w:w="85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70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5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3"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032" w:type="dxa"/>
            <w:vAlign w:val="center"/>
          </w:tcPr>
          <w:p>
            <w:pPr>
              <w:widowControl/>
              <w:rPr>
                <w:rFonts w:hint="eastAsia" w:ascii="宋体" w:hAnsi="宋体" w:cs="宋体"/>
                <w:kern w:val="0"/>
                <w:szCs w:val="21"/>
              </w:rPr>
            </w:pPr>
          </w:p>
        </w:tc>
        <w:tc>
          <w:tcPr>
            <w:tcW w:w="1272" w:type="dxa"/>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1" w:type="dxa"/>
            <w:shd w:val="clear" w:color="auto" w:fill="auto"/>
            <w:vAlign w:val="center"/>
          </w:tcPr>
          <w:p>
            <w:pPr>
              <w:widowControl/>
              <w:rPr>
                <w:rFonts w:ascii="宋体" w:hAnsi="宋体" w:cs="宋体"/>
                <w:kern w:val="0"/>
                <w:szCs w:val="21"/>
              </w:rPr>
            </w:pPr>
            <w:r>
              <w:rPr>
                <w:rFonts w:hint="eastAsia" w:ascii="宋体" w:hAnsi="宋体" w:cs="宋体"/>
                <w:kern w:val="0"/>
                <w:szCs w:val="21"/>
              </w:rPr>
              <w:t>糖类抗原测定(CA15-3)</w:t>
            </w:r>
          </w:p>
        </w:tc>
        <w:tc>
          <w:tcPr>
            <w:tcW w:w="889" w:type="dxa"/>
            <w:shd w:val="clear" w:color="auto" w:fill="auto"/>
            <w:noWrap/>
            <w:vAlign w:val="center"/>
          </w:tcPr>
          <w:p>
            <w:pPr>
              <w:widowControl/>
              <w:jc w:val="right"/>
              <w:rPr>
                <w:rFonts w:hint="default" w:ascii="宋体" w:hAnsi="宋体" w:cs="宋体"/>
                <w:kern w:val="0"/>
                <w:szCs w:val="21"/>
                <w:lang w:val="en-US"/>
              </w:rPr>
            </w:pPr>
          </w:p>
        </w:tc>
        <w:tc>
          <w:tcPr>
            <w:tcW w:w="85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70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5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3"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032" w:type="dxa"/>
            <w:vAlign w:val="center"/>
          </w:tcPr>
          <w:p>
            <w:pPr>
              <w:widowControl/>
              <w:rPr>
                <w:rFonts w:hint="eastAsia" w:ascii="宋体" w:hAnsi="宋体" w:cs="宋体"/>
                <w:kern w:val="0"/>
                <w:szCs w:val="21"/>
              </w:rPr>
            </w:pPr>
          </w:p>
        </w:tc>
        <w:tc>
          <w:tcPr>
            <w:tcW w:w="1272" w:type="dxa"/>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1" w:type="dxa"/>
            <w:shd w:val="clear" w:color="auto" w:fill="auto"/>
            <w:vAlign w:val="center"/>
          </w:tcPr>
          <w:p>
            <w:pPr>
              <w:widowControl/>
              <w:rPr>
                <w:rFonts w:ascii="宋体" w:hAnsi="宋体" w:cs="宋体"/>
                <w:kern w:val="0"/>
                <w:szCs w:val="21"/>
              </w:rPr>
            </w:pPr>
            <w:r>
              <w:rPr>
                <w:rFonts w:hint="eastAsia" w:ascii="宋体" w:hAnsi="宋体" w:cs="宋体"/>
                <w:kern w:val="0"/>
                <w:szCs w:val="21"/>
              </w:rPr>
              <w:t>糖类抗原测定(CA199)</w:t>
            </w:r>
          </w:p>
        </w:tc>
        <w:tc>
          <w:tcPr>
            <w:tcW w:w="889" w:type="dxa"/>
            <w:shd w:val="clear" w:color="auto" w:fill="auto"/>
            <w:noWrap/>
            <w:vAlign w:val="center"/>
          </w:tcPr>
          <w:p>
            <w:pPr>
              <w:widowControl/>
              <w:jc w:val="right"/>
              <w:rPr>
                <w:rFonts w:ascii="宋体" w:hAnsi="宋体" w:cs="宋体"/>
                <w:kern w:val="0"/>
                <w:szCs w:val="21"/>
              </w:rPr>
            </w:pPr>
          </w:p>
        </w:tc>
        <w:tc>
          <w:tcPr>
            <w:tcW w:w="85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70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5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3"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032" w:type="dxa"/>
            <w:vAlign w:val="center"/>
          </w:tcPr>
          <w:p>
            <w:pPr>
              <w:widowControl/>
              <w:rPr>
                <w:rFonts w:hint="eastAsia" w:ascii="宋体" w:hAnsi="宋体" w:cs="宋体"/>
                <w:kern w:val="0"/>
                <w:szCs w:val="21"/>
              </w:rPr>
            </w:pPr>
          </w:p>
        </w:tc>
        <w:tc>
          <w:tcPr>
            <w:tcW w:w="1272" w:type="dxa"/>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1" w:type="dxa"/>
            <w:shd w:val="clear" w:color="auto" w:fill="auto"/>
            <w:vAlign w:val="center"/>
          </w:tcPr>
          <w:p>
            <w:pPr>
              <w:widowControl/>
              <w:rPr>
                <w:rFonts w:hint="eastAsia" w:ascii="宋体" w:hAnsi="宋体" w:cs="宋体"/>
                <w:color w:val="auto"/>
                <w:kern w:val="0"/>
                <w:szCs w:val="21"/>
              </w:rPr>
            </w:pPr>
            <w:r>
              <w:rPr>
                <w:rFonts w:hint="eastAsia" w:ascii="宋体" w:hAnsi="宋体" w:cs="宋体"/>
                <w:color w:val="auto"/>
                <w:kern w:val="0"/>
                <w:szCs w:val="21"/>
              </w:rPr>
              <w:t>糖类抗原测定(CA</w:t>
            </w:r>
            <w:r>
              <w:rPr>
                <w:rFonts w:hint="eastAsia" w:ascii="宋体" w:hAnsi="宋体" w:cs="宋体"/>
                <w:color w:val="auto"/>
                <w:kern w:val="0"/>
                <w:szCs w:val="21"/>
                <w:lang w:val="en-US" w:eastAsia="zh-CN"/>
              </w:rPr>
              <w:t>724</w:t>
            </w:r>
            <w:r>
              <w:rPr>
                <w:rFonts w:hint="eastAsia" w:ascii="宋体" w:hAnsi="宋体" w:cs="宋体"/>
                <w:color w:val="auto"/>
                <w:kern w:val="0"/>
                <w:szCs w:val="21"/>
              </w:rPr>
              <w:t>)</w:t>
            </w:r>
          </w:p>
        </w:tc>
        <w:tc>
          <w:tcPr>
            <w:tcW w:w="889" w:type="dxa"/>
            <w:shd w:val="clear" w:color="auto" w:fill="auto"/>
            <w:noWrap/>
            <w:vAlign w:val="center"/>
          </w:tcPr>
          <w:p>
            <w:pPr>
              <w:widowControl/>
              <w:jc w:val="right"/>
              <w:rPr>
                <w:rFonts w:hint="default" w:ascii="宋体" w:hAnsi="宋体" w:cs="宋体"/>
                <w:kern w:val="0"/>
                <w:szCs w:val="21"/>
                <w:lang w:val="en-US" w:eastAsia="zh-CN"/>
              </w:rPr>
            </w:pPr>
          </w:p>
        </w:tc>
        <w:tc>
          <w:tcPr>
            <w:tcW w:w="850" w:type="dxa"/>
            <w:shd w:val="clear" w:color="auto" w:fill="auto"/>
            <w:noWrap/>
            <w:vAlign w:val="center"/>
          </w:tcPr>
          <w:p>
            <w:pPr>
              <w:widowControl/>
              <w:rPr>
                <w:rFonts w:hint="eastAsia" w:ascii="宋体" w:hAnsi="宋体" w:cs="宋体"/>
                <w:kern w:val="0"/>
                <w:szCs w:val="21"/>
              </w:rPr>
            </w:pPr>
          </w:p>
        </w:tc>
        <w:tc>
          <w:tcPr>
            <w:tcW w:w="709" w:type="dxa"/>
            <w:shd w:val="clear" w:color="auto" w:fill="auto"/>
            <w:noWrap/>
            <w:vAlign w:val="center"/>
          </w:tcPr>
          <w:p>
            <w:pPr>
              <w:widowControl/>
              <w:rPr>
                <w:rFonts w:hint="eastAsia" w:ascii="宋体" w:hAnsi="宋体" w:cs="宋体"/>
                <w:kern w:val="0"/>
                <w:szCs w:val="21"/>
              </w:rPr>
            </w:pPr>
          </w:p>
        </w:tc>
        <w:tc>
          <w:tcPr>
            <w:tcW w:w="858" w:type="dxa"/>
            <w:shd w:val="clear" w:color="auto" w:fill="auto"/>
            <w:noWrap/>
            <w:vAlign w:val="center"/>
          </w:tcPr>
          <w:p>
            <w:pPr>
              <w:widowControl/>
              <w:rPr>
                <w:rFonts w:hint="eastAsia" w:ascii="宋体" w:hAnsi="宋体" w:cs="宋体"/>
                <w:kern w:val="0"/>
                <w:szCs w:val="21"/>
              </w:rPr>
            </w:pPr>
          </w:p>
        </w:tc>
        <w:tc>
          <w:tcPr>
            <w:tcW w:w="883" w:type="dxa"/>
            <w:shd w:val="clear" w:color="auto" w:fill="auto"/>
            <w:noWrap/>
            <w:vAlign w:val="center"/>
          </w:tcPr>
          <w:p>
            <w:pPr>
              <w:widowControl/>
              <w:rPr>
                <w:rFonts w:hint="eastAsia" w:ascii="宋体" w:hAnsi="宋体" w:cs="宋体"/>
                <w:kern w:val="0"/>
                <w:szCs w:val="21"/>
              </w:rPr>
            </w:pPr>
          </w:p>
        </w:tc>
        <w:tc>
          <w:tcPr>
            <w:tcW w:w="1032" w:type="dxa"/>
            <w:vAlign w:val="center"/>
          </w:tcPr>
          <w:p>
            <w:pPr>
              <w:widowControl/>
              <w:rPr>
                <w:rFonts w:hint="eastAsia" w:ascii="宋体" w:hAnsi="宋体" w:cs="宋体"/>
                <w:kern w:val="0"/>
                <w:szCs w:val="21"/>
              </w:rPr>
            </w:pPr>
          </w:p>
        </w:tc>
        <w:tc>
          <w:tcPr>
            <w:tcW w:w="1272" w:type="dxa"/>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1" w:type="dxa"/>
            <w:shd w:val="clear" w:color="auto" w:fill="auto"/>
            <w:vAlign w:val="center"/>
          </w:tcPr>
          <w:p>
            <w:pPr>
              <w:widowControl/>
              <w:rPr>
                <w:rFonts w:hint="eastAsia" w:ascii="宋体" w:hAnsi="宋体" w:eastAsia="微软雅黑" w:cs="宋体"/>
                <w:color w:val="auto"/>
                <w:kern w:val="0"/>
                <w:szCs w:val="21"/>
                <w:lang w:eastAsia="zh-CN"/>
              </w:rPr>
            </w:pPr>
            <w:r>
              <w:rPr>
                <w:rFonts w:hint="eastAsia" w:ascii="宋体" w:hAnsi="宋体" w:cs="宋体"/>
                <w:color w:val="auto"/>
                <w:kern w:val="0"/>
                <w:szCs w:val="21"/>
                <w:lang w:eastAsia="zh-CN"/>
              </w:rPr>
              <w:t>胃泌素释放肽前体（</w:t>
            </w:r>
            <w:r>
              <w:rPr>
                <w:rFonts w:hint="eastAsia" w:ascii="宋体" w:hAnsi="宋体" w:cs="宋体"/>
                <w:color w:val="auto"/>
                <w:kern w:val="0"/>
                <w:szCs w:val="21"/>
                <w:lang w:val="en-US" w:eastAsia="zh-CN"/>
              </w:rPr>
              <w:t>ProGRP</w:t>
            </w:r>
            <w:r>
              <w:rPr>
                <w:rFonts w:hint="eastAsia" w:ascii="宋体" w:hAnsi="宋体" w:cs="宋体"/>
                <w:color w:val="auto"/>
                <w:kern w:val="0"/>
                <w:szCs w:val="21"/>
                <w:lang w:eastAsia="zh-CN"/>
              </w:rPr>
              <w:t>）</w:t>
            </w:r>
          </w:p>
        </w:tc>
        <w:tc>
          <w:tcPr>
            <w:tcW w:w="889" w:type="dxa"/>
            <w:shd w:val="clear" w:color="auto" w:fill="auto"/>
            <w:noWrap/>
            <w:vAlign w:val="center"/>
          </w:tcPr>
          <w:p>
            <w:pPr>
              <w:widowControl/>
              <w:jc w:val="right"/>
              <w:rPr>
                <w:rFonts w:hint="default" w:ascii="宋体" w:hAnsi="宋体" w:cs="宋体"/>
                <w:kern w:val="0"/>
                <w:szCs w:val="21"/>
                <w:lang w:val="en-US" w:eastAsia="zh-CN"/>
              </w:rPr>
            </w:pPr>
          </w:p>
        </w:tc>
        <w:tc>
          <w:tcPr>
            <w:tcW w:w="850" w:type="dxa"/>
            <w:shd w:val="clear" w:color="auto" w:fill="auto"/>
            <w:noWrap/>
            <w:vAlign w:val="center"/>
          </w:tcPr>
          <w:p>
            <w:pPr>
              <w:widowControl/>
              <w:rPr>
                <w:rFonts w:hint="eastAsia" w:ascii="宋体" w:hAnsi="宋体" w:cs="宋体"/>
                <w:kern w:val="0"/>
                <w:szCs w:val="21"/>
              </w:rPr>
            </w:pPr>
          </w:p>
        </w:tc>
        <w:tc>
          <w:tcPr>
            <w:tcW w:w="709" w:type="dxa"/>
            <w:shd w:val="clear" w:color="auto" w:fill="auto"/>
            <w:noWrap/>
            <w:vAlign w:val="center"/>
          </w:tcPr>
          <w:p>
            <w:pPr>
              <w:widowControl/>
              <w:rPr>
                <w:rFonts w:hint="eastAsia" w:ascii="宋体" w:hAnsi="宋体" w:cs="宋体"/>
                <w:kern w:val="0"/>
                <w:szCs w:val="21"/>
              </w:rPr>
            </w:pPr>
          </w:p>
        </w:tc>
        <w:tc>
          <w:tcPr>
            <w:tcW w:w="858" w:type="dxa"/>
            <w:shd w:val="clear" w:color="auto" w:fill="auto"/>
            <w:noWrap/>
            <w:vAlign w:val="center"/>
          </w:tcPr>
          <w:p>
            <w:pPr>
              <w:widowControl/>
              <w:rPr>
                <w:rFonts w:hint="eastAsia" w:ascii="宋体" w:hAnsi="宋体" w:cs="宋体"/>
                <w:kern w:val="0"/>
                <w:szCs w:val="21"/>
              </w:rPr>
            </w:pPr>
          </w:p>
        </w:tc>
        <w:tc>
          <w:tcPr>
            <w:tcW w:w="883" w:type="dxa"/>
            <w:shd w:val="clear" w:color="auto" w:fill="auto"/>
            <w:noWrap/>
            <w:vAlign w:val="center"/>
          </w:tcPr>
          <w:p>
            <w:pPr>
              <w:widowControl/>
              <w:rPr>
                <w:rFonts w:hint="eastAsia" w:ascii="宋体" w:hAnsi="宋体" w:cs="宋体"/>
                <w:kern w:val="0"/>
                <w:szCs w:val="21"/>
              </w:rPr>
            </w:pPr>
          </w:p>
        </w:tc>
        <w:tc>
          <w:tcPr>
            <w:tcW w:w="1032" w:type="dxa"/>
            <w:vAlign w:val="center"/>
          </w:tcPr>
          <w:p>
            <w:pPr>
              <w:widowControl/>
              <w:rPr>
                <w:rFonts w:hint="eastAsia" w:ascii="宋体" w:hAnsi="宋体" w:cs="宋体"/>
                <w:kern w:val="0"/>
                <w:szCs w:val="21"/>
              </w:rPr>
            </w:pPr>
          </w:p>
        </w:tc>
        <w:tc>
          <w:tcPr>
            <w:tcW w:w="1272" w:type="dxa"/>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1" w:type="dxa"/>
            <w:shd w:val="clear" w:color="auto" w:fill="auto"/>
            <w:vAlign w:val="center"/>
          </w:tcPr>
          <w:p>
            <w:pPr>
              <w:widowControl/>
              <w:rPr>
                <w:rFonts w:hint="eastAsia" w:ascii="宋体" w:hAnsi="宋体" w:eastAsia="微软雅黑" w:cs="宋体"/>
                <w:color w:val="auto"/>
                <w:kern w:val="0"/>
                <w:szCs w:val="21"/>
                <w:lang w:val="en-US" w:eastAsia="zh-CN"/>
              </w:rPr>
            </w:pPr>
            <w:r>
              <w:rPr>
                <w:rFonts w:hint="eastAsia" w:ascii="宋体" w:hAnsi="宋体" w:cs="宋体"/>
                <w:color w:val="auto"/>
                <w:kern w:val="0"/>
                <w:szCs w:val="21"/>
                <w:lang w:val="en-US" w:eastAsia="zh-CN"/>
              </w:rPr>
              <w:t>鳞状细胞癌抗原（SCC）</w:t>
            </w:r>
          </w:p>
        </w:tc>
        <w:tc>
          <w:tcPr>
            <w:tcW w:w="889" w:type="dxa"/>
            <w:shd w:val="clear" w:color="auto" w:fill="auto"/>
            <w:noWrap/>
            <w:vAlign w:val="center"/>
          </w:tcPr>
          <w:p>
            <w:pPr>
              <w:widowControl/>
              <w:jc w:val="right"/>
              <w:rPr>
                <w:rFonts w:hint="default" w:ascii="宋体" w:hAnsi="宋体" w:eastAsia="微软雅黑" w:cs="宋体"/>
                <w:kern w:val="0"/>
                <w:szCs w:val="21"/>
                <w:lang w:val="en-US" w:eastAsia="zh-CN"/>
              </w:rPr>
            </w:pPr>
          </w:p>
        </w:tc>
        <w:tc>
          <w:tcPr>
            <w:tcW w:w="85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70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5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3"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032" w:type="dxa"/>
            <w:vAlign w:val="center"/>
          </w:tcPr>
          <w:p>
            <w:pPr>
              <w:widowControl/>
              <w:rPr>
                <w:rFonts w:hint="eastAsia" w:ascii="宋体" w:hAnsi="宋体" w:cs="宋体"/>
                <w:kern w:val="0"/>
                <w:szCs w:val="21"/>
              </w:rPr>
            </w:pPr>
          </w:p>
        </w:tc>
        <w:tc>
          <w:tcPr>
            <w:tcW w:w="1272" w:type="dxa"/>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1" w:type="dxa"/>
            <w:shd w:val="clear" w:color="auto" w:fill="auto"/>
            <w:vAlign w:val="center"/>
          </w:tcPr>
          <w:p>
            <w:pPr>
              <w:widowControl/>
              <w:rPr>
                <w:rFonts w:hint="default" w:ascii="宋体" w:hAnsi="宋体" w:eastAsia="微软雅黑" w:cs="宋体"/>
                <w:color w:val="auto"/>
                <w:kern w:val="0"/>
                <w:szCs w:val="21"/>
                <w:lang w:val="en-US" w:eastAsia="zh-CN"/>
              </w:rPr>
            </w:pPr>
            <w:r>
              <w:rPr>
                <w:rFonts w:hint="eastAsia" w:ascii="宋体" w:hAnsi="宋体" w:cs="宋体"/>
                <w:color w:val="auto"/>
                <w:kern w:val="0"/>
                <w:szCs w:val="21"/>
                <w:lang w:val="en-US" w:eastAsia="zh-CN"/>
              </w:rPr>
              <w:t>神经元特异性烯醇化梅（NSE）</w:t>
            </w:r>
          </w:p>
        </w:tc>
        <w:tc>
          <w:tcPr>
            <w:tcW w:w="889" w:type="dxa"/>
            <w:shd w:val="clear" w:color="auto" w:fill="auto"/>
            <w:noWrap/>
            <w:vAlign w:val="center"/>
          </w:tcPr>
          <w:p>
            <w:pPr>
              <w:widowControl/>
              <w:jc w:val="right"/>
              <w:rPr>
                <w:rFonts w:hint="default" w:ascii="宋体" w:hAnsi="宋体" w:eastAsia="微软雅黑" w:cs="宋体"/>
                <w:kern w:val="0"/>
                <w:szCs w:val="21"/>
                <w:lang w:val="en-US" w:eastAsia="zh-CN"/>
              </w:rPr>
            </w:pPr>
          </w:p>
        </w:tc>
        <w:tc>
          <w:tcPr>
            <w:tcW w:w="85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70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5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3"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032" w:type="dxa"/>
            <w:vAlign w:val="center"/>
          </w:tcPr>
          <w:p>
            <w:pPr>
              <w:widowControl/>
              <w:rPr>
                <w:rFonts w:hint="eastAsia" w:ascii="宋体" w:hAnsi="宋体" w:cs="宋体"/>
                <w:kern w:val="0"/>
                <w:szCs w:val="21"/>
              </w:rPr>
            </w:pPr>
          </w:p>
        </w:tc>
        <w:tc>
          <w:tcPr>
            <w:tcW w:w="1272" w:type="dxa"/>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1" w:type="dxa"/>
            <w:shd w:val="clear" w:color="auto" w:fill="auto"/>
            <w:vAlign w:val="center"/>
          </w:tcPr>
          <w:p>
            <w:pPr>
              <w:widowControl/>
              <w:rPr>
                <w:rFonts w:hint="default" w:ascii="宋体" w:hAnsi="宋体" w:eastAsia="微软雅黑" w:cs="宋体"/>
                <w:color w:val="auto"/>
                <w:kern w:val="0"/>
                <w:szCs w:val="21"/>
                <w:lang w:val="en-US" w:eastAsia="zh-CN"/>
              </w:rPr>
            </w:pPr>
            <w:r>
              <w:rPr>
                <w:rFonts w:hint="eastAsia" w:ascii="宋体" w:hAnsi="宋体" w:cs="宋体"/>
                <w:color w:val="auto"/>
                <w:kern w:val="0"/>
                <w:szCs w:val="21"/>
                <w:lang w:eastAsia="zh-CN"/>
              </w:rPr>
              <w:t>细胞角蛋白</w:t>
            </w:r>
            <w:r>
              <w:rPr>
                <w:rFonts w:hint="eastAsia" w:ascii="宋体" w:hAnsi="宋体" w:cs="宋体"/>
                <w:color w:val="auto"/>
                <w:kern w:val="0"/>
                <w:szCs w:val="21"/>
                <w:lang w:val="en-US" w:eastAsia="zh-CN"/>
              </w:rPr>
              <w:t>19片段（CYFRA21-1）</w:t>
            </w:r>
          </w:p>
        </w:tc>
        <w:tc>
          <w:tcPr>
            <w:tcW w:w="889" w:type="dxa"/>
            <w:shd w:val="clear" w:color="auto" w:fill="auto"/>
            <w:noWrap/>
            <w:vAlign w:val="center"/>
          </w:tcPr>
          <w:p>
            <w:pPr>
              <w:widowControl/>
              <w:jc w:val="right"/>
              <w:rPr>
                <w:rFonts w:hint="default" w:ascii="宋体" w:hAnsi="宋体" w:eastAsia="微软雅黑" w:cs="宋体"/>
                <w:kern w:val="0"/>
                <w:szCs w:val="21"/>
                <w:lang w:val="en-US" w:eastAsia="zh-CN"/>
              </w:rPr>
            </w:pPr>
          </w:p>
        </w:tc>
        <w:tc>
          <w:tcPr>
            <w:tcW w:w="850" w:type="dxa"/>
            <w:shd w:val="clear" w:color="auto" w:fill="auto"/>
            <w:noWrap/>
            <w:vAlign w:val="center"/>
          </w:tcPr>
          <w:p>
            <w:pPr>
              <w:widowControl/>
              <w:rPr>
                <w:rFonts w:hint="eastAsia" w:ascii="宋体" w:hAnsi="宋体" w:cs="宋体"/>
                <w:kern w:val="0"/>
                <w:szCs w:val="21"/>
              </w:rPr>
            </w:pPr>
          </w:p>
        </w:tc>
        <w:tc>
          <w:tcPr>
            <w:tcW w:w="709" w:type="dxa"/>
            <w:shd w:val="clear" w:color="auto" w:fill="auto"/>
            <w:noWrap/>
            <w:vAlign w:val="center"/>
          </w:tcPr>
          <w:p>
            <w:pPr>
              <w:widowControl/>
              <w:rPr>
                <w:rFonts w:hint="eastAsia" w:ascii="宋体" w:hAnsi="宋体" w:cs="宋体"/>
                <w:kern w:val="0"/>
                <w:szCs w:val="21"/>
              </w:rPr>
            </w:pPr>
          </w:p>
        </w:tc>
        <w:tc>
          <w:tcPr>
            <w:tcW w:w="858" w:type="dxa"/>
            <w:shd w:val="clear" w:color="auto" w:fill="auto"/>
            <w:noWrap/>
            <w:vAlign w:val="center"/>
          </w:tcPr>
          <w:p>
            <w:pPr>
              <w:widowControl/>
              <w:rPr>
                <w:rFonts w:hint="eastAsia" w:ascii="宋体" w:hAnsi="宋体" w:cs="宋体"/>
                <w:kern w:val="0"/>
                <w:szCs w:val="21"/>
              </w:rPr>
            </w:pPr>
          </w:p>
        </w:tc>
        <w:tc>
          <w:tcPr>
            <w:tcW w:w="883" w:type="dxa"/>
            <w:shd w:val="clear" w:color="auto" w:fill="auto"/>
            <w:noWrap/>
            <w:vAlign w:val="center"/>
          </w:tcPr>
          <w:p>
            <w:pPr>
              <w:widowControl/>
              <w:rPr>
                <w:rFonts w:hint="eastAsia" w:ascii="宋体" w:hAnsi="宋体" w:cs="宋体"/>
                <w:kern w:val="0"/>
                <w:szCs w:val="21"/>
              </w:rPr>
            </w:pPr>
          </w:p>
        </w:tc>
        <w:tc>
          <w:tcPr>
            <w:tcW w:w="1032" w:type="dxa"/>
            <w:vAlign w:val="center"/>
          </w:tcPr>
          <w:p>
            <w:pPr>
              <w:widowControl/>
              <w:rPr>
                <w:rFonts w:hint="eastAsia" w:ascii="宋体" w:hAnsi="宋体" w:cs="宋体"/>
                <w:kern w:val="0"/>
                <w:szCs w:val="21"/>
              </w:rPr>
            </w:pPr>
          </w:p>
        </w:tc>
        <w:tc>
          <w:tcPr>
            <w:tcW w:w="1272" w:type="dxa"/>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1" w:type="dxa"/>
            <w:shd w:val="clear" w:color="auto" w:fill="auto"/>
            <w:vAlign w:val="center"/>
          </w:tcPr>
          <w:p>
            <w:pPr>
              <w:widowControl/>
              <w:rPr>
                <w:rFonts w:hint="eastAsia" w:ascii="宋体" w:hAnsi="宋体" w:cs="宋体"/>
                <w:kern w:val="0"/>
                <w:szCs w:val="21"/>
              </w:rPr>
            </w:pPr>
            <w:r>
              <w:rPr>
                <w:rFonts w:hint="eastAsia" w:ascii="宋体" w:hAnsi="宋体" w:cs="宋体"/>
                <w:kern w:val="0"/>
                <w:szCs w:val="21"/>
              </w:rPr>
              <w:t>总前列腺特异性抗原测定(TPSA)</w:t>
            </w:r>
          </w:p>
        </w:tc>
        <w:tc>
          <w:tcPr>
            <w:tcW w:w="889" w:type="dxa"/>
            <w:shd w:val="clear" w:color="auto" w:fill="auto"/>
            <w:noWrap/>
            <w:vAlign w:val="center"/>
          </w:tcPr>
          <w:p>
            <w:pPr>
              <w:widowControl/>
              <w:jc w:val="right"/>
              <w:rPr>
                <w:rFonts w:hint="eastAsia" w:ascii="宋体" w:hAnsi="宋体" w:cs="宋体"/>
                <w:kern w:val="0"/>
                <w:szCs w:val="21"/>
                <w:lang w:val="en-US" w:eastAsia="zh-CN"/>
              </w:rPr>
            </w:pPr>
          </w:p>
        </w:tc>
        <w:tc>
          <w:tcPr>
            <w:tcW w:w="850" w:type="dxa"/>
            <w:shd w:val="clear" w:color="auto" w:fill="auto"/>
            <w:noWrap/>
            <w:vAlign w:val="center"/>
          </w:tcPr>
          <w:p>
            <w:pPr>
              <w:widowControl/>
              <w:rPr>
                <w:rFonts w:hint="eastAsia" w:ascii="宋体" w:hAnsi="宋体" w:cs="宋体"/>
                <w:kern w:val="0"/>
                <w:szCs w:val="21"/>
              </w:rPr>
            </w:pPr>
          </w:p>
        </w:tc>
        <w:tc>
          <w:tcPr>
            <w:tcW w:w="709" w:type="dxa"/>
            <w:shd w:val="clear" w:color="auto" w:fill="auto"/>
            <w:noWrap/>
            <w:vAlign w:val="center"/>
          </w:tcPr>
          <w:p>
            <w:pPr>
              <w:widowControl/>
              <w:rPr>
                <w:rFonts w:hint="eastAsia" w:ascii="宋体" w:hAnsi="宋体" w:cs="宋体"/>
                <w:kern w:val="0"/>
                <w:szCs w:val="21"/>
              </w:rPr>
            </w:pPr>
          </w:p>
        </w:tc>
        <w:tc>
          <w:tcPr>
            <w:tcW w:w="858" w:type="dxa"/>
            <w:shd w:val="clear" w:color="auto" w:fill="auto"/>
            <w:noWrap/>
            <w:vAlign w:val="center"/>
          </w:tcPr>
          <w:p>
            <w:pPr>
              <w:widowControl/>
              <w:rPr>
                <w:rFonts w:hint="eastAsia" w:ascii="宋体" w:hAnsi="宋体" w:cs="宋体"/>
                <w:kern w:val="0"/>
                <w:szCs w:val="21"/>
              </w:rPr>
            </w:pPr>
          </w:p>
        </w:tc>
        <w:tc>
          <w:tcPr>
            <w:tcW w:w="883" w:type="dxa"/>
            <w:shd w:val="clear" w:color="auto" w:fill="auto"/>
            <w:noWrap/>
            <w:vAlign w:val="center"/>
          </w:tcPr>
          <w:p>
            <w:pPr>
              <w:widowControl/>
              <w:rPr>
                <w:rFonts w:hint="eastAsia" w:ascii="宋体" w:hAnsi="宋体" w:cs="宋体"/>
                <w:kern w:val="0"/>
                <w:szCs w:val="21"/>
              </w:rPr>
            </w:pPr>
          </w:p>
        </w:tc>
        <w:tc>
          <w:tcPr>
            <w:tcW w:w="1032" w:type="dxa"/>
            <w:vAlign w:val="center"/>
          </w:tcPr>
          <w:p>
            <w:pPr>
              <w:widowControl/>
              <w:rPr>
                <w:rFonts w:hint="eastAsia" w:ascii="宋体" w:hAnsi="宋体" w:cs="宋体"/>
                <w:kern w:val="0"/>
                <w:szCs w:val="21"/>
              </w:rPr>
            </w:pPr>
          </w:p>
        </w:tc>
        <w:tc>
          <w:tcPr>
            <w:tcW w:w="1272" w:type="dxa"/>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1" w:type="dxa"/>
            <w:shd w:val="clear" w:color="auto" w:fill="auto"/>
            <w:vAlign w:val="center"/>
          </w:tcPr>
          <w:p>
            <w:pPr>
              <w:widowControl/>
              <w:rPr>
                <w:rFonts w:hint="eastAsia" w:ascii="宋体" w:hAnsi="宋体" w:cs="宋体"/>
                <w:kern w:val="0"/>
                <w:szCs w:val="21"/>
              </w:rPr>
            </w:pPr>
            <w:r>
              <w:rPr>
                <w:rFonts w:hint="eastAsia" w:ascii="宋体" w:hAnsi="宋体" w:cs="宋体"/>
                <w:kern w:val="0"/>
                <w:szCs w:val="21"/>
              </w:rPr>
              <w:t>游离前列腺特异性抗原测定(FPSA)</w:t>
            </w:r>
          </w:p>
        </w:tc>
        <w:tc>
          <w:tcPr>
            <w:tcW w:w="889" w:type="dxa"/>
            <w:shd w:val="clear" w:color="auto" w:fill="auto"/>
            <w:noWrap/>
            <w:vAlign w:val="center"/>
          </w:tcPr>
          <w:p>
            <w:pPr>
              <w:widowControl/>
              <w:jc w:val="right"/>
              <w:rPr>
                <w:rFonts w:hint="eastAsia" w:ascii="宋体" w:hAnsi="宋体" w:cs="宋体"/>
                <w:kern w:val="0"/>
                <w:szCs w:val="21"/>
                <w:lang w:val="en-US" w:eastAsia="zh-CN"/>
              </w:rPr>
            </w:pPr>
          </w:p>
        </w:tc>
        <w:tc>
          <w:tcPr>
            <w:tcW w:w="850" w:type="dxa"/>
            <w:shd w:val="clear" w:color="auto" w:fill="auto"/>
            <w:noWrap/>
            <w:vAlign w:val="center"/>
          </w:tcPr>
          <w:p>
            <w:pPr>
              <w:widowControl/>
              <w:rPr>
                <w:rFonts w:hint="eastAsia" w:ascii="宋体" w:hAnsi="宋体" w:cs="宋体"/>
                <w:kern w:val="0"/>
                <w:szCs w:val="21"/>
              </w:rPr>
            </w:pPr>
          </w:p>
        </w:tc>
        <w:tc>
          <w:tcPr>
            <w:tcW w:w="709" w:type="dxa"/>
            <w:shd w:val="clear" w:color="auto" w:fill="auto"/>
            <w:noWrap/>
            <w:vAlign w:val="center"/>
          </w:tcPr>
          <w:p>
            <w:pPr>
              <w:widowControl/>
              <w:rPr>
                <w:rFonts w:hint="eastAsia" w:ascii="宋体" w:hAnsi="宋体" w:cs="宋体"/>
                <w:kern w:val="0"/>
                <w:szCs w:val="21"/>
              </w:rPr>
            </w:pPr>
          </w:p>
        </w:tc>
        <w:tc>
          <w:tcPr>
            <w:tcW w:w="858" w:type="dxa"/>
            <w:shd w:val="clear" w:color="auto" w:fill="auto"/>
            <w:noWrap/>
            <w:vAlign w:val="center"/>
          </w:tcPr>
          <w:p>
            <w:pPr>
              <w:widowControl/>
              <w:rPr>
                <w:rFonts w:hint="eastAsia" w:ascii="宋体" w:hAnsi="宋体" w:cs="宋体"/>
                <w:kern w:val="0"/>
                <w:szCs w:val="21"/>
              </w:rPr>
            </w:pPr>
          </w:p>
        </w:tc>
        <w:tc>
          <w:tcPr>
            <w:tcW w:w="883" w:type="dxa"/>
            <w:shd w:val="clear" w:color="auto" w:fill="auto"/>
            <w:noWrap/>
            <w:vAlign w:val="center"/>
          </w:tcPr>
          <w:p>
            <w:pPr>
              <w:widowControl/>
              <w:rPr>
                <w:rFonts w:hint="eastAsia" w:ascii="宋体" w:hAnsi="宋体" w:cs="宋体"/>
                <w:kern w:val="0"/>
                <w:szCs w:val="21"/>
              </w:rPr>
            </w:pPr>
          </w:p>
        </w:tc>
        <w:tc>
          <w:tcPr>
            <w:tcW w:w="1032" w:type="dxa"/>
            <w:vAlign w:val="center"/>
          </w:tcPr>
          <w:p>
            <w:pPr>
              <w:widowControl/>
              <w:rPr>
                <w:rFonts w:hint="eastAsia" w:ascii="宋体" w:hAnsi="宋体" w:cs="宋体"/>
                <w:kern w:val="0"/>
                <w:szCs w:val="21"/>
              </w:rPr>
            </w:pPr>
          </w:p>
        </w:tc>
        <w:tc>
          <w:tcPr>
            <w:tcW w:w="1272" w:type="dxa"/>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1" w:type="dxa"/>
            <w:shd w:val="clear" w:color="auto" w:fill="auto"/>
            <w:vAlign w:val="center"/>
          </w:tcPr>
          <w:p>
            <w:pPr>
              <w:widowControl/>
              <w:rPr>
                <w:rFonts w:ascii="宋体" w:hAnsi="宋体" w:cs="宋体"/>
                <w:kern w:val="0"/>
                <w:szCs w:val="21"/>
              </w:rPr>
            </w:pPr>
            <w:r>
              <w:rPr>
                <w:rFonts w:hint="eastAsia" w:ascii="宋体" w:hAnsi="宋体" w:cs="宋体"/>
                <w:kern w:val="0"/>
                <w:szCs w:val="21"/>
              </w:rPr>
              <w:t>血清铁蛋白测定</w:t>
            </w:r>
          </w:p>
        </w:tc>
        <w:tc>
          <w:tcPr>
            <w:tcW w:w="889" w:type="dxa"/>
            <w:shd w:val="clear" w:color="auto" w:fill="auto"/>
            <w:noWrap/>
            <w:vAlign w:val="center"/>
          </w:tcPr>
          <w:p>
            <w:pPr>
              <w:widowControl/>
              <w:jc w:val="right"/>
              <w:rPr>
                <w:rFonts w:ascii="宋体" w:hAnsi="宋体" w:cs="宋体"/>
                <w:kern w:val="0"/>
                <w:szCs w:val="21"/>
              </w:rPr>
            </w:pPr>
          </w:p>
        </w:tc>
        <w:tc>
          <w:tcPr>
            <w:tcW w:w="85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70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5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3"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032" w:type="dxa"/>
            <w:vAlign w:val="center"/>
          </w:tcPr>
          <w:p>
            <w:pPr>
              <w:widowControl/>
              <w:rPr>
                <w:rFonts w:hint="eastAsia" w:ascii="宋体" w:hAnsi="宋体" w:cs="宋体"/>
                <w:kern w:val="0"/>
                <w:szCs w:val="21"/>
              </w:rPr>
            </w:pPr>
          </w:p>
        </w:tc>
        <w:tc>
          <w:tcPr>
            <w:tcW w:w="1272" w:type="dxa"/>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1" w:type="dxa"/>
            <w:shd w:val="clear" w:color="auto" w:fill="auto"/>
            <w:vAlign w:val="center"/>
          </w:tcPr>
          <w:p>
            <w:pPr>
              <w:widowControl/>
              <w:rPr>
                <w:rFonts w:ascii="宋体" w:hAnsi="宋体" w:cs="宋体"/>
                <w:kern w:val="0"/>
                <w:szCs w:val="21"/>
              </w:rPr>
            </w:pPr>
            <w:r>
              <w:rPr>
                <w:rFonts w:hint="eastAsia" w:ascii="宋体" w:hAnsi="宋体" w:cs="宋体"/>
                <w:kern w:val="0"/>
                <w:szCs w:val="21"/>
              </w:rPr>
              <w:t>叶酸测定</w:t>
            </w:r>
          </w:p>
        </w:tc>
        <w:tc>
          <w:tcPr>
            <w:tcW w:w="889" w:type="dxa"/>
            <w:shd w:val="clear" w:color="auto" w:fill="auto"/>
            <w:noWrap/>
            <w:vAlign w:val="center"/>
          </w:tcPr>
          <w:p>
            <w:pPr>
              <w:widowControl/>
              <w:jc w:val="right"/>
              <w:rPr>
                <w:rFonts w:ascii="宋体" w:hAnsi="宋体" w:cs="宋体"/>
                <w:kern w:val="0"/>
                <w:szCs w:val="21"/>
              </w:rPr>
            </w:pPr>
          </w:p>
        </w:tc>
        <w:tc>
          <w:tcPr>
            <w:tcW w:w="85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70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5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3"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032" w:type="dxa"/>
            <w:vAlign w:val="center"/>
          </w:tcPr>
          <w:p>
            <w:pPr>
              <w:widowControl/>
              <w:rPr>
                <w:rFonts w:hint="eastAsia" w:ascii="宋体" w:hAnsi="宋体" w:cs="宋体"/>
                <w:kern w:val="0"/>
                <w:szCs w:val="21"/>
              </w:rPr>
            </w:pPr>
          </w:p>
        </w:tc>
        <w:tc>
          <w:tcPr>
            <w:tcW w:w="1272" w:type="dxa"/>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1" w:type="dxa"/>
            <w:shd w:val="clear" w:color="auto" w:fill="auto"/>
            <w:vAlign w:val="center"/>
          </w:tcPr>
          <w:p>
            <w:pPr>
              <w:widowControl/>
              <w:rPr>
                <w:rFonts w:ascii="宋体" w:hAnsi="宋体" w:cs="宋体"/>
                <w:kern w:val="0"/>
                <w:szCs w:val="21"/>
              </w:rPr>
            </w:pPr>
            <w:r>
              <w:rPr>
                <w:rFonts w:hint="eastAsia" w:ascii="宋体" w:hAnsi="宋体" w:cs="宋体"/>
                <w:kern w:val="0"/>
                <w:szCs w:val="21"/>
              </w:rPr>
              <w:t>维生素B12测定</w:t>
            </w:r>
          </w:p>
        </w:tc>
        <w:tc>
          <w:tcPr>
            <w:tcW w:w="889" w:type="dxa"/>
            <w:shd w:val="clear" w:color="auto" w:fill="auto"/>
            <w:noWrap/>
            <w:vAlign w:val="center"/>
          </w:tcPr>
          <w:p>
            <w:pPr>
              <w:widowControl/>
              <w:jc w:val="right"/>
              <w:rPr>
                <w:rFonts w:ascii="宋体" w:hAnsi="宋体" w:cs="宋体"/>
                <w:kern w:val="0"/>
                <w:szCs w:val="21"/>
              </w:rPr>
            </w:pPr>
          </w:p>
        </w:tc>
        <w:tc>
          <w:tcPr>
            <w:tcW w:w="85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70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5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3"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032" w:type="dxa"/>
            <w:vAlign w:val="center"/>
          </w:tcPr>
          <w:p>
            <w:pPr>
              <w:widowControl/>
              <w:rPr>
                <w:rFonts w:hint="eastAsia" w:ascii="宋体" w:hAnsi="宋体" w:cs="宋体"/>
                <w:kern w:val="0"/>
                <w:szCs w:val="21"/>
              </w:rPr>
            </w:pPr>
          </w:p>
        </w:tc>
        <w:tc>
          <w:tcPr>
            <w:tcW w:w="1272" w:type="dxa"/>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1" w:type="dxa"/>
            <w:shd w:val="clear" w:color="auto" w:fill="auto"/>
            <w:vAlign w:val="center"/>
          </w:tcPr>
          <w:p>
            <w:pPr>
              <w:widowControl/>
              <w:rPr>
                <w:rFonts w:ascii="宋体" w:hAnsi="宋体" w:cs="宋体"/>
                <w:color w:val="4F71F4"/>
                <w:kern w:val="0"/>
                <w:szCs w:val="21"/>
              </w:rPr>
            </w:pPr>
            <w:r>
              <w:rPr>
                <w:rFonts w:hint="eastAsia" w:ascii="宋体" w:hAnsi="宋体" w:cs="宋体"/>
                <w:color w:val="auto"/>
                <w:kern w:val="0"/>
                <w:szCs w:val="21"/>
              </w:rPr>
              <w:t>血清人绒毛膜促性腺激素测</w:t>
            </w:r>
          </w:p>
        </w:tc>
        <w:tc>
          <w:tcPr>
            <w:tcW w:w="889" w:type="dxa"/>
            <w:shd w:val="clear" w:color="auto" w:fill="auto"/>
            <w:noWrap/>
            <w:vAlign w:val="center"/>
          </w:tcPr>
          <w:p>
            <w:pPr>
              <w:widowControl/>
              <w:jc w:val="right"/>
              <w:rPr>
                <w:rFonts w:hint="default" w:ascii="宋体" w:hAnsi="宋体" w:eastAsia="微软雅黑" w:cs="宋体"/>
                <w:color w:val="4F71F4"/>
                <w:kern w:val="0"/>
                <w:szCs w:val="21"/>
                <w:lang w:val="en-US" w:eastAsia="zh-CN"/>
              </w:rPr>
            </w:pPr>
          </w:p>
        </w:tc>
        <w:tc>
          <w:tcPr>
            <w:tcW w:w="85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70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5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3"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032" w:type="dxa"/>
            <w:vAlign w:val="center"/>
          </w:tcPr>
          <w:p>
            <w:pPr>
              <w:widowControl/>
              <w:rPr>
                <w:rFonts w:hint="eastAsia" w:ascii="宋体" w:hAnsi="宋体" w:cs="宋体"/>
                <w:kern w:val="0"/>
                <w:szCs w:val="21"/>
              </w:rPr>
            </w:pPr>
          </w:p>
        </w:tc>
        <w:tc>
          <w:tcPr>
            <w:tcW w:w="1272" w:type="dxa"/>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1" w:type="dxa"/>
            <w:shd w:val="clear" w:color="auto" w:fill="auto"/>
            <w:vAlign w:val="center"/>
          </w:tcPr>
          <w:p>
            <w:pPr>
              <w:widowControl/>
              <w:rPr>
                <w:rFonts w:ascii="宋体" w:hAnsi="宋体" w:cs="宋体"/>
                <w:color w:val="4F71F4"/>
                <w:kern w:val="0"/>
                <w:szCs w:val="21"/>
              </w:rPr>
            </w:pPr>
            <w:r>
              <w:rPr>
                <w:rFonts w:hint="eastAsia" w:ascii="宋体" w:hAnsi="宋体" w:cs="宋体"/>
                <w:kern w:val="0"/>
                <w:szCs w:val="21"/>
              </w:rPr>
              <w:t>血清C肽测定</w:t>
            </w:r>
          </w:p>
        </w:tc>
        <w:tc>
          <w:tcPr>
            <w:tcW w:w="889" w:type="dxa"/>
            <w:shd w:val="clear" w:color="auto" w:fill="auto"/>
            <w:noWrap/>
            <w:vAlign w:val="center"/>
          </w:tcPr>
          <w:p>
            <w:pPr>
              <w:widowControl/>
              <w:jc w:val="right"/>
              <w:rPr>
                <w:rFonts w:ascii="宋体" w:hAnsi="宋体" w:cs="宋体"/>
                <w:color w:val="4F71F4"/>
                <w:kern w:val="0"/>
                <w:szCs w:val="21"/>
              </w:rPr>
            </w:pPr>
          </w:p>
        </w:tc>
        <w:tc>
          <w:tcPr>
            <w:tcW w:w="85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70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5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3"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032" w:type="dxa"/>
            <w:vAlign w:val="center"/>
          </w:tcPr>
          <w:p>
            <w:pPr>
              <w:widowControl/>
              <w:rPr>
                <w:rFonts w:hint="eastAsia" w:ascii="宋体" w:hAnsi="宋体" w:cs="宋体"/>
                <w:kern w:val="0"/>
                <w:szCs w:val="21"/>
              </w:rPr>
            </w:pPr>
          </w:p>
        </w:tc>
        <w:tc>
          <w:tcPr>
            <w:tcW w:w="1272" w:type="dxa"/>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1" w:type="dxa"/>
            <w:shd w:val="clear" w:color="auto" w:fill="auto"/>
            <w:vAlign w:val="center"/>
          </w:tcPr>
          <w:p>
            <w:pPr>
              <w:widowControl/>
              <w:rPr>
                <w:rFonts w:ascii="宋体" w:hAnsi="宋体" w:cs="宋体"/>
                <w:color w:val="4F71F4"/>
                <w:kern w:val="0"/>
                <w:szCs w:val="21"/>
              </w:rPr>
            </w:pPr>
            <w:r>
              <w:rPr>
                <w:rFonts w:hint="eastAsia" w:ascii="宋体" w:hAnsi="宋体" w:cs="宋体"/>
                <w:kern w:val="0"/>
                <w:szCs w:val="21"/>
              </w:rPr>
              <w:t>血清胰岛素测定</w:t>
            </w:r>
          </w:p>
        </w:tc>
        <w:tc>
          <w:tcPr>
            <w:tcW w:w="889" w:type="dxa"/>
            <w:shd w:val="clear" w:color="auto" w:fill="auto"/>
            <w:noWrap/>
            <w:vAlign w:val="center"/>
          </w:tcPr>
          <w:p>
            <w:pPr>
              <w:widowControl/>
              <w:jc w:val="right"/>
              <w:rPr>
                <w:rFonts w:ascii="宋体" w:hAnsi="宋体" w:cs="宋体"/>
                <w:color w:val="4F71F4"/>
                <w:kern w:val="0"/>
                <w:szCs w:val="21"/>
              </w:rPr>
            </w:pPr>
          </w:p>
        </w:tc>
        <w:tc>
          <w:tcPr>
            <w:tcW w:w="85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70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5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3"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1032" w:type="dxa"/>
            <w:vAlign w:val="center"/>
          </w:tcPr>
          <w:p>
            <w:pPr>
              <w:widowControl/>
              <w:rPr>
                <w:rFonts w:hint="eastAsia" w:ascii="宋体" w:hAnsi="宋体" w:cs="宋体"/>
                <w:kern w:val="0"/>
                <w:szCs w:val="21"/>
              </w:rPr>
            </w:pPr>
          </w:p>
        </w:tc>
        <w:tc>
          <w:tcPr>
            <w:tcW w:w="1272" w:type="dxa"/>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1" w:type="dxa"/>
            <w:shd w:val="clear" w:color="auto" w:fill="auto"/>
            <w:vAlign w:val="center"/>
          </w:tcPr>
          <w:p>
            <w:pPr>
              <w:widowControl/>
              <w:rPr>
                <w:rFonts w:ascii="宋体" w:hAnsi="宋体" w:cs="宋体"/>
                <w:color w:val="4F71F4"/>
                <w:kern w:val="0"/>
                <w:szCs w:val="21"/>
              </w:rPr>
            </w:pPr>
            <w:r>
              <w:rPr>
                <w:rFonts w:hint="eastAsia"/>
                <w:color w:val="auto"/>
              </w:rPr>
              <w:t>抗环瓜氨酸肽抗体</w:t>
            </w:r>
          </w:p>
        </w:tc>
        <w:tc>
          <w:tcPr>
            <w:tcW w:w="889" w:type="dxa"/>
            <w:shd w:val="clear" w:color="auto" w:fill="auto"/>
            <w:noWrap/>
            <w:vAlign w:val="center"/>
          </w:tcPr>
          <w:p>
            <w:pPr>
              <w:widowControl/>
              <w:jc w:val="right"/>
              <w:rPr>
                <w:rFonts w:hint="default" w:ascii="宋体" w:hAnsi="宋体" w:eastAsia="微软雅黑" w:cs="宋体"/>
                <w:color w:val="auto"/>
                <w:kern w:val="0"/>
                <w:szCs w:val="21"/>
                <w:lang w:val="en-US" w:eastAsia="zh-CN"/>
              </w:rPr>
            </w:pPr>
          </w:p>
        </w:tc>
        <w:tc>
          <w:tcPr>
            <w:tcW w:w="850" w:type="dxa"/>
            <w:shd w:val="clear" w:color="auto" w:fill="auto"/>
            <w:noWrap/>
            <w:vAlign w:val="center"/>
          </w:tcPr>
          <w:p>
            <w:pPr>
              <w:widowControl/>
              <w:rPr>
                <w:rFonts w:ascii="宋体" w:hAnsi="宋体" w:cs="宋体"/>
                <w:kern w:val="0"/>
                <w:szCs w:val="21"/>
              </w:rPr>
            </w:pPr>
          </w:p>
        </w:tc>
        <w:tc>
          <w:tcPr>
            <w:tcW w:w="709" w:type="dxa"/>
            <w:shd w:val="clear" w:color="auto" w:fill="auto"/>
            <w:noWrap/>
            <w:vAlign w:val="center"/>
          </w:tcPr>
          <w:p>
            <w:pPr>
              <w:widowControl/>
              <w:rPr>
                <w:rFonts w:ascii="宋体" w:hAnsi="宋体" w:cs="宋体"/>
                <w:kern w:val="0"/>
                <w:szCs w:val="21"/>
              </w:rPr>
            </w:pPr>
          </w:p>
        </w:tc>
        <w:tc>
          <w:tcPr>
            <w:tcW w:w="858" w:type="dxa"/>
            <w:shd w:val="clear" w:color="auto" w:fill="auto"/>
            <w:noWrap/>
            <w:vAlign w:val="center"/>
          </w:tcPr>
          <w:p>
            <w:pPr>
              <w:widowControl/>
              <w:rPr>
                <w:rFonts w:ascii="宋体" w:hAnsi="宋体" w:cs="宋体"/>
                <w:kern w:val="0"/>
                <w:szCs w:val="21"/>
              </w:rPr>
            </w:pPr>
          </w:p>
        </w:tc>
        <w:tc>
          <w:tcPr>
            <w:tcW w:w="883" w:type="dxa"/>
            <w:shd w:val="clear" w:color="auto" w:fill="auto"/>
            <w:noWrap/>
            <w:vAlign w:val="center"/>
          </w:tcPr>
          <w:p>
            <w:pPr>
              <w:widowControl/>
              <w:rPr>
                <w:rFonts w:ascii="宋体" w:hAnsi="宋体" w:cs="宋体"/>
                <w:kern w:val="0"/>
                <w:szCs w:val="21"/>
              </w:rPr>
            </w:pPr>
          </w:p>
        </w:tc>
        <w:tc>
          <w:tcPr>
            <w:tcW w:w="1032" w:type="dxa"/>
            <w:vAlign w:val="center"/>
          </w:tcPr>
          <w:p>
            <w:pPr>
              <w:widowControl/>
              <w:rPr>
                <w:rFonts w:hint="eastAsia" w:ascii="宋体" w:hAnsi="宋体" w:cs="宋体"/>
                <w:kern w:val="0"/>
                <w:szCs w:val="21"/>
              </w:rPr>
            </w:pPr>
          </w:p>
        </w:tc>
        <w:tc>
          <w:tcPr>
            <w:tcW w:w="1272" w:type="dxa"/>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1" w:type="dxa"/>
            <w:shd w:val="clear" w:color="auto" w:fill="auto"/>
            <w:vAlign w:val="center"/>
          </w:tcPr>
          <w:p>
            <w:pPr>
              <w:widowControl/>
              <w:rPr>
                <w:rFonts w:hint="default" w:ascii="宋体" w:hAnsi="宋体" w:eastAsia="微软雅黑" w:cs="宋体"/>
                <w:color w:val="4F71F4"/>
                <w:kern w:val="0"/>
                <w:szCs w:val="21"/>
                <w:lang w:val="en-US" w:eastAsia="zh-CN"/>
              </w:rPr>
            </w:pPr>
            <w:r>
              <w:rPr>
                <w:rFonts w:hint="eastAsia" w:ascii="宋体" w:hAnsi="宋体" w:cs="宋体"/>
                <w:color w:val="auto"/>
                <w:kern w:val="0"/>
                <w:szCs w:val="21"/>
                <w:lang w:eastAsia="zh-CN"/>
              </w:rPr>
              <w:t>高敏肌钙蛋白</w:t>
            </w:r>
            <w:r>
              <w:rPr>
                <w:rFonts w:hint="eastAsia" w:ascii="宋体" w:hAnsi="宋体" w:cs="宋体"/>
                <w:color w:val="auto"/>
                <w:kern w:val="0"/>
                <w:szCs w:val="21"/>
                <w:lang w:val="en-US" w:eastAsia="zh-CN"/>
              </w:rPr>
              <w:t>I</w:t>
            </w:r>
          </w:p>
        </w:tc>
        <w:tc>
          <w:tcPr>
            <w:tcW w:w="889" w:type="dxa"/>
            <w:shd w:val="clear" w:color="auto" w:fill="auto"/>
            <w:noWrap/>
            <w:vAlign w:val="center"/>
          </w:tcPr>
          <w:p>
            <w:pPr>
              <w:widowControl/>
              <w:jc w:val="right"/>
              <w:rPr>
                <w:rFonts w:hint="default" w:ascii="宋体" w:hAnsi="宋体" w:eastAsia="微软雅黑" w:cs="宋体"/>
                <w:color w:val="auto"/>
                <w:kern w:val="0"/>
                <w:szCs w:val="21"/>
                <w:lang w:val="en-US" w:eastAsia="zh-CN"/>
              </w:rPr>
            </w:pPr>
          </w:p>
        </w:tc>
        <w:tc>
          <w:tcPr>
            <w:tcW w:w="850" w:type="dxa"/>
            <w:shd w:val="clear" w:color="auto" w:fill="auto"/>
            <w:noWrap/>
            <w:vAlign w:val="center"/>
          </w:tcPr>
          <w:p>
            <w:pPr>
              <w:widowControl/>
              <w:rPr>
                <w:rFonts w:ascii="宋体" w:hAnsi="宋体" w:cs="宋体"/>
                <w:kern w:val="0"/>
                <w:szCs w:val="21"/>
              </w:rPr>
            </w:pPr>
          </w:p>
        </w:tc>
        <w:tc>
          <w:tcPr>
            <w:tcW w:w="709" w:type="dxa"/>
            <w:shd w:val="clear" w:color="auto" w:fill="auto"/>
            <w:noWrap/>
            <w:vAlign w:val="center"/>
          </w:tcPr>
          <w:p>
            <w:pPr>
              <w:widowControl/>
              <w:rPr>
                <w:rFonts w:ascii="宋体" w:hAnsi="宋体" w:cs="宋体"/>
                <w:kern w:val="0"/>
                <w:szCs w:val="21"/>
              </w:rPr>
            </w:pPr>
          </w:p>
        </w:tc>
        <w:tc>
          <w:tcPr>
            <w:tcW w:w="858" w:type="dxa"/>
            <w:shd w:val="clear" w:color="auto" w:fill="auto"/>
            <w:noWrap/>
            <w:vAlign w:val="center"/>
          </w:tcPr>
          <w:p>
            <w:pPr>
              <w:widowControl/>
              <w:rPr>
                <w:rFonts w:ascii="宋体" w:hAnsi="宋体" w:cs="宋体"/>
                <w:kern w:val="0"/>
                <w:szCs w:val="21"/>
              </w:rPr>
            </w:pPr>
          </w:p>
        </w:tc>
        <w:tc>
          <w:tcPr>
            <w:tcW w:w="883" w:type="dxa"/>
            <w:shd w:val="clear" w:color="auto" w:fill="auto"/>
            <w:noWrap/>
            <w:vAlign w:val="center"/>
          </w:tcPr>
          <w:p>
            <w:pPr>
              <w:widowControl/>
              <w:rPr>
                <w:rFonts w:ascii="宋体" w:hAnsi="宋体" w:cs="宋体"/>
                <w:kern w:val="0"/>
                <w:szCs w:val="21"/>
              </w:rPr>
            </w:pPr>
          </w:p>
        </w:tc>
        <w:tc>
          <w:tcPr>
            <w:tcW w:w="1032" w:type="dxa"/>
            <w:vAlign w:val="center"/>
          </w:tcPr>
          <w:p>
            <w:pPr>
              <w:widowControl/>
              <w:rPr>
                <w:rFonts w:hint="eastAsia" w:ascii="宋体" w:hAnsi="宋体" w:cs="宋体"/>
                <w:kern w:val="0"/>
                <w:szCs w:val="21"/>
              </w:rPr>
            </w:pPr>
          </w:p>
        </w:tc>
        <w:tc>
          <w:tcPr>
            <w:tcW w:w="1272" w:type="dxa"/>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1" w:type="dxa"/>
            <w:shd w:val="clear" w:color="auto" w:fill="auto"/>
            <w:vAlign w:val="center"/>
          </w:tcPr>
          <w:p>
            <w:pPr>
              <w:widowControl/>
              <w:rPr>
                <w:rFonts w:hint="eastAsia" w:ascii="宋体" w:hAnsi="宋体" w:eastAsia="微软雅黑" w:cs="宋体"/>
                <w:color w:val="auto"/>
                <w:kern w:val="0"/>
                <w:szCs w:val="21"/>
                <w:lang w:eastAsia="zh-CN"/>
              </w:rPr>
            </w:pPr>
            <w:r>
              <w:rPr>
                <w:rFonts w:hint="eastAsia" w:ascii="宋体" w:hAnsi="宋体" w:cs="宋体"/>
                <w:color w:val="auto"/>
                <w:kern w:val="0"/>
                <w:szCs w:val="21"/>
                <w:lang w:eastAsia="zh-CN"/>
              </w:rPr>
              <w:t>肌红蛋白</w:t>
            </w:r>
          </w:p>
        </w:tc>
        <w:tc>
          <w:tcPr>
            <w:tcW w:w="889" w:type="dxa"/>
            <w:shd w:val="clear" w:color="auto" w:fill="auto"/>
            <w:noWrap/>
            <w:vAlign w:val="center"/>
          </w:tcPr>
          <w:p>
            <w:pPr>
              <w:widowControl/>
              <w:jc w:val="right"/>
              <w:rPr>
                <w:rFonts w:hint="default" w:ascii="宋体" w:hAnsi="宋体" w:eastAsia="微软雅黑" w:cs="宋体"/>
                <w:color w:val="auto"/>
                <w:kern w:val="0"/>
                <w:szCs w:val="21"/>
                <w:lang w:val="en-US" w:eastAsia="zh-CN"/>
              </w:rPr>
            </w:pPr>
          </w:p>
        </w:tc>
        <w:tc>
          <w:tcPr>
            <w:tcW w:w="850" w:type="dxa"/>
            <w:shd w:val="clear" w:color="auto" w:fill="auto"/>
            <w:noWrap/>
            <w:vAlign w:val="center"/>
          </w:tcPr>
          <w:p>
            <w:pPr>
              <w:widowControl/>
              <w:rPr>
                <w:rFonts w:ascii="宋体" w:hAnsi="宋体" w:cs="宋体"/>
                <w:kern w:val="0"/>
                <w:szCs w:val="21"/>
              </w:rPr>
            </w:pPr>
          </w:p>
        </w:tc>
        <w:tc>
          <w:tcPr>
            <w:tcW w:w="709" w:type="dxa"/>
            <w:shd w:val="clear" w:color="auto" w:fill="auto"/>
            <w:noWrap/>
            <w:vAlign w:val="center"/>
          </w:tcPr>
          <w:p>
            <w:pPr>
              <w:widowControl/>
              <w:rPr>
                <w:rFonts w:ascii="宋体" w:hAnsi="宋体" w:cs="宋体"/>
                <w:kern w:val="0"/>
                <w:szCs w:val="21"/>
              </w:rPr>
            </w:pPr>
          </w:p>
        </w:tc>
        <w:tc>
          <w:tcPr>
            <w:tcW w:w="858" w:type="dxa"/>
            <w:shd w:val="clear" w:color="auto" w:fill="auto"/>
            <w:noWrap/>
            <w:vAlign w:val="center"/>
          </w:tcPr>
          <w:p>
            <w:pPr>
              <w:widowControl/>
              <w:rPr>
                <w:rFonts w:ascii="宋体" w:hAnsi="宋体" w:cs="宋体"/>
                <w:kern w:val="0"/>
                <w:szCs w:val="21"/>
              </w:rPr>
            </w:pPr>
          </w:p>
        </w:tc>
        <w:tc>
          <w:tcPr>
            <w:tcW w:w="883" w:type="dxa"/>
            <w:shd w:val="clear" w:color="auto" w:fill="auto"/>
            <w:noWrap/>
            <w:vAlign w:val="center"/>
          </w:tcPr>
          <w:p>
            <w:pPr>
              <w:widowControl/>
              <w:rPr>
                <w:rFonts w:ascii="宋体" w:hAnsi="宋体" w:cs="宋体"/>
                <w:kern w:val="0"/>
                <w:szCs w:val="21"/>
              </w:rPr>
            </w:pPr>
          </w:p>
        </w:tc>
        <w:tc>
          <w:tcPr>
            <w:tcW w:w="1032" w:type="dxa"/>
            <w:vAlign w:val="center"/>
          </w:tcPr>
          <w:p>
            <w:pPr>
              <w:widowControl/>
              <w:rPr>
                <w:rFonts w:hint="eastAsia" w:ascii="宋体" w:hAnsi="宋体" w:cs="宋体"/>
                <w:kern w:val="0"/>
                <w:szCs w:val="21"/>
              </w:rPr>
            </w:pPr>
          </w:p>
        </w:tc>
        <w:tc>
          <w:tcPr>
            <w:tcW w:w="1272" w:type="dxa"/>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1" w:type="dxa"/>
            <w:shd w:val="clear" w:color="auto" w:fill="auto"/>
            <w:vAlign w:val="center"/>
          </w:tcPr>
          <w:p>
            <w:pPr>
              <w:widowControl/>
              <w:rPr>
                <w:rFonts w:hint="default" w:ascii="宋体" w:hAnsi="宋体" w:eastAsia="微软雅黑" w:cs="宋体"/>
                <w:color w:val="4F71F4"/>
                <w:kern w:val="0"/>
                <w:szCs w:val="21"/>
                <w:lang w:val="en-US" w:eastAsia="zh-CN"/>
              </w:rPr>
            </w:pPr>
            <w:r>
              <w:rPr>
                <w:rFonts w:hint="eastAsia" w:ascii="宋体" w:hAnsi="宋体" w:cs="宋体"/>
                <w:color w:val="auto"/>
                <w:kern w:val="0"/>
                <w:szCs w:val="21"/>
                <w:lang w:val="en-US" w:eastAsia="zh-CN"/>
              </w:rPr>
              <w:t>B型尿钠肽（BNP）</w:t>
            </w:r>
          </w:p>
        </w:tc>
        <w:tc>
          <w:tcPr>
            <w:tcW w:w="889" w:type="dxa"/>
            <w:shd w:val="clear" w:color="auto" w:fill="auto"/>
            <w:noWrap/>
            <w:vAlign w:val="center"/>
          </w:tcPr>
          <w:p>
            <w:pPr>
              <w:widowControl/>
              <w:jc w:val="right"/>
              <w:rPr>
                <w:rFonts w:hint="default" w:ascii="宋体" w:hAnsi="宋体" w:eastAsia="微软雅黑" w:cs="宋体"/>
                <w:color w:val="4F71F4"/>
                <w:kern w:val="0"/>
                <w:szCs w:val="21"/>
                <w:lang w:val="en-US" w:eastAsia="zh-CN"/>
              </w:rPr>
            </w:pPr>
          </w:p>
        </w:tc>
        <w:tc>
          <w:tcPr>
            <w:tcW w:w="850" w:type="dxa"/>
            <w:shd w:val="clear" w:color="auto" w:fill="auto"/>
            <w:noWrap/>
            <w:vAlign w:val="center"/>
          </w:tcPr>
          <w:p>
            <w:pPr>
              <w:widowControl/>
              <w:rPr>
                <w:rFonts w:ascii="宋体" w:hAnsi="宋体" w:cs="宋体"/>
                <w:kern w:val="0"/>
                <w:szCs w:val="21"/>
              </w:rPr>
            </w:pPr>
          </w:p>
        </w:tc>
        <w:tc>
          <w:tcPr>
            <w:tcW w:w="709" w:type="dxa"/>
            <w:shd w:val="clear" w:color="auto" w:fill="auto"/>
            <w:noWrap/>
            <w:vAlign w:val="center"/>
          </w:tcPr>
          <w:p>
            <w:pPr>
              <w:widowControl/>
              <w:rPr>
                <w:rFonts w:ascii="宋体" w:hAnsi="宋体" w:cs="宋体"/>
                <w:kern w:val="0"/>
                <w:szCs w:val="21"/>
              </w:rPr>
            </w:pPr>
          </w:p>
        </w:tc>
        <w:tc>
          <w:tcPr>
            <w:tcW w:w="858" w:type="dxa"/>
            <w:shd w:val="clear" w:color="auto" w:fill="auto"/>
            <w:noWrap/>
            <w:vAlign w:val="center"/>
          </w:tcPr>
          <w:p>
            <w:pPr>
              <w:widowControl/>
              <w:rPr>
                <w:rFonts w:ascii="宋体" w:hAnsi="宋体" w:cs="宋体"/>
                <w:kern w:val="0"/>
                <w:szCs w:val="21"/>
              </w:rPr>
            </w:pPr>
          </w:p>
        </w:tc>
        <w:tc>
          <w:tcPr>
            <w:tcW w:w="883" w:type="dxa"/>
            <w:shd w:val="clear" w:color="auto" w:fill="auto"/>
            <w:noWrap/>
            <w:vAlign w:val="center"/>
          </w:tcPr>
          <w:p>
            <w:pPr>
              <w:widowControl/>
              <w:rPr>
                <w:rFonts w:ascii="宋体" w:hAnsi="宋体" w:cs="宋体"/>
                <w:kern w:val="0"/>
                <w:szCs w:val="21"/>
              </w:rPr>
            </w:pPr>
          </w:p>
        </w:tc>
        <w:tc>
          <w:tcPr>
            <w:tcW w:w="1032" w:type="dxa"/>
            <w:vAlign w:val="center"/>
          </w:tcPr>
          <w:p>
            <w:pPr>
              <w:widowControl/>
              <w:rPr>
                <w:rFonts w:hint="eastAsia" w:ascii="宋体" w:hAnsi="宋体" w:cs="宋体"/>
                <w:kern w:val="0"/>
                <w:szCs w:val="21"/>
              </w:rPr>
            </w:pPr>
          </w:p>
        </w:tc>
        <w:tc>
          <w:tcPr>
            <w:tcW w:w="1272" w:type="dxa"/>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1" w:type="dxa"/>
            <w:shd w:val="clear" w:color="auto" w:fill="auto"/>
            <w:vAlign w:val="center"/>
          </w:tcPr>
          <w:p>
            <w:pPr>
              <w:widowControl/>
              <w:rPr>
                <w:rFonts w:hint="eastAsia" w:ascii="宋体" w:hAnsi="宋体" w:cs="宋体"/>
                <w:color w:val="auto"/>
                <w:kern w:val="0"/>
                <w:szCs w:val="21"/>
                <w:lang w:val="en-US" w:eastAsia="zh-CN"/>
              </w:rPr>
            </w:pPr>
            <w:r>
              <w:rPr>
                <w:rFonts w:hint="eastAsia" w:ascii="宋体" w:hAnsi="宋体" w:cs="宋体"/>
                <w:color w:val="auto"/>
                <w:kern w:val="0"/>
                <w:szCs w:val="21"/>
                <w:lang w:eastAsia="zh-CN"/>
              </w:rPr>
              <w:t>降钙素原（</w:t>
            </w:r>
            <w:r>
              <w:rPr>
                <w:rFonts w:hint="eastAsia" w:ascii="宋体" w:hAnsi="宋体" w:cs="宋体"/>
                <w:color w:val="auto"/>
                <w:kern w:val="0"/>
                <w:szCs w:val="21"/>
                <w:lang w:val="en-US" w:eastAsia="zh-CN"/>
              </w:rPr>
              <w:t>PCT</w:t>
            </w:r>
            <w:r>
              <w:rPr>
                <w:rFonts w:hint="eastAsia" w:ascii="宋体" w:hAnsi="宋体" w:cs="宋体"/>
                <w:color w:val="auto"/>
                <w:kern w:val="0"/>
                <w:szCs w:val="21"/>
                <w:lang w:eastAsia="zh-CN"/>
              </w:rPr>
              <w:t>）</w:t>
            </w:r>
          </w:p>
        </w:tc>
        <w:tc>
          <w:tcPr>
            <w:tcW w:w="889" w:type="dxa"/>
            <w:shd w:val="clear" w:color="auto" w:fill="auto"/>
            <w:noWrap/>
            <w:vAlign w:val="center"/>
          </w:tcPr>
          <w:p>
            <w:pPr>
              <w:widowControl/>
              <w:rPr>
                <w:rFonts w:hint="default" w:ascii="宋体" w:hAnsi="宋体" w:eastAsia="微软雅黑" w:cs="宋体"/>
                <w:color w:val="4F71F4"/>
                <w:kern w:val="0"/>
                <w:szCs w:val="21"/>
                <w:lang w:val="en-US" w:eastAsia="zh-CN"/>
              </w:rPr>
            </w:pPr>
            <w:r>
              <w:rPr>
                <w:rFonts w:hint="eastAsia" w:ascii="宋体" w:hAnsi="宋体" w:cs="宋体"/>
                <w:kern w:val="0"/>
                <w:szCs w:val="21"/>
              </w:rPr>
              <w:t>　</w:t>
            </w:r>
          </w:p>
        </w:tc>
        <w:tc>
          <w:tcPr>
            <w:tcW w:w="850"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709"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58" w:type="dxa"/>
            <w:shd w:val="clear" w:color="auto" w:fill="auto"/>
            <w:noWrap/>
            <w:vAlign w:val="center"/>
          </w:tcPr>
          <w:p>
            <w:pPr>
              <w:widowControl/>
              <w:rPr>
                <w:rFonts w:ascii="宋体" w:hAnsi="宋体" w:cs="宋体"/>
                <w:kern w:val="0"/>
                <w:szCs w:val="21"/>
              </w:rPr>
            </w:pPr>
            <w:r>
              <w:rPr>
                <w:rFonts w:hint="eastAsia" w:ascii="宋体" w:hAnsi="宋体" w:cs="宋体"/>
                <w:kern w:val="0"/>
                <w:szCs w:val="21"/>
              </w:rPr>
              <w:t>　</w:t>
            </w:r>
          </w:p>
        </w:tc>
        <w:tc>
          <w:tcPr>
            <w:tcW w:w="883" w:type="dxa"/>
            <w:shd w:val="clear" w:color="auto" w:fill="auto"/>
            <w:noWrap/>
            <w:vAlign w:val="center"/>
          </w:tcPr>
          <w:p>
            <w:pPr>
              <w:widowControl/>
              <w:rPr>
                <w:rFonts w:ascii="宋体" w:hAnsi="宋体" w:cs="宋体"/>
                <w:kern w:val="0"/>
                <w:szCs w:val="21"/>
              </w:rPr>
            </w:pPr>
          </w:p>
        </w:tc>
        <w:tc>
          <w:tcPr>
            <w:tcW w:w="1032" w:type="dxa"/>
            <w:vAlign w:val="center"/>
          </w:tcPr>
          <w:p>
            <w:pPr>
              <w:widowControl/>
              <w:rPr>
                <w:rFonts w:hint="eastAsia" w:ascii="宋体" w:hAnsi="宋体" w:cs="宋体"/>
                <w:kern w:val="0"/>
                <w:szCs w:val="21"/>
              </w:rPr>
            </w:pPr>
            <w:r>
              <w:rPr>
                <w:rFonts w:hint="eastAsia" w:ascii="宋体" w:hAnsi="宋体" w:cs="宋体"/>
                <w:kern w:val="0"/>
                <w:szCs w:val="21"/>
              </w:rPr>
              <w:t>　</w:t>
            </w:r>
          </w:p>
        </w:tc>
        <w:tc>
          <w:tcPr>
            <w:tcW w:w="1272" w:type="dxa"/>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1" w:type="dxa"/>
            <w:shd w:val="clear" w:color="auto" w:fill="auto"/>
            <w:vAlign w:val="center"/>
          </w:tcPr>
          <w:p>
            <w:pPr>
              <w:widowControl/>
              <w:rPr>
                <w:rFonts w:hint="eastAsia" w:ascii="宋体" w:hAnsi="宋体" w:cs="宋体"/>
                <w:color w:val="auto"/>
                <w:kern w:val="0"/>
                <w:szCs w:val="21"/>
                <w:lang w:eastAsia="zh-CN"/>
              </w:rPr>
            </w:pPr>
          </w:p>
        </w:tc>
        <w:tc>
          <w:tcPr>
            <w:tcW w:w="889" w:type="dxa"/>
            <w:shd w:val="clear" w:color="auto" w:fill="auto"/>
            <w:noWrap/>
            <w:vAlign w:val="center"/>
          </w:tcPr>
          <w:p>
            <w:pPr>
              <w:widowControl/>
              <w:rPr>
                <w:rFonts w:hint="eastAsia" w:ascii="宋体" w:hAnsi="宋体" w:cs="宋体"/>
                <w:kern w:val="0"/>
                <w:szCs w:val="21"/>
              </w:rPr>
            </w:pPr>
          </w:p>
        </w:tc>
        <w:tc>
          <w:tcPr>
            <w:tcW w:w="850" w:type="dxa"/>
            <w:shd w:val="clear" w:color="auto" w:fill="auto"/>
            <w:noWrap/>
            <w:vAlign w:val="center"/>
          </w:tcPr>
          <w:p>
            <w:pPr>
              <w:widowControl/>
              <w:rPr>
                <w:rFonts w:hint="eastAsia" w:ascii="宋体" w:hAnsi="宋体" w:cs="宋体"/>
                <w:kern w:val="0"/>
                <w:szCs w:val="21"/>
              </w:rPr>
            </w:pPr>
          </w:p>
        </w:tc>
        <w:tc>
          <w:tcPr>
            <w:tcW w:w="709" w:type="dxa"/>
            <w:shd w:val="clear" w:color="auto" w:fill="auto"/>
            <w:noWrap/>
            <w:vAlign w:val="center"/>
          </w:tcPr>
          <w:p>
            <w:pPr>
              <w:widowControl/>
              <w:rPr>
                <w:rFonts w:hint="eastAsia" w:ascii="宋体" w:hAnsi="宋体" w:cs="宋体"/>
                <w:kern w:val="0"/>
                <w:szCs w:val="21"/>
              </w:rPr>
            </w:pPr>
          </w:p>
        </w:tc>
        <w:tc>
          <w:tcPr>
            <w:tcW w:w="858" w:type="dxa"/>
            <w:shd w:val="clear" w:color="auto" w:fill="auto"/>
            <w:noWrap/>
            <w:vAlign w:val="center"/>
          </w:tcPr>
          <w:p>
            <w:pPr>
              <w:widowControl/>
              <w:rPr>
                <w:rFonts w:hint="eastAsia" w:ascii="宋体" w:hAnsi="宋体" w:cs="宋体"/>
                <w:kern w:val="0"/>
                <w:szCs w:val="21"/>
              </w:rPr>
            </w:pPr>
          </w:p>
        </w:tc>
        <w:tc>
          <w:tcPr>
            <w:tcW w:w="883" w:type="dxa"/>
            <w:shd w:val="clear" w:color="auto" w:fill="auto"/>
            <w:noWrap/>
            <w:vAlign w:val="center"/>
          </w:tcPr>
          <w:p>
            <w:pPr>
              <w:widowControl/>
              <w:rPr>
                <w:rFonts w:ascii="宋体" w:hAnsi="宋体" w:cs="宋体"/>
                <w:kern w:val="0"/>
                <w:szCs w:val="21"/>
              </w:rPr>
            </w:pPr>
          </w:p>
        </w:tc>
        <w:tc>
          <w:tcPr>
            <w:tcW w:w="1032" w:type="dxa"/>
            <w:vAlign w:val="center"/>
          </w:tcPr>
          <w:p>
            <w:pPr>
              <w:widowControl/>
              <w:rPr>
                <w:rFonts w:hint="eastAsia" w:ascii="宋体" w:hAnsi="宋体" w:cs="宋体"/>
                <w:kern w:val="0"/>
                <w:szCs w:val="21"/>
              </w:rPr>
            </w:pPr>
          </w:p>
        </w:tc>
        <w:tc>
          <w:tcPr>
            <w:tcW w:w="1272" w:type="dxa"/>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1" w:type="dxa"/>
            <w:shd w:val="clear" w:color="auto" w:fill="auto"/>
            <w:vAlign w:val="center"/>
          </w:tcPr>
          <w:p>
            <w:pPr>
              <w:widowControl/>
              <w:rPr>
                <w:rFonts w:hint="eastAsia" w:ascii="宋体" w:hAnsi="宋体" w:cs="宋体"/>
                <w:color w:val="auto"/>
                <w:kern w:val="0"/>
                <w:szCs w:val="21"/>
                <w:lang w:eastAsia="zh-CN"/>
              </w:rPr>
            </w:pPr>
            <w:r>
              <w:rPr>
                <w:rFonts w:hint="eastAsia" w:ascii="宋体" w:hAnsi="宋体" w:cs="宋体"/>
                <w:color w:val="auto"/>
                <w:kern w:val="0"/>
                <w:szCs w:val="21"/>
                <w:lang w:eastAsia="zh-CN"/>
              </w:rPr>
              <w:t>质控品</w:t>
            </w:r>
          </w:p>
        </w:tc>
        <w:tc>
          <w:tcPr>
            <w:tcW w:w="889" w:type="dxa"/>
            <w:shd w:val="clear" w:color="auto" w:fill="auto"/>
            <w:noWrap/>
            <w:vAlign w:val="center"/>
          </w:tcPr>
          <w:p>
            <w:pPr>
              <w:widowControl/>
              <w:rPr>
                <w:rFonts w:hint="eastAsia" w:ascii="宋体" w:hAnsi="宋体" w:cs="宋体"/>
                <w:kern w:val="0"/>
                <w:szCs w:val="21"/>
              </w:rPr>
            </w:pPr>
          </w:p>
        </w:tc>
        <w:tc>
          <w:tcPr>
            <w:tcW w:w="850" w:type="dxa"/>
            <w:shd w:val="clear" w:color="auto" w:fill="auto"/>
            <w:noWrap/>
            <w:vAlign w:val="center"/>
          </w:tcPr>
          <w:p>
            <w:pPr>
              <w:widowControl/>
              <w:rPr>
                <w:rFonts w:hint="eastAsia" w:ascii="宋体" w:hAnsi="宋体" w:cs="宋体"/>
                <w:kern w:val="0"/>
                <w:szCs w:val="21"/>
              </w:rPr>
            </w:pPr>
          </w:p>
        </w:tc>
        <w:tc>
          <w:tcPr>
            <w:tcW w:w="709" w:type="dxa"/>
            <w:shd w:val="clear" w:color="auto" w:fill="auto"/>
            <w:noWrap/>
            <w:vAlign w:val="center"/>
          </w:tcPr>
          <w:p>
            <w:pPr>
              <w:widowControl/>
              <w:rPr>
                <w:rFonts w:hint="eastAsia" w:ascii="宋体" w:hAnsi="宋体" w:cs="宋体"/>
                <w:kern w:val="0"/>
                <w:szCs w:val="21"/>
              </w:rPr>
            </w:pPr>
          </w:p>
        </w:tc>
        <w:tc>
          <w:tcPr>
            <w:tcW w:w="858" w:type="dxa"/>
            <w:shd w:val="clear" w:color="auto" w:fill="auto"/>
            <w:noWrap/>
            <w:vAlign w:val="center"/>
          </w:tcPr>
          <w:p>
            <w:pPr>
              <w:widowControl/>
              <w:rPr>
                <w:rFonts w:hint="eastAsia" w:ascii="宋体" w:hAnsi="宋体" w:cs="宋体"/>
                <w:kern w:val="0"/>
                <w:szCs w:val="21"/>
              </w:rPr>
            </w:pPr>
          </w:p>
        </w:tc>
        <w:tc>
          <w:tcPr>
            <w:tcW w:w="883" w:type="dxa"/>
            <w:shd w:val="clear" w:color="auto" w:fill="auto"/>
            <w:noWrap/>
            <w:vAlign w:val="center"/>
          </w:tcPr>
          <w:p>
            <w:pPr>
              <w:widowControl/>
              <w:rPr>
                <w:rFonts w:ascii="宋体" w:hAnsi="宋体" w:cs="宋体"/>
                <w:kern w:val="0"/>
                <w:szCs w:val="21"/>
              </w:rPr>
            </w:pPr>
          </w:p>
        </w:tc>
        <w:tc>
          <w:tcPr>
            <w:tcW w:w="1032" w:type="dxa"/>
            <w:vAlign w:val="center"/>
          </w:tcPr>
          <w:p>
            <w:pPr>
              <w:widowControl/>
              <w:rPr>
                <w:rFonts w:hint="eastAsia" w:ascii="宋体" w:hAnsi="宋体" w:cs="宋体"/>
                <w:kern w:val="0"/>
                <w:szCs w:val="21"/>
              </w:rPr>
            </w:pPr>
          </w:p>
        </w:tc>
        <w:tc>
          <w:tcPr>
            <w:tcW w:w="1272" w:type="dxa"/>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81" w:type="dxa"/>
            <w:shd w:val="clear" w:color="auto" w:fill="auto"/>
            <w:vAlign w:val="center"/>
          </w:tcPr>
          <w:p>
            <w:pPr>
              <w:widowControl/>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w:t>
            </w:r>
          </w:p>
        </w:tc>
        <w:tc>
          <w:tcPr>
            <w:tcW w:w="889" w:type="dxa"/>
            <w:shd w:val="clear" w:color="auto" w:fill="auto"/>
            <w:noWrap/>
            <w:vAlign w:val="center"/>
          </w:tcPr>
          <w:p>
            <w:pPr>
              <w:widowControl/>
              <w:rPr>
                <w:rFonts w:hint="eastAsia" w:ascii="宋体" w:hAnsi="宋体" w:cs="宋体"/>
                <w:kern w:val="0"/>
                <w:szCs w:val="21"/>
              </w:rPr>
            </w:pPr>
          </w:p>
        </w:tc>
        <w:tc>
          <w:tcPr>
            <w:tcW w:w="850" w:type="dxa"/>
            <w:shd w:val="clear" w:color="auto" w:fill="auto"/>
            <w:noWrap/>
            <w:vAlign w:val="center"/>
          </w:tcPr>
          <w:p>
            <w:pPr>
              <w:widowControl/>
              <w:rPr>
                <w:rFonts w:hint="eastAsia" w:ascii="宋体" w:hAnsi="宋体" w:cs="宋体"/>
                <w:kern w:val="0"/>
                <w:szCs w:val="21"/>
              </w:rPr>
            </w:pPr>
          </w:p>
        </w:tc>
        <w:tc>
          <w:tcPr>
            <w:tcW w:w="709" w:type="dxa"/>
            <w:shd w:val="clear" w:color="auto" w:fill="auto"/>
            <w:noWrap/>
            <w:vAlign w:val="center"/>
          </w:tcPr>
          <w:p>
            <w:pPr>
              <w:widowControl/>
              <w:rPr>
                <w:rFonts w:hint="eastAsia" w:ascii="宋体" w:hAnsi="宋体" w:cs="宋体"/>
                <w:kern w:val="0"/>
                <w:szCs w:val="21"/>
              </w:rPr>
            </w:pPr>
          </w:p>
        </w:tc>
        <w:tc>
          <w:tcPr>
            <w:tcW w:w="858" w:type="dxa"/>
            <w:shd w:val="clear" w:color="auto" w:fill="auto"/>
            <w:noWrap/>
            <w:vAlign w:val="center"/>
          </w:tcPr>
          <w:p>
            <w:pPr>
              <w:widowControl/>
              <w:rPr>
                <w:rFonts w:hint="eastAsia" w:ascii="宋体" w:hAnsi="宋体" w:cs="宋体"/>
                <w:kern w:val="0"/>
                <w:szCs w:val="21"/>
              </w:rPr>
            </w:pPr>
          </w:p>
        </w:tc>
        <w:tc>
          <w:tcPr>
            <w:tcW w:w="883" w:type="dxa"/>
            <w:shd w:val="clear" w:color="auto" w:fill="auto"/>
            <w:noWrap/>
            <w:vAlign w:val="center"/>
          </w:tcPr>
          <w:p>
            <w:pPr>
              <w:widowControl/>
              <w:rPr>
                <w:rFonts w:ascii="宋体" w:hAnsi="宋体" w:cs="宋体"/>
                <w:kern w:val="0"/>
                <w:szCs w:val="21"/>
              </w:rPr>
            </w:pPr>
          </w:p>
        </w:tc>
        <w:tc>
          <w:tcPr>
            <w:tcW w:w="1032" w:type="dxa"/>
            <w:vAlign w:val="center"/>
          </w:tcPr>
          <w:p>
            <w:pPr>
              <w:widowControl/>
              <w:rPr>
                <w:rFonts w:hint="eastAsia" w:ascii="宋体" w:hAnsi="宋体" w:cs="宋体"/>
                <w:kern w:val="0"/>
                <w:szCs w:val="21"/>
              </w:rPr>
            </w:pPr>
          </w:p>
        </w:tc>
        <w:tc>
          <w:tcPr>
            <w:tcW w:w="1272" w:type="dxa"/>
            <w:vAlign w:val="center"/>
          </w:tcPr>
          <w:p>
            <w:pPr>
              <w:widowControl/>
              <w:rPr>
                <w:rFonts w:hint="eastAsia" w:ascii="宋体" w:hAnsi="宋体" w:cs="宋体"/>
                <w:kern w:val="0"/>
                <w:szCs w:val="21"/>
              </w:rPr>
            </w:pPr>
          </w:p>
        </w:tc>
      </w:tr>
    </w:tbl>
    <w:p>
      <w:pPr>
        <w:spacing w:line="400" w:lineRule="exact"/>
        <w:rPr>
          <w:rFonts w:hint="eastAsia" w:ascii="宋体" w:hAnsi="宋体"/>
          <w:sz w:val="24"/>
          <w:szCs w:val="24"/>
        </w:rPr>
      </w:pPr>
    </w:p>
    <w:p>
      <w:pPr>
        <w:numPr>
          <w:ilvl w:val="0"/>
          <w:numId w:val="1"/>
        </w:numPr>
        <w:spacing w:line="400" w:lineRule="exact"/>
        <w:rPr>
          <w:rFonts w:hint="eastAsia" w:ascii="宋体" w:hAnsi="宋体"/>
          <w:sz w:val="24"/>
          <w:szCs w:val="24"/>
          <w:lang w:val="en-US" w:eastAsia="zh-CN"/>
        </w:rPr>
      </w:pPr>
      <w:r>
        <w:rPr>
          <w:rFonts w:hint="eastAsia" w:ascii="宋体" w:hAnsi="宋体"/>
          <w:sz w:val="24"/>
          <w:szCs w:val="24"/>
          <w:lang w:val="en-US" w:eastAsia="zh-CN"/>
        </w:rPr>
        <w:t>血细胞分析项目（五分类加网织红+CRP）</w:t>
      </w:r>
    </w:p>
    <w:tbl>
      <w:tblPr>
        <w:tblStyle w:val="7"/>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254"/>
        <w:gridCol w:w="876"/>
        <w:gridCol w:w="1065"/>
        <w:gridCol w:w="1527"/>
        <w:gridCol w:w="142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widowControl/>
              <w:jc w:val="both"/>
              <w:rPr>
                <w:rFonts w:hint="eastAsia" w:ascii="宋体" w:hAnsi="宋体" w:eastAsia="微软雅黑"/>
                <w:sz w:val="24"/>
                <w:szCs w:val="24"/>
                <w:vertAlign w:val="baseline"/>
                <w:lang w:val="en-US" w:eastAsia="zh-CN"/>
              </w:rPr>
            </w:pPr>
            <w:r>
              <w:rPr>
                <w:rFonts w:hint="eastAsia" w:ascii="宋体" w:hAnsi="宋体" w:cs="宋体"/>
                <w:kern w:val="0"/>
                <w:szCs w:val="21"/>
                <w:lang w:eastAsia="zh-CN"/>
              </w:rPr>
              <w:t>品名</w:t>
            </w:r>
          </w:p>
        </w:tc>
        <w:tc>
          <w:tcPr>
            <w:tcW w:w="1254" w:type="dxa"/>
            <w:vAlign w:val="center"/>
          </w:tcPr>
          <w:p>
            <w:pPr>
              <w:widowControl/>
              <w:jc w:val="both"/>
              <w:rPr>
                <w:rFonts w:hint="eastAsia" w:ascii="宋体" w:hAnsi="宋体"/>
                <w:sz w:val="24"/>
                <w:szCs w:val="24"/>
                <w:vertAlign w:val="baseline"/>
                <w:lang w:val="en-US" w:eastAsia="zh-CN"/>
              </w:rPr>
            </w:pPr>
            <w:r>
              <w:rPr>
                <w:rFonts w:hint="eastAsia" w:ascii="宋体" w:hAnsi="宋体" w:cs="宋体"/>
                <w:kern w:val="0"/>
                <w:szCs w:val="21"/>
                <w:lang w:eastAsia="zh-CN"/>
              </w:rPr>
              <w:t>试剂</w:t>
            </w:r>
            <w:r>
              <w:rPr>
                <w:rFonts w:hint="eastAsia" w:ascii="宋体" w:hAnsi="宋体" w:cs="宋体"/>
                <w:kern w:val="0"/>
                <w:szCs w:val="21"/>
              </w:rPr>
              <w:t>品牌</w:t>
            </w:r>
          </w:p>
        </w:tc>
        <w:tc>
          <w:tcPr>
            <w:tcW w:w="876" w:type="dxa"/>
            <w:vAlign w:val="center"/>
          </w:tcPr>
          <w:p>
            <w:pPr>
              <w:widowControl/>
              <w:jc w:val="both"/>
              <w:rPr>
                <w:rFonts w:hint="eastAsia" w:ascii="宋体" w:hAnsi="宋体"/>
                <w:sz w:val="24"/>
                <w:szCs w:val="24"/>
                <w:vertAlign w:val="baseline"/>
                <w:lang w:val="en-US" w:eastAsia="zh-CN"/>
              </w:rPr>
            </w:pPr>
            <w:r>
              <w:rPr>
                <w:rFonts w:hint="eastAsia" w:ascii="宋体" w:hAnsi="宋体" w:cs="宋体"/>
                <w:kern w:val="0"/>
                <w:szCs w:val="21"/>
                <w:lang w:eastAsia="zh-CN"/>
              </w:rPr>
              <w:t>包装规格</w:t>
            </w:r>
          </w:p>
        </w:tc>
        <w:tc>
          <w:tcPr>
            <w:tcW w:w="1065" w:type="dxa"/>
            <w:vAlign w:val="center"/>
          </w:tcPr>
          <w:p>
            <w:pPr>
              <w:widowControl/>
              <w:jc w:val="both"/>
              <w:rPr>
                <w:rFonts w:hint="eastAsia" w:ascii="宋体" w:hAnsi="宋体"/>
                <w:sz w:val="24"/>
                <w:szCs w:val="24"/>
                <w:vertAlign w:val="baseline"/>
                <w:lang w:val="en-US" w:eastAsia="zh-CN"/>
              </w:rPr>
            </w:pPr>
            <w:r>
              <w:rPr>
                <w:rFonts w:hint="eastAsia" w:ascii="宋体" w:hAnsi="宋体" w:cs="宋体"/>
                <w:kern w:val="0"/>
                <w:szCs w:val="21"/>
                <w:lang w:eastAsia="zh-CN"/>
              </w:rPr>
              <w:t>理论测试数</w:t>
            </w:r>
          </w:p>
        </w:tc>
        <w:tc>
          <w:tcPr>
            <w:tcW w:w="1527" w:type="dxa"/>
            <w:vAlign w:val="center"/>
          </w:tcPr>
          <w:p>
            <w:pPr>
              <w:widowControl/>
              <w:jc w:val="both"/>
              <w:rPr>
                <w:rFonts w:hint="eastAsia" w:ascii="宋体" w:hAnsi="宋体"/>
                <w:sz w:val="24"/>
                <w:szCs w:val="24"/>
                <w:vertAlign w:val="baseline"/>
                <w:lang w:val="en-US" w:eastAsia="zh-CN"/>
              </w:rPr>
            </w:pPr>
            <w:r>
              <w:rPr>
                <w:rFonts w:hint="eastAsia" w:ascii="宋体" w:hAnsi="宋体" w:cs="宋体"/>
                <w:kern w:val="0"/>
                <w:szCs w:val="21"/>
              </w:rPr>
              <w:t>每包装价格</w:t>
            </w:r>
          </w:p>
        </w:tc>
        <w:tc>
          <w:tcPr>
            <w:tcW w:w="1420" w:type="dxa"/>
            <w:vAlign w:val="center"/>
          </w:tcPr>
          <w:p>
            <w:pPr>
              <w:widowControl/>
              <w:jc w:val="both"/>
              <w:rPr>
                <w:rFonts w:hint="eastAsia" w:ascii="宋体" w:hAnsi="宋体"/>
                <w:sz w:val="24"/>
                <w:szCs w:val="24"/>
                <w:vertAlign w:val="baseline"/>
                <w:lang w:val="en-US" w:eastAsia="zh-CN"/>
              </w:rPr>
            </w:pPr>
            <w:r>
              <w:rPr>
                <w:rFonts w:hint="eastAsia" w:ascii="宋体" w:hAnsi="宋体" w:cs="宋体"/>
                <w:kern w:val="0"/>
                <w:szCs w:val="21"/>
                <w:lang w:eastAsia="zh-CN"/>
              </w:rPr>
              <w:t>单测试价格</w:t>
            </w:r>
          </w:p>
        </w:tc>
        <w:tc>
          <w:tcPr>
            <w:tcW w:w="1888" w:type="dxa"/>
            <w:vAlign w:val="center"/>
          </w:tcPr>
          <w:p>
            <w:pPr>
              <w:widowControl/>
              <w:jc w:val="both"/>
              <w:rPr>
                <w:rFonts w:hint="eastAsia" w:ascii="宋体" w:hAnsi="宋体"/>
                <w:sz w:val="24"/>
                <w:szCs w:val="24"/>
                <w:vertAlign w:val="baseline"/>
                <w:lang w:val="en-US" w:eastAsia="zh-CN"/>
              </w:rPr>
            </w:pPr>
            <w:r>
              <w:rPr>
                <w:rFonts w:hint="eastAsia" w:ascii="宋体" w:hAnsi="宋体" w:cs="宋体"/>
                <w:kern w:val="0"/>
                <w:szCs w:val="21"/>
                <w:lang w:eastAsia="zh-CN"/>
              </w:rPr>
              <w:t>配套检测设备品牌型号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254"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876"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065"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527"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420"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888" w:type="dxa"/>
          </w:tcPr>
          <w:p>
            <w:pPr>
              <w:widowControl w:val="0"/>
              <w:numPr>
                <w:ilvl w:val="0"/>
                <w:numId w:val="0"/>
              </w:numPr>
              <w:spacing w:line="400" w:lineRule="exact"/>
              <w:jc w:val="both"/>
              <w:rPr>
                <w:rFonts w:hint="eastAsia" w:ascii="宋体" w:hAnsi="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254"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876"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065"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527"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420"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888" w:type="dxa"/>
          </w:tcPr>
          <w:p>
            <w:pPr>
              <w:widowControl w:val="0"/>
              <w:numPr>
                <w:ilvl w:val="0"/>
                <w:numId w:val="0"/>
              </w:numPr>
              <w:spacing w:line="400" w:lineRule="exact"/>
              <w:jc w:val="both"/>
              <w:rPr>
                <w:rFonts w:hint="eastAsia" w:ascii="宋体" w:hAnsi="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widowControl w:val="0"/>
              <w:numPr>
                <w:ilvl w:val="0"/>
                <w:numId w:val="0"/>
              </w:numPr>
              <w:spacing w:line="400" w:lineRule="exact"/>
              <w:jc w:val="both"/>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质控品</w:t>
            </w:r>
          </w:p>
        </w:tc>
        <w:tc>
          <w:tcPr>
            <w:tcW w:w="1254"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876"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065"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527"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420"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888" w:type="dxa"/>
          </w:tcPr>
          <w:p>
            <w:pPr>
              <w:widowControl w:val="0"/>
              <w:numPr>
                <w:ilvl w:val="0"/>
                <w:numId w:val="0"/>
              </w:numPr>
              <w:spacing w:line="400" w:lineRule="exact"/>
              <w:jc w:val="both"/>
              <w:rPr>
                <w:rFonts w:hint="eastAsia" w:ascii="宋体" w:hAnsi="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widowControl w:val="0"/>
              <w:numPr>
                <w:ilvl w:val="0"/>
                <w:numId w:val="0"/>
              </w:numPr>
              <w:spacing w:line="400" w:lineRule="exact"/>
              <w:jc w:val="both"/>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w:t>
            </w:r>
          </w:p>
        </w:tc>
        <w:tc>
          <w:tcPr>
            <w:tcW w:w="1254"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876"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065"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527"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420"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888" w:type="dxa"/>
          </w:tcPr>
          <w:p>
            <w:pPr>
              <w:widowControl w:val="0"/>
              <w:numPr>
                <w:ilvl w:val="0"/>
                <w:numId w:val="0"/>
              </w:numPr>
              <w:spacing w:line="400" w:lineRule="exact"/>
              <w:jc w:val="both"/>
              <w:rPr>
                <w:rFonts w:hint="eastAsia" w:ascii="宋体" w:hAnsi="宋体"/>
                <w:sz w:val="24"/>
                <w:szCs w:val="24"/>
                <w:vertAlign w:val="baseline"/>
                <w:lang w:val="en-US" w:eastAsia="zh-CN"/>
              </w:rPr>
            </w:pPr>
          </w:p>
        </w:tc>
      </w:tr>
    </w:tbl>
    <w:p>
      <w:pPr>
        <w:numPr>
          <w:ilvl w:val="0"/>
          <w:numId w:val="0"/>
        </w:numPr>
        <w:spacing w:line="400" w:lineRule="exact"/>
        <w:rPr>
          <w:rFonts w:hint="eastAsia" w:ascii="宋体" w:hAnsi="宋体"/>
          <w:sz w:val="24"/>
          <w:szCs w:val="24"/>
          <w:lang w:val="en-US" w:eastAsia="zh-CN"/>
        </w:rPr>
      </w:pPr>
    </w:p>
    <w:p>
      <w:pPr>
        <w:numPr>
          <w:ilvl w:val="0"/>
          <w:numId w:val="1"/>
        </w:numPr>
        <w:spacing w:line="400" w:lineRule="exact"/>
        <w:rPr>
          <w:rFonts w:hint="default" w:ascii="宋体" w:hAnsi="宋体"/>
          <w:sz w:val="24"/>
          <w:szCs w:val="24"/>
          <w:lang w:val="en-US" w:eastAsia="zh-CN"/>
        </w:rPr>
      </w:pPr>
      <w:r>
        <w:rPr>
          <w:rFonts w:hint="eastAsia" w:ascii="宋体" w:hAnsi="宋体"/>
          <w:sz w:val="24"/>
          <w:szCs w:val="24"/>
          <w:lang w:val="en-US" w:eastAsia="zh-CN"/>
        </w:rPr>
        <w:t>尿液分析项目（尿干化学十三项加尿沉渣定量）</w:t>
      </w:r>
    </w:p>
    <w:tbl>
      <w:tblPr>
        <w:tblStyle w:val="7"/>
        <w:tblW w:w="9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227"/>
        <w:gridCol w:w="903"/>
        <w:gridCol w:w="1065"/>
        <w:gridCol w:w="1065"/>
        <w:gridCol w:w="1066"/>
        <w:gridCol w:w="2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widowControl/>
              <w:jc w:val="both"/>
              <w:rPr>
                <w:rFonts w:hint="eastAsia" w:ascii="宋体" w:hAnsi="宋体" w:eastAsia="微软雅黑"/>
                <w:sz w:val="24"/>
                <w:szCs w:val="24"/>
                <w:vertAlign w:val="baseline"/>
                <w:lang w:val="en-US" w:eastAsia="zh-CN"/>
              </w:rPr>
            </w:pPr>
            <w:r>
              <w:rPr>
                <w:rFonts w:hint="eastAsia" w:ascii="宋体" w:hAnsi="宋体" w:cs="宋体"/>
                <w:kern w:val="0"/>
                <w:szCs w:val="21"/>
                <w:lang w:eastAsia="zh-CN"/>
              </w:rPr>
              <w:t>品名</w:t>
            </w:r>
          </w:p>
        </w:tc>
        <w:tc>
          <w:tcPr>
            <w:tcW w:w="1227" w:type="dxa"/>
            <w:vAlign w:val="center"/>
          </w:tcPr>
          <w:p>
            <w:pPr>
              <w:widowControl/>
              <w:jc w:val="both"/>
              <w:rPr>
                <w:rFonts w:hint="eastAsia" w:ascii="宋体" w:hAnsi="宋体"/>
                <w:sz w:val="24"/>
                <w:szCs w:val="24"/>
                <w:vertAlign w:val="baseline"/>
                <w:lang w:val="en-US" w:eastAsia="zh-CN"/>
              </w:rPr>
            </w:pPr>
            <w:r>
              <w:rPr>
                <w:rFonts w:hint="eastAsia" w:ascii="宋体" w:hAnsi="宋体" w:cs="宋体"/>
                <w:kern w:val="0"/>
                <w:szCs w:val="21"/>
                <w:lang w:eastAsia="zh-CN"/>
              </w:rPr>
              <w:t>试剂</w:t>
            </w:r>
            <w:r>
              <w:rPr>
                <w:rFonts w:hint="eastAsia" w:ascii="宋体" w:hAnsi="宋体" w:cs="宋体"/>
                <w:kern w:val="0"/>
                <w:szCs w:val="21"/>
              </w:rPr>
              <w:t>品牌</w:t>
            </w:r>
          </w:p>
        </w:tc>
        <w:tc>
          <w:tcPr>
            <w:tcW w:w="903" w:type="dxa"/>
            <w:vAlign w:val="center"/>
          </w:tcPr>
          <w:p>
            <w:pPr>
              <w:widowControl/>
              <w:jc w:val="both"/>
              <w:rPr>
                <w:rFonts w:hint="eastAsia" w:ascii="宋体" w:hAnsi="宋体"/>
                <w:sz w:val="24"/>
                <w:szCs w:val="24"/>
                <w:vertAlign w:val="baseline"/>
                <w:lang w:val="en-US" w:eastAsia="zh-CN"/>
              </w:rPr>
            </w:pPr>
            <w:r>
              <w:rPr>
                <w:rFonts w:hint="eastAsia" w:ascii="宋体" w:hAnsi="宋体" w:cs="宋体"/>
                <w:kern w:val="0"/>
                <w:szCs w:val="21"/>
                <w:lang w:eastAsia="zh-CN"/>
              </w:rPr>
              <w:t>包装规格</w:t>
            </w:r>
          </w:p>
        </w:tc>
        <w:tc>
          <w:tcPr>
            <w:tcW w:w="1065" w:type="dxa"/>
            <w:vAlign w:val="center"/>
          </w:tcPr>
          <w:p>
            <w:pPr>
              <w:widowControl/>
              <w:jc w:val="both"/>
              <w:rPr>
                <w:rFonts w:hint="eastAsia" w:ascii="宋体" w:hAnsi="宋体"/>
                <w:sz w:val="24"/>
                <w:szCs w:val="24"/>
                <w:vertAlign w:val="baseline"/>
                <w:lang w:val="en-US" w:eastAsia="zh-CN"/>
              </w:rPr>
            </w:pPr>
            <w:r>
              <w:rPr>
                <w:rFonts w:hint="eastAsia" w:ascii="宋体" w:hAnsi="宋体" w:cs="宋体"/>
                <w:kern w:val="0"/>
                <w:szCs w:val="21"/>
                <w:lang w:eastAsia="zh-CN"/>
              </w:rPr>
              <w:t>理论测试数</w:t>
            </w:r>
          </w:p>
        </w:tc>
        <w:tc>
          <w:tcPr>
            <w:tcW w:w="1065" w:type="dxa"/>
            <w:vAlign w:val="center"/>
          </w:tcPr>
          <w:p>
            <w:pPr>
              <w:widowControl/>
              <w:jc w:val="both"/>
              <w:rPr>
                <w:rFonts w:hint="eastAsia" w:ascii="宋体" w:hAnsi="宋体"/>
                <w:sz w:val="24"/>
                <w:szCs w:val="24"/>
                <w:vertAlign w:val="baseline"/>
                <w:lang w:val="en-US" w:eastAsia="zh-CN"/>
              </w:rPr>
            </w:pPr>
            <w:r>
              <w:rPr>
                <w:rFonts w:hint="eastAsia" w:ascii="宋体" w:hAnsi="宋体" w:cs="宋体"/>
                <w:kern w:val="0"/>
                <w:szCs w:val="21"/>
              </w:rPr>
              <w:t>每包装价格</w:t>
            </w:r>
          </w:p>
        </w:tc>
        <w:tc>
          <w:tcPr>
            <w:tcW w:w="1066" w:type="dxa"/>
            <w:vAlign w:val="center"/>
          </w:tcPr>
          <w:p>
            <w:pPr>
              <w:widowControl/>
              <w:jc w:val="both"/>
              <w:rPr>
                <w:rFonts w:hint="eastAsia" w:ascii="宋体" w:hAnsi="宋体"/>
                <w:sz w:val="24"/>
                <w:szCs w:val="24"/>
                <w:vertAlign w:val="baseline"/>
                <w:lang w:val="en-US" w:eastAsia="zh-CN"/>
              </w:rPr>
            </w:pPr>
            <w:r>
              <w:rPr>
                <w:rFonts w:hint="eastAsia" w:ascii="宋体" w:hAnsi="宋体" w:cs="宋体"/>
                <w:kern w:val="0"/>
                <w:szCs w:val="21"/>
                <w:lang w:eastAsia="zh-CN"/>
              </w:rPr>
              <w:t>单测试价格</w:t>
            </w:r>
          </w:p>
        </w:tc>
        <w:tc>
          <w:tcPr>
            <w:tcW w:w="2691" w:type="dxa"/>
            <w:vAlign w:val="center"/>
          </w:tcPr>
          <w:p>
            <w:pPr>
              <w:widowControl/>
              <w:jc w:val="both"/>
              <w:rPr>
                <w:rFonts w:hint="eastAsia" w:ascii="宋体" w:hAnsi="宋体"/>
                <w:sz w:val="24"/>
                <w:szCs w:val="24"/>
                <w:vertAlign w:val="baseline"/>
                <w:lang w:val="en-US" w:eastAsia="zh-CN"/>
              </w:rPr>
            </w:pPr>
            <w:r>
              <w:rPr>
                <w:rFonts w:hint="eastAsia" w:ascii="宋体" w:hAnsi="宋体" w:cs="宋体"/>
                <w:kern w:val="0"/>
                <w:szCs w:val="21"/>
                <w:lang w:eastAsia="zh-CN"/>
              </w:rPr>
              <w:t>配套检测设备品牌型号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227"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903"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065"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065"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066"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2691" w:type="dxa"/>
          </w:tcPr>
          <w:p>
            <w:pPr>
              <w:widowControl w:val="0"/>
              <w:numPr>
                <w:ilvl w:val="0"/>
                <w:numId w:val="0"/>
              </w:numPr>
              <w:spacing w:line="400" w:lineRule="exact"/>
              <w:jc w:val="both"/>
              <w:rPr>
                <w:rFonts w:hint="eastAsia" w:ascii="宋体" w:hAnsi="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65"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227"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903"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065"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065"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066"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2691" w:type="dxa"/>
          </w:tcPr>
          <w:p>
            <w:pPr>
              <w:widowControl w:val="0"/>
              <w:numPr>
                <w:ilvl w:val="0"/>
                <w:numId w:val="0"/>
              </w:numPr>
              <w:spacing w:line="400" w:lineRule="exact"/>
              <w:jc w:val="both"/>
              <w:rPr>
                <w:rFonts w:hint="eastAsia" w:ascii="宋体" w:hAnsi="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65"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227"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903"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065"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065"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066"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2691" w:type="dxa"/>
          </w:tcPr>
          <w:p>
            <w:pPr>
              <w:widowControl w:val="0"/>
              <w:numPr>
                <w:ilvl w:val="0"/>
                <w:numId w:val="0"/>
              </w:numPr>
              <w:spacing w:line="400" w:lineRule="exact"/>
              <w:jc w:val="both"/>
              <w:rPr>
                <w:rFonts w:hint="eastAsia" w:ascii="宋体" w:hAnsi="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65" w:type="dxa"/>
          </w:tcPr>
          <w:p>
            <w:pPr>
              <w:widowControl w:val="0"/>
              <w:numPr>
                <w:ilvl w:val="0"/>
                <w:numId w:val="0"/>
              </w:numPr>
              <w:spacing w:line="400" w:lineRule="exact"/>
              <w:jc w:val="both"/>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质控品</w:t>
            </w:r>
          </w:p>
        </w:tc>
        <w:tc>
          <w:tcPr>
            <w:tcW w:w="1227"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903"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065"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065"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066"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2691" w:type="dxa"/>
          </w:tcPr>
          <w:p>
            <w:pPr>
              <w:widowControl w:val="0"/>
              <w:numPr>
                <w:ilvl w:val="0"/>
                <w:numId w:val="0"/>
              </w:numPr>
              <w:spacing w:line="400" w:lineRule="exact"/>
              <w:jc w:val="both"/>
              <w:rPr>
                <w:rFonts w:hint="eastAsia" w:ascii="宋体" w:hAnsi="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widowControl w:val="0"/>
              <w:numPr>
                <w:ilvl w:val="0"/>
                <w:numId w:val="0"/>
              </w:numPr>
              <w:spacing w:line="400" w:lineRule="exact"/>
              <w:jc w:val="both"/>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w:t>
            </w:r>
          </w:p>
        </w:tc>
        <w:tc>
          <w:tcPr>
            <w:tcW w:w="1227"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903"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065"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065"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066"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2691" w:type="dxa"/>
          </w:tcPr>
          <w:p>
            <w:pPr>
              <w:widowControl w:val="0"/>
              <w:numPr>
                <w:ilvl w:val="0"/>
                <w:numId w:val="0"/>
              </w:numPr>
              <w:spacing w:line="400" w:lineRule="exact"/>
              <w:jc w:val="both"/>
              <w:rPr>
                <w:rFonts w:hint="eastAsia" w:ascii="宋体" w:hAnsi="宋体"/>
                <w:sz w:val="24"/>
                <w:szCs w:val="24"/>
                <w:vertAlign w:val="baseline"/>
                <w:lang w:val="en-US" w:eastAsia="zh-CN"/>
              </w:rPr>
            </w:pPr>
          </w:p>
        </w:tc>
      </w:tr>
    </w:tbl>
    <w:p>
      <w:pPr>
        <w:numPr>
          <w:ilvl w:val="0"/>
          <w:numId w:val="0"/>
        </w:numPr>
        <w:spacing w:line="400" w:lineRule="exact"/>
        <w:rPr>
          <w:rFonts w:hint="default" w:ascii="宋体" w:hAnsi="宋体"/>
          <w:sz w:val="24"/>
          <w:szCs w:val="24"/>
          <w:lang w:val="en-US" w:eastAsia="zh-CN"/>
        </w:rPr>
      </w:pPr>
    </w:p>
    <w:p>
      <w:pPr>
        <w:numPr>
          <w:ilvl w:val="0"/>
          <w:numId w:val="1"/>
        </w:numPr>
        <w:spacing w:line="240" w:lineRule="atLeast"/>
        <w:ind w:left="0" w:leftChars="0" w:firstLine="0" w:firstLineChars="0"/>
        <w:rPr>
          <w:rFonts w:hint="eastAsia" w:ascii="宋体" w:hAnsi="宋体"/>
          <w:sz w:val="24"/>
          <w:szCs w:val="24"/>
          <w:lang w:val="en-US" w:eastAsia="zh-CN"/>
        </w:rPr>
      </w:pPr>
      <w:r>
        <w:rPr>
          <w:rFonts w:hint="eastAsia" w:ascii="宋体" w:hAnsi="宋体"/>
          <w:sz w:val="24"/>
          <w:szCs w:val="24"/>
          <w:lang w:val="en-US" w:eastAsia="zh-CN"/>
        </w:rPr>
        <w:t>凝血检查</w:t>
      </w:r>
    </w:p>
    <w:tbl>
      <w:tblPr>
        <w:tblStyle w:val="6"/>
        <w:tblW w:w="90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6"/>
        <w:gridCol w:w="772"/>
        <w:gridCol w:w="910"/>
        <w:gridCol w:w="869"/>
        <w:gridCol w:w="929"/>
        <w:gridCol w:w="881"/>
        <w:gridCol w:w="1138"/>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auto" w:fill="auto"/>
            <w:vAlign w:val="center"/>
          </w:tcPr>
          <w:p>
            <w:pPr>
              <w:widowControl/>
              <w:rPr>
                <w:rFonts w:ascii="宋体" w:hAnsi="宋体" w:cs="宋体"/>
                <w:kern w:val="0"/>
                <w:szCs w:val="21"/>
              </w:rPr>
            </w:pPr>
            <w:r>
              <w:rPr>
                <w:rFonts w:hint="eastAsia" w:ascii="宋体" w:hAnsi="宋体" w:cs="宋体"/>
                <w:kern w:val="0"/>
                <w:szCs w:val="21"/>
              </w:rPr>
              <w:t>项目</w:t>
            </w:r>
          </w:p>
        </w:tc>
        <w:tc>
          <w:tcPr>
            <w:tcW w:w="772" w:type="dxa"/>
            <w:shd w:val="clear" w:color="auto" w:fill="auto"/>
            <w:vAlign w:val="center"/>
          </w:tcPr>
          <w:p>
            <w:pPr>
              <w:widowControl/>
              <w:rPr>
                <w:rFonts w:ascii="宋体" w:hAnsi="宋体" w:eastAsia="微软雅黑" w:cs="宋体"/>
                <w:kern w:val="0"/>
                <w:sz w:val="22"/>
                <w:szCs w:val="21"/>
                <w:lang w:val="en-US" w:eastAsia="zh-CN" w:bidi="ar-SA"/>
              </w:rPr>
            </w:pPr>
            <w:r>
              <w:rPr>
                <w:rFonts w:hint="eastAsia" w:ascii="宋体" w:hAnsi="宋体" w:cs="宋体"/>
                <w:kern w:val="0"/>
                <w:szCs w:val="21"/>
                <w:lang w:eastAsia="zh-CN"/>
              </w:rPr>
              <w:t>试剂</w:t>
            </w:r>
            <w:r>
              <w:rPr>
                <w:rFonts w:hint="eastAsia" w:ascii="宋体" w:hAnsi="宋体" w:cs="宋体"/>
                <w:kern w:val="0"/>
                <w:szCs w:val="21"/>
              </w:rPr>
              <w:t>品牌</w:t>
            </w:r>
          </w:p>
        </w:tc>
        <w:tc>
          <w:tcPr>
            <w:tcW w:w="910" w:type="dxa"/>
            <w:shd w:val="clear" w:color="auto" w:fill="auto"/>
            <w:vAlign w:val="center"/>
          </w:tcPr>
          <w:p>
            <w:pPr>
              <w:widowControl/>
              <w:rPr>
                <w:rFonts w:hint="eastAsia" w:ascii="宋体" w:hAnsi="宋体" w:eastAsia="微软雅黑" w:cs="宋体"/>
                <w:kern w:val="0"/>
                <w:sz w:val="22"/>
                <w:szCs w:val="21"/>
                <w:lang w:val="en-US" w:eastAsia="zh-CN" w:bidi="ar-SA"/>
              </w:rPr>
            </w:pPr>
            <w:r>
              <w:rPr>
                <w:rFonts w:hint="eastAsia" w:ascii="宋体" w:hAnsi="宋体" w:cs="宋体"/>
                <w:kern w:val="0"/>
                <w:szCs w:val="21"/>
                <w:lang w:eastAsia="zh-CN"/>
              </w:rPr>
              <w:t>测试方法</w:t>
            </w:r>
          </w:p>
        </w:tc>
        <w:tc>
          <w:tcPr>
            <w:tcW w:w="869" w:type="dxa"/>
            <w:shd w:val="clear" w:color="auto" w:fill="auto"/>
            <w:vAlign w:val="center"/>
          </w:tcPr>
          <w:p>
            <w:pPr>
              <w:widowControl/>
              <w:rPr>
                <w:rFonts w:hint="eastAsia" w:ascii="宋体" w:hAnsi="宋体" w:eastAsia="微软雅黑" w:cs="宋体"/>
                <w:kern w:val="0"/>
                <w:szCs w:val="21"/>
                <w:lang w:eastAsia="zh-CN"/>
              </w:rPr>
            </w:pPr>
            <w:r>
              <w:rPr>
                <w:rFonts w:hint="eastAsia" w:ascii="宋体" w:hAnsi="宋体" w:cs="宋体"/>
                <w:kern w:val="0"/>
                <w:szCs w:val="21"/>
                <w:lang w:eastAsia="zh-CN"/>
              </w:rPr>
              <w:t>包装规格</w:t>
            </w:r>
          </w:p>
        </w:tc>
        <w:tc>
          <w:tcPr>
            <w:tcW w:w="929" w:type="dxa"/>
            <w:shd w:val="clear" w:color="auto" w:fill="auto"/>
            <w:vAlign w:val="center"/>
          </w:tcPr>
          <w:p>
            <w:pPr>
              <w:widowControl/>
              <w:rPr>
                <w:rFonts w:hint="eastAsia" w:ascii="宋体" w:hAnsi="宋体" w:eastAsia="微软雅黑" w:cs="宋体"/>
                <w:kern w:val="0"/>
                <w:szCs w:val="21"/>
                <w:lang w:eastAsia="zh-CN"/>
              </w:rPr>
            </w:pPr>
            <w:r>
              <w:rPr>
                <w:rFonts w:hint="eastAsia" w:ascii="宋体" w:hAnsi="宋体" w:cs="宋体"/>
                <w:kern w:val="0"/>
                <w:szCs w:val="21"/>
                <w:lang w:eastAsia="zh-CN"/>
              </w:rPr>
              <w:t>理论测试数</w:t>
            </w:r>
          </w:p>
        </w:tc>
        <w:tc>
          <w:tcPr>
            <w:tcW w:w="881" w:type="dxa"/>
            <w:shd w:val="clear" w:color="auto" w:fill="auto"/>
            <w:vAlign w:val="center"/>
          </w:tcPr>
          <w:p>
            <w:pPr>
              <w:widowControl/>
              <w:rPr>
                <w:rFonts w:hint="eastAsia" w:ascii="宋体" w:hAnsi="宋体" w:eastAsia="微软雅黑" w:cs="宋体"/>
                <w:kern w:val="0"/>
                <w:szCs w:val="21"/>
                <w:lang w:eastAsia="zh-CN"/>
              </w:rPr>
            </w:pPr>
            <w:r>
              <w:rPr>
                <w:rFonts w:hint="eastAsia" w:ascii="宋体" w:hAnsi="宋体" w:cs="宋体"/>
                <w:kern w:val="0"/>
                <w:szCs w:val="21"/>
              </w:rPr>
              <w:t>每包装价格</w:t>
            </w:r>
          </w:p>
        </w:tc>
        <w:tc>
          <w:tcPr>
            <w:tcW w:w="1138" w:type="dxa"/>
            <w:shd w:val="clear" w:color="auto" w:fill="auto"/>
            <w:vAlign w:val="center"/>
          </w:tcPr>
          <w:p>
            <w:pPr>
              <w:widowControl/>
              <w:rPr>
                <w:rFonts w:hint="eastAsia" w:ascii="宋体" w:hAnsi="宋体" w:eastAsia="微软雅黑" w:cs="宋体"/>
                <w:kern w:val="0"/>
                <w:szCs w:val="21"/>
                <w:lang w:eastAsia="zh-CN"/>
              </w:rPr>
            </w:pPr>
            <w:r>
              <w:rPr>
                <w:rFonts w:hint="eastAsia" w:ascii="宋体" w:hAnsi="宋体" w:cs="宋体"/>
                <w:kern w:val="0"/>
                <w:szCs w:val="21"/>
                <w:lang w:eastAsia="zh-CN"/>
              </w:rPr>
              <w:t>单测试价格</w:t>
            </w:r>
          </w:p>
        </w:tc>
        <w:tc>
          <w:tcPr>
            <w:tcW w:w="1259" w:type="dxa"/>
            <w:shd w:val="clear" w:color="auto" w:fill="auto"/>
            <w:vAlign w:val="center"/>
          </w:tcPr>
          <w:p>
            <w:pPr>
              <w:widowControl/>
              <w:rPr>
                <w:rFonts w:hint="eastAsia" w:ascii="宋体" w:hAnsi="宋体" w:cs="宋体"/>
                <w:kern w:val="0"/>
                <w:szCs w:val="21"/>
                <w:lang w:eastAsia="zh-CN"/>
              </w:rPr>
            </w:pPr>
            <w:r>
              <w:rPr>
                <w:rFonts w:hint="eastAsia" w:ascii="宋体" w:hAnsi="宋体" w:cs="宋体"/>
                <w:kern w:val="0"/>
                <w:szCs w:val="21"/>
                <w:lang w:eastAsia="zh-CN"/>
              </w:rPr>
              <w:t>配套检测设备品牌型号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auto" w:fill="auto"/>
            <w:vAlign w:val="center"/>
          </w:tcPr>
          <w:p>
            <w:pPr>
              <w:widowControl/>
              <w:rPr>
                <w:rFonts w:hint="default" w:ascii="宋体" w:hAnsi="宋体" w:eastAsia="微软雅黑" w:cs="宋体"/>
                <w:kern w:val="0"/>
                <w:szCs w:val="21"/>
                <w:lang w:val="en-US" w:eastAsia="zh-CN"/>
              </w:rPr>
            </w:pPr>
            <w:r>
              <w:rPr>
                <w:rFonts w:hint="eastAsia" w:ascii="宋体" w:hAnsi="宋体" w:cs="宋体"/>
                <w:kern w:val="0"/>
                <w:szCs w:val="21"/>
                <w:lang w:val="en-US" w:eastAsia="zh-CN"/>
              </w:rPr>
              <w:t>PT</w:t>
            </w:r>
          </w:p>
        </w:tc>
        <w:tc>
          <w:tcPr>
            <w:tcW w:w="772" w:type="dxa"/>
            <w:shd w:val="clear" w:color="auto" w:fill="auto"/>
            <w:vAlign w:val="center"/>
          </w:tcPr>
          <w:p>
            <w:pPr>
              <w:widowControl/>
              <w:rPr>
                <w:rFonts w:hint="eastAsia" w:ascii="宋体" w:hAnsi="宋体" w:cs="宋体"/>
                <w:kern w:val="0"/>
                <w:szCs w:val="21"/>
                <w:lang w:eastAsia="zh-CN"/>
              </w:rPr>
            </w:pPr>
          </w:p>
        </w:tc>
        <w:tc>
          <w:tcPr>
            <w:tcW w:w="910" w:type="dxa"/>
            <w:shd w:val="clear" w:color="auto" w:fill="auto"/>
            <w:vAlign w:val="center"/>
          </w:tcPr>
          <w:p>
            <w:pPr>
              <w:widowControl/>
              <w:rPr>
                <w:rFonts w:hint="eastAsia" w:ascii="宋体" w:hAnsi="宋体" w:cs="宋体"/>
                <w:kern w:val="0"/>
                <w:szCs w:val="21"/>
                <w:lang w:eastAsia="zh-CN"/>
              </w:rPr>
            </w:pPr>
          </w:p>
        </w:tc>
        <w:tc>
          <w:tcPr>
            <w:tcW w:w="869" w:type="dxa"/>
            <w:shd w:val="clear" w:color="auto" w:fill="auto"/>
            <w:vAlign w:val="center"/>
          </w:tcPr>
          <w:p>
            <w:pPr>
              <w:widowControl/>
              <w:rPr>
                <w:rFonts w:hint="eastAsia" w:ascii="宋体" w:hAnsi="宋体" w:cs="宋体"/>
                <w:kern w:val="0"/>
                <w:szCs w:val="21"/>
                <w:lang w:eastAsia="zh-CN"/>
              </w:rPr>
            </w:pPr>
          </w:p>
        </w:tc>
        <w:tc>
          <w:tcPr>
            <w:tcW w:w="929" w:type="dxa"/>
            <w:shd w:val="clear" w:color="auto" w:fill="auto"/>
            <w:vAlign w:val="center"/>
          </w:tcPr>
          <w:p>
            <w:pPr>
              <w:widowControl/>
              <w:rPr>
                <w:rFonts w:hint="eastAsia" w:ascii="宋体" w:hAnsi="宋体" w:cs="宋体"/>
                <w:kern w:val="0"/>
                <w:szCs w:val="21"/>
                <w:lang w:eastAsia="zh-CN"/>
              </w:rPr>
            </w:pPr>
          </w:p>
        </w:tc>
        <w:tc>
          <w:tcPr>
            <w:tcW w:w="881" w:type="dxa"/>
            <w:shd w:val="clear" w:color="auto" w:fill="auto"/>
            <w:vAlign w:val="center"/>
          </w:tcPr>
          <w:p>
            <w:pPr>
              <w:widowControl/>
              <w:rPr>
                <w:rFonts w:hint="eastAsia" w:ascii="宋体" w:hAnsi="宋体" w:cs="宋体"/>
                <w:kern w:val="0"/>
                <w:szCs w:val="21"/>
              </w:rPr>
            </w:pPr>
          </w:p>
        </w:tc>
        <w:tc>
          <w:tcPr>
            <w:tcW w:w="1138" w:type="dxa"/>
            <w:shd w:val="clear" w:color="auto" w:fill="auto"/>
            <w:vAlign w:val="center"/>
          </w:tcPr>
          <w:p>
            <w:pPr>
              <w:widowControl/>
              <w:rPr>
                <w:rFonts w:hint="eastAsia" w:ascii="宋体" w:hAnsi="宋体" w:cs="宋体"/>
                <w:kern w:val="0"/>
                <w:szCs w:val="21"/>
                <w:lang w:eastAsia="zh-CN"/>
              </w:rPr>
            </w:pPr>
          </w:p>
        </w:tc>
        <w:tc>
          <w:tcPr>
            <w:tcW w:w="1259" w:type="dxa"/>
            <w:shd w:val="clear" w:color="auto" w:fill="auto"/>
            <w:vAlign w:val="center"/>
          </w:tcPr>
          <w:p>
            <w:pPr>
              <w:widowControl/>
              <w:rPr>
                <w:rFonts w:hint="eastAsia" w:ascii="宋体" w:hAnsi="宋体" w:cs="宋体"/>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auto" w:fill="auto"/>
            <w:vAlign w:val="center"/>
          </w:tcPr>
          <w:p>
            <w:pPr>
              <w:widowControl/>
              <w:rPr>
                <w:rFonts w:hint="default" w:ascii="宋体" w:hAnsi="宋体" w:eastAsia="微软雅黑" w:cs="宋体"/>
                <w:kern w:val="0"/>
                <w:szCs w:val="21"/>
                <w:lang w:val="en-US" w:eastAsia="zh-CN"/>
              </w:rPr>
            </w:pPr>
            <w:r>
              <w:rPr>
                <w:rFonts w:hint="eastAsia" w:ascii="宋体" w:hAnsi="宋体" w:cs="宋体"/>
                <w:kern w:val="0"/>
                <w:szCs w:val="21"/>
                <w:lang w:val="en-US" w:eastAsia="zh-CN"/>
              </w:rPr>
              <w:t>APTT</w:t>
            </w:r>
          </w:p>
        </w:tc>
        <w:tc>
          <w:tcPr>
            <w:tcW w:w="772" w:type="dxa"/>
            <w:shd w:val="clear" w:color="auto" w:fill="auto"/>
            <w:vAlign w:val="center"/>
          </w:tcPr>
          <w:p>
            <w:pPr>
              <w:widowControl/>
              <w:rPr>
                <w:rFonts w:hint="eastAsia" w:ascii="宋体" w:hAnsi="宋体" w:cs="宋体"/>
                <w:kern w:val="0"/>
                <w:szCs w:val="21"/>
                <w:lang w:eastAsia="zh-CN"/>
              </w:rPr>
            </w:pPr>
          </w:p>
        </w:tc>
        <w:tc>
          <w:tcPr>
            <w:tcW w:w="910" w:type="dxa"/>
            <w:shd w:val="clear" w:color="auto" w:fill="auto"/>
            <w:vAlign w:val="center"/>
          </w:tcPr>
          <w:p>
            <w:pPr>
              <w:widowControl/>
              <w:rPr>
                <w:rFonts w:hint="eastAsia" w:ascii="宋体" w:hAnsi="宋体" w:cs="宋体"/>
                <w:kern w:val="0"/>
                <w:szCs w:val="21"/>
                <w:lang w:eastAsia="zh-CN"/>
              </w:rPr>
            </w:pPr>
          </w:p>
        </w:tc>
        <w:tc>
          <w:tcPr>
            <w:tcW w:w="869" w:type="dxa"/>
            <w:shd w:val="clear" w:color="auto" w:fill="auto"/>
            <w:vAlign w:val="center"/>
          </w:tcPr>
          <w:p>
            <w:pPr>
              <w:widowControl/>
              <w:rPr>
                <w:rFonts w:hint="eastAsia" w:ascii="宋体" w:hAnsi="宋体" w:cs="宋体"/>
                <w:kern w:val="0"/>
                <w:szCs w:val="21"/>
                <w:lang w:eastAsia="zh-CN"/>
              </w:rPr>
            </w:pPr>
          </w:p>
        </w:tc>
        <w:tc>
          <w:tcPr>
            <w:tcW w:w="929" w:type="dxa"/>
            <w:shd w:val="clear" w:color="auto" w:fill="auto"/>
            <w:vAlign w:val="center"/>
          </w:tcPr>
          <w:p>
            <w:pPr>
              <w:widowControl/>
              <w:rPr>
                <w:rFonts w:hint="eastAsia" w:ascii="宋体" w:hAnsi="宋体" w:cs="宋体"/>
                <w:kern w:val="0"/>
                <w:szCs w:val="21"/>
                <w:lang w:eastAsia="zh-CN"/>
              </w:rPr>
            </w:pPr>
          </w:p>
        </w:tc>
        <w:tc>
          <w:tcPr>
            <w:tcW w:w="881" w:type="dxa"/>
            <w:shd w:val="clear" w:color="auto" w:fill="auto"/>
            <w:vAlign w:val="center"/>
          </w:tcPr>
          <w:p>
            <w:pPr>
              <w:widowControl/>
              <w:rPr>
                <w:rFonts w:hint="eastAsia" w:ascii="宋体" w:hAnsi="宋体" w:cs="宋体"/>
                <w:kern w:val="0"/>
                <w:szCs w:val="21"/>
              </w:rPr>
            </w:pPr>
          </w:p>
        </w:tc>
        <w:tc>
          <w:tcPr>
            <w:tcW w:w="1138" w:type="dxa"/>
            <w:shd w:val="clear" w:color="auto" w:fill="auto"/>
            <w:vAlign w:val="center"/>
          </w:tcPr>
          <w:p>
            <w:pPr>
              <w:widowControl/>
              <w:rPr>
                <w:rFonts w:hint="eastAsia" w:ascii="宋体" w:hAnsi="宋体" w:cs="宋体"/>
                <w:kern w:val="0"/>
                <w:szCs w:val="21"/>
                <w:lang w:eastAsia="zh-CN"/>
              </w:rPr>
            </w:pPr>
          </w:p>
        </w:tc>
        <w:tc>
          <w:tcPr>
            <w:tcW w:w="1259" w:type="dxa"/>
            <w:shd w:val="clear" w:color="auto" w:fill="auto"/>
            <w:vAlign w:val="center"/>
          </w:tcPr>
          <w:p>
            <w:pPr>
              <w:widowControl/>
              <w:rPr>
                <w:rFonts w:hint="eastAsia" w:ascii="宋体" w:hAnsi="宋体" w:cs="宋体"/>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auto" w:fill="auto"/>
            <w:vAlign w:val="center"/>
          </w:tcPr>
          <w:p>
            <w:pPr>
              <w:widowControl/>
              <w:rPr>
                <w:rFonts w:hint="default" w:ascii="宋体" w:hAnsi="宋体" w:eastAsia="微软雅黑" w:cs="宋体"/>
                <w:kern w:val="0"/>
                <w:szCs w:val="21"/>
                <w:lang w:val="en-US" w:eastAsia="zh-CN"/>
              </w:rPr>
            </w:pPr>
            <w:r>
              <w:rPr>
                <w:rFonts w:hint="eastAsia" w:ascii="宋体" w:hAnsi="宋体" w:cs="宋体"/>
                <w:kern w:val="0"/>
                <w:szCs w:val="21"/>
                <w:lang w:val="en-US" w:eastAsia="zh-CN"/>
              </w:rPr>
              <w:t>TT</w:t>
            </w:r>
          </w:p>
        </w:tc>
        <w:tc>
          <w:tcPr>
            <w:tcW w:w="772" w:type="dxa"/>
            <w:shd w:val="clear" w:color="auto" w:fill="auto"/>
            <w:vAlign w:val="center"/>
          </w:tcPr>
          <w:p>
            <w:pPr>
              <w:widowControl/>
              <w:rPr>
                <w:rFonts w:hint="eastAsia" w:ascii="宋体" w:hAnsi="宋体" w:cs="宋体"/>
                <w:kern w:val="0"/>
                <w:szCs w:val="21"/>
                <w:lang w:eastAsia="zh-CN"/>
              </w:rPr>
            </w:pPr>
          </w:p>
        </w:tc>
        <w:tc>
          <w:tcPr>
            <w:tcW w:w="910" w:type="dxa"/>
            <w:shd w:val="clear" w:color="auto" w:fill="auto"/>
            <w:vAlign w:val="center"/>
          </w:tcPr>
          <w:p>
            <w:pPr>
              <w:widowControl/>
              <w:rPr>
                <w:rFonts w:hint="eastAsia" w:ascii="宋体" w:hAnsi="宋体" w:cs="宋体"/>
                <w:kern w:val="0"/>
                <w:szCs w:val="21"/>
                <w:lang w:eastAsia="zh-CN"/>
              </w:rPr>
            </w:pPr>
          </w:p>
        </w:tc>
        <w:tc>
          <w:tcPr>
            <w:tcW w:w="869" w:type="dxa"/>
            <w:shd w:val="clear" w:color="auto" w:fill="auto"/>
            <w:vAlign w:val="center"/>
          </w:tcPr>
          <w:p>
            <w:pPr>
              <w:widowControl/>
              <w:rPr>
                <w:rFonts w:hint="eastAsia" w:ascii="宋体" w:hAnsi="宋体" w:cs="宋体"/>
                <w:kern w:val="0"/>
                <w:szCs w:val="21"/>
                <w:lang w:eastAsia="zh-CN"/>
              </w:rPr>
            </w:pPr>
          </w:p>
        </w:tc>
        <w:tc>
          <w:tcPr>
            <w:tcW w:w="929" w:type="dxa"/>
            <w:shd w:val="clear" w:color="auto" w:fill="auto"/>
            <w:vAlign w:val="center"/>
          </w:tcPr>
          <w:p>
            <w:pPr>
              <w:widowControl/>
              <w:rPr>
                <w:rFonts w:hint="eastAsia" w:ascii="宋体" w:hAnsi="宋体" w:cs="宋体"/>
                <w:kern w:val="0"/>
                <w:szCs w:val="21"/>
                <w:lang w:eastAsia="zh-CN"/>
              </w:rPr>
            </w:pPr>
          </w:p>
        </w:tc>
        <w:tc>
          <w:tcPr>
            <w:tcW w:w="881" w:type="dxa"/>
            <w:shd w:val="clear" w:color="auto" w:fill="auto"/>
            <w:vAlign w:val="center"/>
          </w:tcPr>
          <w:p>
            <w:pPr>
              <w:widowControl/>
              <w:rPr>
                <w:rFonts w:hint="eastAsia" w:ascii="宋体" w:hAnsi="宋体" w:cs="宋体"/>
                <w:kern w:val="0"/>
                <w:szCs w:val="21"/>
              </w:rPr>
            </w:pPr>
          </w:p>
        </w:tc>
        <w:tc>
          <w:tcPr>
            <w:tcW w:w="1138" w:type="dxa"/>
            <w:shd w:val="clear" w:color="auto" w:fill="auto"/>
            <w:vAlign w:val="center"/>
          </w:tcPr>
          <w:p>
            <w:pPr>
              <w:widowControl/>
              <w:rPr>
                <w:rFonts w:hint="eastAsia" w:ascii="宋体" w:hAnsi="宋体" w:cs="宋体"/>
                <w:kern w:val="0"/>
                <w:szCs w:val="21"/>
                <w:lang w:eastAsia="zh-CN"/>
              </w:rPr>
            </w:pPr>
          </w:p>
        </w:tc>
        <w:tc>
          <w:tcPr>
            <w:tcW w:w="1259" w:type="dxa"/>
            <w:shd w:val="clear" w:color="auto" w:fill="auto"/>
            <w:vAlign w:val="center"/>
          </w:tcPr>
          <w:p>
            <w:pPr>
              <w:widowControl/>
              <w:rPr>
                <w:rFonts w:hint="eastAsia" w:ascii="宋体" w:hAnsi="宋体" w:cs="宋体"/>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auto" w:fill="auto"/>
            <w:vAlign w:val="center"/>
          </w:tcPr>
          <w:p>
            <w:pPr>
              <w:widowControl/>
              <w:rPr>
                <w:rFonts w:hint="default" w:ascii="宋体" w:hAnsi="宋体" w:eastAsia="微软雅黑" w:cs="宋体"/>
                <w:kern w:val="0"/>
                <w:szCs w:val="21"/>
                <w:lang w:val="en-US" w:eastAsia="zh-CN"/>
              </w:rPr>
            </w:pPr>
            <w:r>
              <w:rPr>
                <w:rFonts w:hint="eastAsia" w:ascii="宋体" w:hAnsi="宋体" w:cs="宋体"/>
                <w:kern w:val="0"/>
                <w:szCs w:val="21"/>
                <w:lang w:val="en-US" w:eastAsia="zh-CN"/>
              </w:rPr>
              <w:t>FBG</w:t>
            </w:r>
          </w:p>
        </w:tc>
        <w:tc>
          <w:tcPr>
            <w:tcW w:w="772" w:type="dxa"/>
            <w:shd w:val="clear" w:color="auto" w:fill="auto"/>
            <w:vAlign w:val="center"/>
          </w:tcPr>
          <w:p>
            <w:pPr>
              <w:widowControl/>
              <w:rPr>
                <w:rFonts w:hint="eastAsia" w:ascii="宋体" w:hAnsi="宋体" w:cs="宋体"/>
                <w:kern w:val="0"/>
                <w:szCs w:val="21"/>
                <w:lang w:eastAsia="zh-CN"/>
              </w:rPr>
            </w:pPr>
          </w:p>
        </w:tc>
        <w:tc>
          <w:tcPr>
            <w:tcW w:w="910" w:type="dxa"/>
            <w:shd w:val="clear" w:color="auto" w:fill="auto"/>
            <w:vAlign w:val="center"/>
          </w:tcPr>
          <w:p>
            <w:pPr>
              <w:widowControl/>
              <w:rPr>
                <w:rFonts w:hint="eastAsia" w:ascii="宋体" w:hAnsi="宋体" w:cs="宋体"/>
                <w:kern w:val="0"/>
                <w:szCs w:val="21"/>
                <w:lang w:eastAsia="zh-CN"/>
              </w:rPr>
            </w:pPr>
          </w:p>
        </w:tc>
        <w:tc>
          <w:tcPr>
            <w:tcW w:w="869" w:type="dxa"/>
            <w:shd w:val="clear" w:color="auto" w:fill="auto"/>
            <w:vAlign w:val="center"/>
          </w:tcPr>
          <w:p>
            <w:pPr>
              <w:widowControl/>
              <w:rPr>
                <w:rFonts w:hint="eastAsia" w:ascii="宋体" w:hAnsi="宋体" w:cs="宋体"/>
                <w:kern w:val="0"/>
                <w:szCs w:val="21"/>
                <w:lang w:eastAsia="zh-CN"/>
              </w:rPr>
            </w:pPr>
          </w:p>
        </w:tc>
        <w:tc>
          <w:tcPr>
            <w:tcW w:w="929" w:type="dxa"/>
            <w:shd w:val="clear" w:color="auto" w:fill="auto"/>
            <w:vAlign w:val="center"/>
          </w:tcPr>
          <w:p>
            <w:pPr>
              <w:widowControl/>
              <w:rPr>
                <w:rFonts w:hint="eastAsia" w:ascii="宋体" w:hAnsi="宋体" w:cs="宋体"/>
                <w:kern w:val="0"/>
                <w:szCs w:val="21"/>
                <w:lang w:eastAsia="zh-CN"/>
              </w:rPr>
            </w:pPr>
          </w:p>
        </w:tc>
        <w:tc>
          <w:tcPr>
            <w:tcW w:w="881" w:type="dxa"/>
            <w:shd w:val="clear" w:color="auto" w:fill="auto"/>
            <w:vAlign w:val="center"/>
          </w:tcPr>
          <w:p>
            <w:pPr>
              <w:widowControl/>
              <w:rPr>
                <w:rFonts w:hint="eastAsia" w:ascii="宋体" w:hAnsi="宋体" w:cs="宋体"/>
                <w:kern w:val="0"/>
                <w:szCs w:val="21"/>
              </w:rPr>
            </w:pPr>
          </w:p>
        </w:tc>
        <w:tc>
          <w:tcPr>
            <w:tcW w:w="1138" w:type="dxa"/>
            <w:shd w:val="clear" w:color="auto" w:fill="auto"/>
            <w:vAlign w:val="center"/>
          </w:tcPr>
          <w:p>
            <w:pPr>
              <w:widowControl/>
              <w:rPr>
                <w:rFonts w:hint="eastAsia" w:ascii="宋体" w:hAnsi="宋体" w:cs="宋体"/>
                <w:kern w:val="0"/>
                <w:szCs w:val="21"/>
                <w:lang w:eastAsia="zh-CN"/>
              </w:rPr>
            </w:pPr>
          </w:p>
        </w:tc>
        <w:tc>
          <w:tcPr>
            <w:tcW w:w="1259" w:type="dxa"/>
            <w:shd w:val="clear" w:color="auto" w:fill="auto"/>
            <w:vAlign w:val="center"/>
          </w:tcPr>
          <w:p>
            <w:pPr>
              <w:widowControl/>
              <w:rPr>
                <w:rFonts w:hint="eastAsia" w:ascii="宋体" w:hAnsi="宋体" w:cs="宋体"/>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auto" w:fill="auto"/>
            <w:vAlign w:val="center"/>
          </w:tcPr>
          <w:p>
            <w:pPr>
              <w:widowControl/>
              <w:rPr>
                <w:rFonts w:hint="default" w:ascii="宋体" w:hAnsi="宋体" w:eastAsia="微软雅黑" w:cs="宋体"/>
                <w:kern w:val="0"/>
                <w:szCs w:val="21"/>
                <w:lang w:val="en-US" w:eastAsia="zh-CN"/>
              </w:rPr>
            </w:pPr>
            <w:r>
              <w:rPr>
                <w:rFonts w:hint="eastAsia" w:ascii="宋体" w:hAnsi="宋体" w:cs="宋体"/>
                <w:kern w:val="0"/>
                <w:szCs w:val="21"/>
                <w:lang w:val="en-US" w:eastAsia="zh-CN"/>
              </w:rPr>
              <w:t>DD</w:t>
            </w:r>
          </w:p>
        </w:tc>
        <w:tc>
          <w:tcPr>
            <w:tcW w:w="772" w:type="dxa"/>
            <w:shd w:val="clear" w:color="auto" w:fill="auto"/>
            <w:vAlign w:val="center"/>
          </w:tcPr>
          <w:p>
            <w:pPr>
              <w:widowControl/>
              <w:rPr>
                <w:rFonts w:hint="eastAsia" w:ascii="宋体" w:hAnsi="宋体" w:cs="宋体"/>
                <w:kern w:val="0"/>
                <w:szCs w:val="21"/>
                <w:lang w:eastAsia="zh-CN"/>
              </w:rPr>
            </w:pPr>
          </w:p>
        </w:tc>
        <w:tc>
          <w:tcPr>
            <w:tcW w:w="910" w:type="dxa"/>
            <w:shd w:val="clear" w:color="auto" w:fill="auto"/>
            <w:vAlign w:val="center"/>
          </w:tcPr>
          <w:p>
            <w:pPr>
              <w:widowControl/>
              <w:rPr>
                <w:rFonts w:hint="eastAsia" w:ascii="宋体" w:hAnsi="宋体" w:cs="宋体"/>
                <w:kern w:val="0"/>
                <w:szCs w:val="21"/>
                <w:lang w:eastAsia="zh-CN"/>
              </w:rPr>
            </w:pPr>
          </w:p>
        </w:tc>
        <w:tc>
          <w:tcPr>
            <w:tcW w:w="869" w:type="dxa"/>
            <w:shd w:val="clear" w:color="auto" w:fill="auto"/>
            <w:vAlign w:val="center"/>
          </w:tcPr>
          <w:p>
            <w:pPr>
              <w:widowControl/>
              <w:rPr>
                <w:rFonts w:hint="eastAsia" w:ascii="宋体" w:hAnsi="宋体" w:cs="宋体"/>
                <w:kern w:val="0"/>
                <w:szCs w:val="21"/>
                <w:lang w:eastAsia="zh-CN"/>
              </w:rPr>
            </w:pPr>
          </w:p>
        </w:tc>
        <w:tc>
          <w:tcPr>
            <w:tcW w:w="929" w:type="dxa"/>
            <w:shd w:val="clear" w:color="auto" w:fill="auto"/>
            <w:vAlign w:val="center"/>
          </w:tcPr>
          <w:p>
            <w:pPr>
              <w:widowControl/>
              <w:rPr>
                <w:rFonts w:hint="eastAsia" w:ascii="宋体" w:hAnsi="宋体" w:cs="宋体"/>
                <w:kern w:val="0"/>
                <w:szCs w:val="21"/>
                <w:lang w:eastAsia="zh-CN"/>
              </w:rPr>
            </w:pPr>
          </w:p>
        </w:tc>
        <w:tc>
          <w:tcPr>
            <w:tcW w:w="881" w:type="dxa"/>
            <w:shd w:val="clear" w:color="auto" w:fill="auto"/>
            <w:vAlign w:val="center"/>
          </w:tcPr>
          <w:p>
            <w:pPr>
              <w:widowControl/>
              <w:rPr>
                <w:rFonts w:hint="eastAsia" w:ascii="宋体" w:hAnsi="宋体" w:cs="宋体"/>
                <w:kern w:val="0"/>
                <w:szCs w:val="21"/>
              </w:rPr>
            </w:pPr>
          </w:p>
        </w:tc>
        <w:tc>
          <w:tcPr>
            <w:tcW w:w="1138" w:type="dxa"/>
            <w:shd w:val="clear" w:color="auto" w:fill="auto"/>
            <w:vAlign w:val="center"/>
          </w:tcPr>
          <w:p>
            <w:pPr>
              <w:widowControl/>
              <w:rPr>
                <w:rFonts w:hint="eastAsia" w:ascii="宋体" w:hAnsi="宋体" w:cs="宋体"/>
                <w:kern w:val="0"/>
                <w:szCs w:val="21"/>
                <w:lang w:eastAsia="zh-CN"/>
              </w:rPr>
            </w:pPr>
          </w:p>
        </w:tc>
        <w:tc>
          <w:tcPr>
            <w:tcW w:w="1259" w:type="dxa"/>
            <w:shd w:val="clear" w:color="auto" w:fill="auto"/>
            <w:vAlign w:val="center"/>
          </w:tcPr>
          <w:p>
            <w:pPr>
              <w:widowControl/>
              <w:rPr>
                <w:rFonts w:hint="eastAsia" w:ascii="宋体" w:hAnsi="宋体" w:cs="宋体"/>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auto" w:fill="auto"/>
            <w:vAlign w:val="center"/>
          </w:tcPr>
          <w:p>
            <w:pPr>
              <w:widowControl/>
              <w:rPr>
                <w:rFonts w:hint="default" w:ascii="宋体" w:hAnsi="宋体" w:eastAsia="微软雅黑" w:cs="宋体"/>
                <w:kern w:val="0"/>
                <w:szCs w:val="21"/>
                <w:lang w:val="en-US" w:eastAsia="zh-CN"/>
              </w:rPr>
            </w:pPr>
            <w:r>
              <w:rPr>
                <w:rFonts w:hint="eastAsia" w:ascii="宋体" w:hAnsi="宋体" w:cs="宋体"/>
                <w:kern w:val="0"/>
                <w:szCs w:val="21"/>
                <w:lang w:val="en-US" w:eastAsia="zh-CN"/>
              </w:rPr>
              <w:t>FDP</w:t>
            </w:r>
          </w:p>
        </w:tc>
        <w:tc>
          <w:tcPr>
            <w:tcW w:w="772" w:type="dxa"/>
            <w:shd w:val="clear" w:color="auto" w:fill="auto"/>
            <w:vAlign w:val="center"/>
          </w:tcPr>
          <w:p>
            <w:pPr>
              <w:widowControl/>
              <w:rPr>
                <w:rFonts w:hint="eastAsia" w:ascii="宋体" w:hAnsi="宋体" w:cs="宋体"/>
                <w:kern w:val="0"/>
                <w:szCs w:val="21"/>
                <w:lang w:eastAsia="zh-CN"/>
              </w:rPr>
            </w:pPr>
          </w:p>
        </w:tc>
        <w:tc>
          <w:tcPr>
            <w:tcW w:w="910" w:type="dxa"/>
            <w:shd w:val="clear" w:color="auto" w:fill="auto"/>
            <w:vAlign w:val="center"/>
          </w:tcPr>
          <w:p>
            <w:pPr>
              <w:widowControl/>
              <w:rPr>
                <w:rFonts w:hint="eastAsia" w:ascii="宋体" w:hAnsi="宋体" w:cs="宋体"/>
                <w:kern w:val="0"/>
                <w:szCs w:val="21"/>
                <w:lang w:eastAsia="zh-CN"/>
              </w:rPr>
            </w:pPr>
          </w:p>
        </w:tc>
        <w:tc>
          <w:tcPr>
            <w:tcW w:w="869" w:type="dxa"/>
            <w:shd w:val="clear" w:color="auto" w:fill="auto"/>
            <w:vAlign w:val="center"/>
          </w:tcPr>
          <w:p>
            <w:pPr>
              <w:widowControl/>
              <w:rPr>
                <w:rFonts w:hint="eastAsia" w:ascii="宋体" w:hAnsi="宋体" w:cs="宋体"/>
                <w:kern w:val="0"/>
                <w:szCs w:val="21"/>
                <w:lang w:eastAsia="zh-CN"/>
              </w:rPr>
            </w:pPr>
          </w:p>
        </w:tc>
        <w:tc>
          <w:tcPr>
            <w:tcW w:w="929" w:type="dxa"/>
            <w:shd w:val="clear" w:color="auto" w:fill="auto"/>
            <w:vAlign w:val="center"/>
          </w:tcPr>
          <w:p>
            <w:pPr>
              <w:widowControl/>
              <w:rPr>
                <w:rFonts w:hint="eastAsia" w:ascii="宋体" w:hAnsi="宋体" w:cs="宋体"/>
                <w:kern w:val="0"/>
                <w:szCs w:val="21"/>
                <w:lang w:eastAsia="zh-CN"/>
              </w:rPr>
            </w:pPr>
          </w:p>
        </w:tc>
        <w:tc>
          <w:tcPr>
            <w:tcW w:w="881" w:type="dxa"/>
            <w:shd w:val="clear" w:color="auto" w:fill="auto"/>
            <w:vAlign w:val="center"/>
          </w:tcPr>
          <w:p>
            <w:pPr>
              <w:widowControl/>
              <w:rPr>
                <w:rFonts w:hint="eastAsia" w:ascii="宋体" w:hAnsi="宋体" w:cs="宋体"/>
                <w:kern w:val="0"/>
                <w:szCs w:val="21"/>
              </w:rPr>
            </w:pPr>
          </w:p>
        </w:tc>
        <w:tc>
          <w:tcPr>
            <w:tcW w:w="1138" w:type="dxa"/>
            <w:shd w:val="clear" w:color="auto" w:fill="auto"/>
            <w:vAlign w:val="center"/>
          </w:tcPr>
          <w:p>
            <w:pPr>
              <w:widowControl/>
              <w:rPr>
                <w:rFonts w:hint="eastAsia" w:ascii="宋体" w:hAnsi="宋体" w:cs="宋体"/>
                <w:kern w:val="0"/>
                <w:szCs w:val="21"/>
                <w:lang w:eastAsia="zh-CN"/>
              </w:rPr>
            </w:pPr>
          </w:p>
        </w:tc>
        <w:tc>
          <w:tcPr>
            <w:tcW w:w="1259" w:type="dxa"/>
            <w:shd w:val="clear" w:color="auto" w:fill="auto"/>
            <w:vAlign w:val="center"/>
          </w:tcPr>
          <w:p>
            <w:pPr>
              <w:widowControl/>
              <w:rPr>
                <w:rFonts w:hint="eastAsia" w:ascii="宋体" w:hAnsi="宋体" w:cs="宋体"/>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auto" w:fill="auto"/>
            <w:vAlign w:val="center"/>
          </w:tcPr>
          <w:p>
            <w:pPr>
              <w:widowControl/>
              <w:rPr>
                <w:rFonts w:hint="eastAsia" w:ascii="宋体" w:hAnsi="宋体" w:cs="宋体"/>
                <w:kern w:val="0"/>
                <w:szCs w:val="21"/>
                <w:lang w:val="en-US" w:eastAsia="zh-CN"/>
              </w:rPr>
            </w:pPr>
            <w:r>
              <w:rPr>
                <w:rFonts w:hint="eastAsia" w:ascii="宋体" w:hAnsi="宋体" w:cs="宋体"/>
                <w:kern w:val="0"/>
                <w:szCs w:val="21"/>
                <w:lang w:val="en-US" w:eastAsia="zh-CN"/>
              </w:rPr>
              <w:t>质控品</w:t>
            </w:r>
          </w:p>
        </w:tc>
        <w:tc>
          <w:tcPr>
            <w:tcW w:w="772" w:type="dxa"/>
            <w:shd w:val="clear" w:color="auto" w:fill="auto"/>
            <w:vAlign w:val="center"/>
          </w:tcPr>
          <w:p>
            <w:pPr>
              <w:widowControl/>
              <w:rPr>
                <w:rFonts w:hint="eastAsia" w:ascii="宋体" w:hAnsi="宋体" w:cs="宋体"/>
                <w:kern w:val="0"/>
                <w:szCs w:val="21"/>
                <w:lang w:eastAsia="zh-CN"/>
              </w:rPr>
            </w:pPr>
          </w:p>
        </w:tc>
        <w:tc>
          <w:tcPr>
            <w:tcW w:w="910" w:type="dxa"/>
            <w:shd w:val="clear" w:color="auto" w:fill="auto"/>
            <w:vAlign w:val="center"/>
          </w:tcPr>
          <w:p>
            <w:pPr>
              <w:widowControl/>
              <w:rPr>
                <w:rFonts w:hint="eastAsia" w:ascii="宋体" w:hAnsi="宋体" w:cs="宋体"/>
                <w:kern w:val="0"/>
                <w:szCs w:val="21"/>
                <w:lang w:eastAsia="zh-CN"/>
              </w:rPr>
            </w:pPr>
          </w:p>
        </w:tc>
        <w:tc>
          <w:tcPr>
            <w:tcW w:w="869" w:type="dxa"/>
            <w:shd w:val="clear" w:color="auto" w:fill="auto"/>
            <w:vAlign w:val="center"/>
          </w:tcPr>
          <w:p>
            <w:pPr>
              <w:widowControl/>
              <w:rPr>
                <w:rFonts w:hint="eastAsia" w:ascii="宋体" w:hAnsi="宋体" w:cs="宋体"/>
                <w:kern w:val="0"/>
                <w:szCs w:val="21"/>
                <w:lang w:eastAsia="zh-CN"/>
              </w:rPr>
            </w:pPr>
          </w:p>
        </w:tc>
        <w:tc>
          <w:tcPr>
            <w:tcW w:w="929" w:type="dxa"/>
            <w:shd w:val="clear" w:color="auto" w:fill="auto"/>
            <w:vAlign w:val="center"/>
          </w:tcPr>
          <w:p>
            <w:pPr>
              <w:widowControl/>
              <w:rPr>
                <w:rFonts w:hint="eastAsia" w:ascii="宋体" w:hAnsi="宋体" w:cs="宋体"/>
                <w:kern w:val="0"/>
                <w:szCs w:val="21"/>
                <w:lang w:eastAsia="zh-CN"/>
              </w:rPr>
            </w:pPr>
          </w:p>
        </w:tc>
        <w:tc>
          <w:tcPr>
            <w:tcW w:w="881" w:type="dxa"/>
            <w:shd w:val="clear" w:color="auto" w:fill="auto"/>
            <w:vAlign w:val="center"/>
          </w:tcPr>
          <w:p>
            <w:pPr>
              <w:widowControl/>
              <w:rPr>
                <w:rFonts w:hint="eastAsia" w:ascii="宋体" w:hAnsi="宋体" w:cs="宋体"/>
                <w:kern w:val="0"/>
                <w:szCs w:val="21"/>
              </w:rPr>
            </w:pPr>
          </w:p>
        </w:tc>
        <w:tc>
          <w:tcPr>
            <w:tcW w:w="1138" w:type="dxa"/>
            <w:shd w:val="clear" w:color="auto" w:fill="auto"/>
            <w:vAlign w:val="center"/>
          </w:tcPr>
          <w:p>
            <w:pPr>
              <w:widowControl/>
              <w:rPr>
                <w:rFonts w:hint="eastAsia" w:ascii="宋体" w:hAnsi="宋体" w:cs="宋体"/>
                <w:kern w:val="0"/>
                <w:szCs w:val="21"/>
                <w:lang w:eastAsia="zh-CN"/>
              </w:rPr>
            </w:pPr>
          </w:p>
        </w:tc>
        <w:tc>
          <w:tcPr>
            <w:tcW w:w="1259" w:type="dxa"/>
            <w:shd w:val="clear" w:color="auto" w:fill="auto"/>
            <w:vAlign w:val="center"/>
          </w:tcPr>
          <w:p>
            <w:pPr>
              <w:widowControl/>
              <w:rPr>
                <w:rFonts w:hint="eastAsia" w:ascii="宋体" w:hAnsi="宋体" w:cs="宋体"/>
                <w:kern w:val="0"/>
                <w:szCs w:val="21"/>
                <w:lang w:eastAsia="zh-CN"/>
              </w:rPr>
            </w:pPr>
          </w:p>
        </w:tc>
      </w:tr>
    </w:tbl>
    <w:p>
      <w:pPr>
        <w:numPr>
          <w:ilvl w:val="0"/>
          <w:numId w:val="0"/>
        </w:numPr>
        <w:spacing w:line="240" w:lineRule="atLeast"/>
        <w:ind w:leftChars="0"/>
        <w:rPr>
          <w:rFonts w:hint="eastAsia" w:ascii="宋体" w:hAnsi="宋体"/>
          <w:sz w:val="24"/>
          <w:szCs w:val="24"/>
          <w:lang w:val="en-US" w:eastAsia="zh-CN"/>
        </w:rPr>
      </w:pPr>
    </w:p>
    <w:p>
      <w:pPr>
        <w:numPr>
          <w:ilvl w:val="0"/>
          <w:numId w:val="1"/>
        </w:numPr>
        <w:spacing w:line="240" w:lineRule="atLeast"/>
        <w:ind w:left="0" w:leftChars="0" w:firstLine="0" w:firstLineChars="0"/>
        <w:rPr>
          <w:rFonts w:hint="eastAsia" w:ascii="宋体" w:hAnsi="宋体"/>
          <w:sz w:val="24"/>
          <w:szCs w:val="24"/>
          <w:lang w:val="en-US" w:eastAsia="zh-CN"/>
        </w:rPr>
      </w:pPr>
      <w:r>
        <w:rPr>
          <w:rFonts w:hint="eastAsia" w:ascii="宋体" w:hAnsi="宋体"/>
          <w:sz w:val="24"/>
          <w:szCs w:val="24"/>
          <w:lang w:val="en-US" w:eastAsia="zh-CN"/>
        </w:rPr>
        <w:t>粪便分析</w:t>
      </w:r>
    </w:p>
    <w:tbl>
      <w:tblPr>
        <w:tblStyle w:val="6"/>
        <w:tblW w:w="90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6"/>
        <w:gridCol w:w="772"/>
        <w:gridCol w:w="910"/>
        <w:gridCol w:w="869"/>
        <w:gridCol w:w="929"/>
        <w:gridCol w:w="881"/>
        <w:gridCol w:w="1138"/>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auto" w:fill="auto"/>
            <w:vAlign w:val="center"/>
          </w:tcPr>
          <w:p>
            <w:pPr>
              <w:widowControl/>
              <w:rPr>
                <w:rFonts w:ascii="宋体" w:hAnsi="宋体" w:cs="宋体"/>
                <w:kern w:val="0"/>
                <w:szCs w:val="21"/>
              </w:rPr>
            </w:pPr>
            <w:r>
              <w:rPr>
                <w:rFonts w:hint="eastAsia" w:ascii="宋体" w:hAnsi="宋体" w:cs="宋体"/>
                <w:kern w:val="0"/>
                <w:szCs w:val="21"/>
              </w:rPr>
              <w:t>项目</w:t>
            </w:r>
          </w:p>
        </w:tc>
        <w:tc>
          <w:tcPr>
            <w:tcW w:w="772" w:type="dxa"/>
            <w:shd w:val="clear" w:color="auto" w:fill="auto"/>
            <w:vAlign w:val="center"/>
          </w:tcPr>
          <w:p>
            <w:pPr>
              <w:widowControl/>
              <w:rPr>
                <w:rFonts w:ascii="宋体" w:hAnsi="宋体" w:eastAsia="微软雅黑" w:cs="宋体"/>
                <w:kern w:val="0"/>
                <w:sz w:val="22"/>
                <w:szCs w:val="21"/>
                <w:lang w:val="en-US" w:eastAsia="zh-CN" w:bidi="ar-SA"/>
              </w:rPr>
            </w:pPr>
            <w:r>
              <w:rPr>
                <w:rFonts w:hint="eastAsia" w:ascii="宋体" w:hAnsi="宋体" w:cs="宋体"/>
                <w:kern w:val="0"/>
                <w:szCs w:val="21"/>
                <w:lang w:eastAsia="zh-CN"/>
              </w:rPr>
              <w:t>试剂</w:t>
            </w:r>
            <w:r>
              <w:rPr>
                <w:rFonts w:hint="eastAsia" w:ascii="宋体" w:hAnsi="宋体" w:cs="宋体"/>
                <w:kern w:val="0"/>
                <w:szCs w:val="21"/>
              </w:rPr>
              <w:t>品牌</w:t>
            </w:r>
          </w:p>
        </w:tc>
        <w:tc>
          <w:tcPr>
            <w:tcW w:w="910" w:type="dxa"/>
            <w:shd w:val="clear" w:color="auto" w:fill="auto"/>
            <w:vAlign w:val="center"/>
          </w:tcPr>
          <w:p>
            <w:pPr>
              <w:widowControl/>
              <w:rPr>
                <w:rFonts w:hint="eastAsia" w:ascii="宋体" w:hAnsi="宋体" w:eastAsia="微软雅黑" w:cs="宋体"/>
                <w:kern w:val="0"/>
                <w:sz w:val="22"/>
                <w:szCs w:val="21"/>
                <w:lang w:val="en-US" w:eastAsia="zh-CN" w:bidi="ar-SA"/>
              </w:rPr>
            </w:pPr>
            <w:r>
              <w:rPr>
                <w:rFonts w:hint="eastAsia" w:ascii="宋体" w:hAnsi="宋体" w:cs="宋体"/>
                <w:kern w:val="0"/>
                <w:szCs w:val="21"/>
                <w:lang w:eastAsia="zh-CN"/>
              </w:rPr>
              <w:t>测试方法</w:t>
            </w:r>
          </w:p>
        </w:tc>
        <w:tc>
          <w:tcPr>
            <w:tcW w:w="869" w:type="dxa"/>
            <w:shd w:val="clear" w:color="auto" w:fill="auto"/>
            <w:vAlign w:val="center"/>
          </w:tcPr>
          <w:p>
            <w:pPr>
              <w:widowControl/>
              <w:rPr>
                <w:rFonts w:hint="eastAsia" w:ascii="宋体" w:hAnsi="宋体" w:eastAsia="微软雅黑" w:cs="宋体"/>
                <w:kern w:val="0"/>
                <w:szCs w:val="21"/>
                <w:lang w:eastAsia="zh-CN"/>
              </w:rPr>
            </w:pPr>
            <w:r>
              <w:rPr>
                <w:rFonts w:hint="eastAsia" w:ascii="宋体" w:hAnsi="宋体" w:cs="宋体"/>
                <w:kern w:val="0"/>
                <w:szCs w:val="21"/>
                <w:lang w:eastAsia="zh-CN"/>
              </w:rPr>
              <w:t>包装规格</w:t>
            </w:r>
          </w:p>
        </w:tc>
        <w:tc>
          <w:tcPr>
            <w:tcW w:w="929" w:type="dxa"/>
            <w:shd w:val="clear" w:color="auto" w:fill="auto"/>
            <w:vAlign w:val="center"/>
          </w:tcPr>
          <w:p>
            <w:pPr>
              <w:widowControl/>
              <w:rPr>
                <w:rFonts w:hint="eastAsia" w:ascii="宋体" w:hAnsi="宋体" w:eastAsia="微软雅黑" w:cs="宋体"/>
                <w:kern w:val="0"/>
                <w:szCs w:val="21"/>
                <w:lang w:eastAsia="zh-CN"/>
              </w:rPr>
            </w:pPr>
            <w:r>
              <w:rPr>
                <w:rFonts w:hint="eastAsia" w:ascii="宋体" w:hAnsi="宋体" w:cs="宋体"/>
                <w:kern w:val="0"/>
                <w:szCs w:val="21"/>
                <w:lang w:eastAsia="zh-CN"/>
              </w:rPr>
              <w:t>理论测试数</w:t>
            </w:r>
          </w:p>
        </w:tc>
        <w:tc>
          <w:tcPr>
            <w:tcW w:w="881" w:type="dxa"/>
            <w:shd w:val="clear" w:color="auto" w:fill="auto"/>
            <w:vAlign w:val="center"/>
          </w:tcPr>
          <w:p>
            <w:pPr>
              <w:widowControl/>
              <w:rPr>
                <w:rFonts w:hint="eastAsia" w:ascii="宋体" w:hAnsi="宋体" w:eastAsia="微软雅黑" w:cs="宋体"/>
                <w:kern w:val="0"/>
                <w:szCs w:val="21"/>
                <w:lang w:eastAsia="zh-CN"/>
              </w:rPr>
            </w:pPr>
            <w:r>
              <w:rPr>
                <w:rFonts w:hint="eastAsia" w:ascii="宋体" w:hAnsi="宋体" w:cs="宋体"/>
                <w:kern w:val="0"/>
                <w:szCs w:val="21"/>
              </w:rPr>
              <w:t>每包装价格</w:t>
            </w:r>
          </w:p>
        </w:tc>
        <w:tc>
          <w:tcPr>
            <w:tcW w:w="1138" w:type="dxa"/>
            <w:shd w:val="clear" w:color="auto" w:fill="auto"/>
            <w:vAlign w:val="center"/>
          </w:tcPr>
          <w:p>
            <w:pPr>
              <w:widowControl/>
              <w:rPr>
                <w:rFonts w:hint="eastAsia" w:ascii="宋体" w:hAnsi="宋体" w:eastAsia="微软雅黑" w:cs="宋体"/>
                <w:kern w:val="0"/>
                <w:szCs w:val="21"/>
                <w:lang w:eastAsia="zh-CN"/>
              </w:rPr>
            </w:pPr>
            <w:r>
              <w:rPr>
                <w:rFonts w:hint="eastAsia" w:ascii="宋体" w:hAnsi="宋体" w:cs="宋体"/>
                <w:kern w:val="0"/>
                <w:szCs w:val="21"/>
                <w:lang w:eastAsia="zh-CN"/>
              </w:rPr>
              <w:t>单测试价格</w:t>
            </w:r>
          </w:p>
        </w:tc>
        <w:tc>
          <w:tcPr>
            <w:tcW w:w="1259" w:type="dxa"/>
            <w:shd w:val="clear" w:color="auto" w:fill="auto"/>
            <w:vAlign w:val="center"/>
          </w:tcPr>
          <w:p>
            <w:pPr>
              <w:widowControl/>
              <w:rPr>
                <w:rFonts w:hint="eastAsia" w:ascii="宋体" w:hAnsi="宋体" w:cs="宋体"/>
                <w:kern w:val="0"/>
                <w:szCs w:val="21"/>
                <w:lang w:eastAsia="zh-CN"/>
              </w:rPr>
            </w:pPr>
            <w:r>
              <w:rPr>
                <w:rFonts w:hint="eastAsia" w:ascii="宋体" w:hAnsi="宋体" w:cs="宋体"/>
                <w:kern w:val="0"/>
                <w:szCs w:val="21"/>
                <w:lang w:eastAsia="zh-CN"/>
              </w:rPr>
              <w:t>配套检测设备品牌型号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auto" w:fill="auto"/>
            <w:vAlign w:val="center"/>
          </w:tcPr>
          <w:p>
            <w:pPr>
              <w:widowControl/>
              <w:rPr>
                <w:rFonts w:hint="default" w:ascii="宋体" w:hAnsi="宋体" w:eastAsia="微软雅黑" w:cs="宋体"/>
                <w:kern w:val="0"/>
                <w:szCs w:val="21"/>
                <w:lang w:val="en-US" w:eastAsia="zh-CN"/>
              </w:rPr>
            </w:pPr>
            <w:r>
              <w:rPr>
                <w:rFonts w:hint="eastAsia" w:ascii="宋体" w:hAnsi="宋体" w:cs="宋体"/>
                <w:kern w:val="0"/>
                <w:szCs w:val="21"/>
                <w:lang w:val="en-US" w:eastAsia="zh-CN"/>
              </w:rPr>
              <w:t>粪便样品杯</w:t>
            </w:r>
          </w:p>
        </w:tc>
        <w:tc>
          <w:tcPr>
            <w:tcW w:w="772" w:type="dxa"/>
            <w:shd w:val="clear" w:color="auto" w:fill="auto"/>
            <w:vAlign w:val="center"/>
          </w:tcPr>
          <w:p>
            <w:pPr>
              <w:widowControl/>
              <w:rPr>
                <w:rFonts w:hint="eastAsia" w:ascii="宋体" w:hAnsi="宋体" w:cs="宋体"/>
                <w:kern w:val="0"/>
                <w:szCs w:val="21"/>
                <w:lang w:eastAsia="zh-CN"/>
              </w:rPr>
            </w:pPr>
          </w:p>
        </w:tc>
        <w:tc>
          <w:tcPr>
            <w:tcW w:w="910" w:type="dxa"/>
            <w:shd w:val="clear" w:color="auto" w:fill="auto"/>
            <w:vAlign w:val="center"/>
          </w:tcPr>
          <w:p>
            <w:pPr>
              <w:widowControl/>
              <w:rPr>
                <w:rFonts w:hint="eastAsia" w:ascii="宋体" w:hAnsi="宋体" w:cs="宋体"/>
                <w:kern w:val="0"/>
                <w:szCs w:val="21"/>
                <w:lang w:eastAsia="zh-CN"/>
              </w:rPr>
            </w:pPr>
          </w:p>
        </w:tc>
        <w:tc>
          <w:tcPr>
            <w:tcW w:w="869" w:type="dxa"/>
            <w:shd w:val="clear" w:color="auto" w:fill="auto"/>
            <w:vAlign w:val="center"/>
          </w:tcPr>
          <w:p>
            <w:pPr>
              <w:widowControl/>
              <w:rPr>
                <w:rFonts w:hint="eastAsia" w:ascii="宋体" w:hAnsi="宋体" w:cs="宋体"/>
                <w:kern w:val="0"/>
                <w:szCs w:val="21"/>
                <w:lang w:eastAsia="zh-CN"/>
              </w:rPr>
            </w:pPr>
          </w:p>
        </w:tc>
        <w:tc>
          <w:tcPr>
            <w:tcW w:w="929" w:type="dxa"/>
            <w:shd w:val="clear" w:color="auto" w:fill="auto"/>
            <w:vAlign w:val="center"/>
          </w:tcPr>
          <w:p>
            <w:pPr>
              <w:widowControl/>
              <w:rPr>
                <w:rFonts w:hint="eastAsia" w:ascii="宋体" w:hAnsi="宋体" w:cs="宋体"/>
                <w:kern w:val="0"/>
                <w:szCs w:val="21"/>
                <w:lang w:eastAsia="zh-CN"/>
              </w:rPr>
            </w:pPr>
          </w:p>
        </w:tc>
        <w:tc>
          <w:tcPr>
            <w:tcW w:w="881" w:type="dxa"/>
            <w:shd w:val="clear" w:color="auto" w:fill="auto"/>
            <w:vAlign w:val="center"/>
          </w:tcPr>
          <w:p>
            <w:pPr>
              <w:widowControl/>
              <w:rPr>
                <w:rFonts w:hint="eastAsia" w:ascii="宋体" w:hAnsi="宋体" w:cs="宋体"/>
                <w:kern w:val="0"/>
                <w:szCs w:val="21"/>
              </w:rPr>
            </w:pPr>
          </w:p>
        </w:tc>
        <w:tc>
          <w:tcPr>
            <w:tcW w:w="1138" w:type="dxa"/>
            <w:shd w:val="clear" w:color="auto" w:fill="auto"/>
            <w:vAlign w:val="center"/>
          </w:tcPr>
          <w:p>
            <w:pPr>
              <w:widowControl/>
              <w:rPr>
                <w:rFonts w:hint="eastAsia" w:ascii="宋体" w:hAnsi="宋体" w:cs="宋体"/>
                <w:kern w:val="0"/>
                <w:szCs w:val="21"/>
                <w:lang w:eastAsia="zh-CN"/>
              </w:rPr>
            </w:pPr>
          </w:p>
        </w:tc>
        <w:tc>
          <w:tcPr>
            <w:tcW w:w="1259" w:type="dxa"/>
            <w:shd w:val="clear" w:color="auto" w:fill="auto"/>
            <w:vAlign w:val="center"/>
          </w:tcPr>
          <w:p>
            <w:pPr>
              <w:widowControl/>
              <w:rPr>
                <w:rFonts w:hint="eastAsia" w:ascii="宋体" w:hAnsi="宋体" w:cs="宋体"/>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auto" w:fill="auto"/>
            <w:vAlign w:val="center"/>
          </w:tcPr>
          <w:p>
            <w:pPr>
              <w:widowControl/>
              <w:rPr>
                <w:rFonts w:hint="default" w:ascii="宋体" w:hAnsi="宋体" w:eastAsia="微软雅黑" w:cs="宋体"/>
                <w:kern w:val="0"/>
                <w:szCs w:val="21"/>
                <w:lang w:val="en-US" w:eastAsia="zh-CN"/>
              </w:rPr>
            </w:pPr>
            <w:r>
              <w:rPr>
                <w:rFonts w:hint="eastAsia" w:ascii="宋体" w:hAnsi="宋体" w:cs="宋体"/>
                <w:kern w:val="0"/>
                <w:szCs w:val="21"/>
                <w:lang w:val="en-US" w:eastAsia="zh-CN"/>
              </w:rPr>
              <w:t>粪便隐血</w:t>
            </w:r>
          </w:p>
        </w:tc>
        <w:tc>
          <w:tcPr>
            <w:tcW w:w="772" w:type="dxa"/>
            <w:shd w:val="clear" w:color="auto" w:fill="auto"/>
            <w:vAlign w:val="center"/>
          </w:tcPr>
          <w:p>
            <w:pPr>
              <w:widowControl/>
              <w:rPr>
                <w:rFonts w:hint="eastAsia" w:ascii="宋体" w:hAnsi="宋体" w:cs="宋体"/>
                <w:kern w:val="0"/>
                <w:szCs w:val="21"/>
                <w:lang w:eastAsia="zh-CN"/>
              </w:rPr>
            </w:pPr>
          </w:p>
        </w:tc>
        <w:tc>
          <w:tcPr>
            <w:tcW w:w="910" w:type="dxa"/>
            <w:shd w:val="clear" w:color="auto" w:fill="auto"/>
            <w:vAlign w:val="center"/>
          </w:tcPr>
          <w:p>
            <w:pPr>
              <w:widowControl/>
              <w:rPr>
                <w:rFonts w:hint="eastAsia" w:ascii="宋体" w:hAnsi="宋体" w:cs="宋体"/>
                <w:kern w:val="0"/>
                <w:szCs w:val="21"/>
                <w:lang w:eastAsia="zh-CN"/>
              </w:rPr>
            </w:pPr>
          </w:p>
        </w:tc>
        <w:tc>
          <w:tcPr>
            <w:tcW w:w="869" w:type="dxa"/>
            <w:shd w:val="clear" w:color="auto" w:fill="auto"/>
            <w:vAlign w:val="center"/>
          </w:tcPr>
          <w:p>
            <w:pPr>
              <w:widowControl/>
              <w:rPr>
                <w:rFonts w:hint="eastAsia" w:ascii="宋体" w:hAnsi="宋体" w:cs="宋体"/>
                <w:kern w:val="0"/>
                <w:szCs w:val="21"/>
                <w:lang w:eastAsia="zh-CN"/>
              </w:rPr>
            </w:pPr>
          </w:p>
        </w:tc>
        <w:tc>
          <w:tcPr>
            <w:tcW w:w="929" w:type="dxa"/>
            <w:shd w:val="clear" w:color="auto" w:fill="auto"/>
            <w:vAlign w:val="center"/>
          </w:tcPr>
          <w:p>
            <w:pPr>
              <w:widowControl/>
              <w:rPr>
                <w:rFonts w:hint="eastAsia" w:ascii="宋体" w:hAnsi="宋体" w:cs="宋体"/>
                <w:kern w:val="0"/>
                <w:szCs w:val="21"/>
                <w:lang w:eastAsia="zh-CN"/>
              </w:rPr>
            </w:pPr>
          </w:p>
        </w:tc>
        <w:tc>
          <w:tcPr>
            <w:tcW w:w="881" w:type="dxa"/>
            <w:shd w:val="clear" w:color="auto" w:fill="auto"/>
            <w:vAlign w:val="center"/>
          </w:tcPr>
          <w:p>
            <w:pPr>
              <w:widowControl/>
              <w:rPr>
                <w:rFonts w:hint="eastAsia" w:ascii="宋体" w:hAnsi="宋体" w:cs="宋体"/>
                <w:kern w:val="0"/>
                <w:szCs w:val="21"/>
              </w:rPr>
            </w:pPr>
          </w:p>
        </w:tc>
        <w:tc>
          <w:tcPr>
            <w:tcW w:w="1138" w:type="dxa"/>
            <w:shd w:val="clear" w:color="auto" w:fill="auto"/>
            <w:vAlign w:val="center"/>
          </w:tcPr>
          <w:p>
            <w:pPr>
              <w:widowControl/>
              <w:rPr>
                <w:rFonts w:hint="eastAsia" w:ascii="宋体" w:hAnsi="宋体" w:cs="宋体"/>
                <w:kern w:val="0"/>
                <w:szCs w:val="21"/>
                <w:lang w:eastAsia="zh-CN"/>
              </w:rPr>
            </w:pPr>
          </w:p>
        </w:tc>
        <w:tc>
          <w:tcPr>
            <w:tcW w:w="1259" w:type="dxa"/>
            <w:shd w:val="clear" w:color="auto" w:fill="auto"/>
            <w:vAlign w:val="center"/>
          </w:tcPr>
          <w:p>
            <w:pPr>
              <w:widowControl/>
              <w:rPr>
                <w:rFonts w:hint="eastAsia" w:ascii="宋体" w:hAnsi="宋体" w:cs="宋体"/>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auto" w:fill="auto"/>
            <w:vAlign w:val="center"/>
          </w:tcPr>
          <w:p>
            <w:pPr>
              <w:widowControl/>
              <w:rPr>
                <w:rFonts w:hint="eastAsia" w:ascii="宋体" w:hAnsi="宋体" w:cs="宋体"/>
                <w:kern w:val="0"/>
                <w:szCs w:val="21"/>
                <w:lang w:val="en-US" w:eastAsia="zh-CN"/>
              </w:rPr>
            </w:pPr>
          </w:p>
        </w:tc>
        <w:tc>
          <w:tcPr>
            <w:tcW w:w="772" w:type="dxa"/>
            <w:shd w:val="clear" w:color="auto" w:fill="auto"/>
            <w:vAlign w:val="center"/>
          </w:tcPr>
          <w:p>
            <w:pPr>
              <w:widowControl/>
              <w:rPr>
                <w:rFonts w:hint="eastAsia" w:ascii="宋体" w:hAnsi="宋体" w:cs="宋体"/>
                <w:kern w:val="0"/>
                <w:szCs w:val="21"/>
                <w:lang w:eastAsia="zh-CN"/>
              </w:rPr>
            </w:pPr>
          </w:p>
        </w:tc>
        <w:tc>
          <w:tcPr>
            <w:tcW w:w="910" w:type="dxa"/>
            <w:shd w:val="clear" w:color="auto" w:fill="auto"/>
            <w:vAlign w:val="center"/>
          </w:tcPr>
          <w:p>
            <w:pPr>
              <w:widowControl/>
              <w:rPr>
                <w:rFonts w:hint="eastAsia" w:ascii="宋体" w:hAnsi="宋体" w:cs="宋体"/>
                <w:kern w:val="0"/>
                <w:szCs w:val="21"/>
                <w:lang w:eastAsia="zh-CN"/>
              </w:rPr>
            </w:pPr>
          </w:p>
        </w:tc>
        <w:tc>
          <w:tcPr>
            <w:tcW w:w="869" w:type="dxa"/>
            <w:shd w:val="clear" w:color="auto" w:fill="auto"/>
            <w:vAlign w:val="center"/>
          </w:tcPr>
          <w:p>
            <w:pPr>
              <w:widowControl/>
              <w:rPr>
                <w:rFonts w:hint="eastAsia" w:ascii="宋体" w:hAnsi="宋体" w:cs="宋体"/>
                <w:kern w:val="0"/>
                <w:szCs w:val="21"/>
                <w:lang w:eastAsia="zh-CN"/>
              </w:rPr>
            </w:pPr>
          </w:p>
        </w:tc>
        <w:tc>
          <w:tcPr>
            <w:tcW w:w="929" w:type="dxa"/>
            <w:shd w:val="clear" w:color="auto" w:fill="auto"/>
            <w:vAlign w:val="center"/>
          </w:tcPr>
          <w:p>
            <w:pPr>
              <w:widowControl/>
              <w:rPr>
                <w:rFonts w:hint="eastAsia" w:ascii="宋体" w:hAnsi="宋体" w:cs="宋体"/>
                <w:kern w:val="0"/>
                <w:szCs w:val="21"/>
                <w:lang w:eastAsia="zh-CN"/>
              </w:rPr>
            </w:pPr>
          </w:p>
        </w:tc>
        <w:tc>
          <w:tcPr>
            <w:tcW w:w="881" w:type="dxa"/>
            <w:shd w:val="clear" w:color="auto" w:fill="auto"/>
            <w:vAlign w:val="center"/>
          </w:tcPr>
          <w:p>
            <w:pPr>
              <w:widowControl/>
              <w:rPr>
                <w:rFonts w:hint="eastAsia" w:ascii="宋体" w:hAnsi="宋体" w:cs="宋体"/>
                <w:kern w:val="0"/>
                <w:szCs w:val="21"/>
              </w:rPr>
            </w:pPr>
          </w:p>
        </w:tc>
        <w:tc>
          <w:tcPr>
            <w:tcW w:w="1138" w:type="dxa"/>
            <w:shd w:val="clear" w:color="auto" w:fill="auto"/>
            <w:vAlign w:val="center"/>
          </w:tcPr>
          <w:p>
            <w:pPr>
              <w:widowControl/>
              <w:rPr>
                <w:rFonts w:hint="eastAsia" w:ascii="宋体" w:hAnsi="宋体" w:cs="宋体"/>
                <w:kern w:val="0"/>
                <w:szCs w:val="21"/>
                <w:lang w:eastAsia="zh-CN"/>
              </w:rPr>
            </w:pPr>
          </w:p>
        </w:tc>
        <w:tc>
          <w:tcPr>
            <w:tcW w:w="1259" w:type="dxa"/>
            <w:shd w:val="clear" w:color="auto" w:fill="auto"/>
            <w:vAlign w:val="center"/>
          </w:tcPr>
          <w:p>
            <w:pPr>
              <w:widowControl/>
              <w:rPr>
                <w:rFonts w:hint="eastAsia" w:ascii="宋体" w:hAnsi="宋体" w:cs="宋体"/>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6" w:type="dxa"/>
            <w:shd w:val="clear" w:color="auto" w:fill="auto"/>
            <w:vAlign w:val="center"/>
          </w:tcPr>
          <w:p>
            <w:pPr>
              <w:widowControl/>
              <w:rPr>
                <w:rFonts w:hint="default" w:ascii="宋体" w:hAnsi="宋体" w:cs="宋体"/>
                <w:kern w:val="0"/>
                <w:szCs w:val="21"/>
                <w:lang w:val="en-US" w:eastAsia="zh-CN"/>
              </w:rPr>
            </w:pPr>
            <w:r>
              <w:rPr>
                <w:rFonts w:hint="eastAsia" w:ascii="宋体" w:hAnsi="宋体" w:cs="宋体"/>
                <w:kern w:val="0"/>
                <w:szCs w:val="21"/>
                <w:lang w:val="en-US" w:eastAsia="zh-CN"/>
              </w:rPr>
              <w:t>........</w:t>
            </w:r>
          </w:p>
        </w:tc>
        <w:tc>
          <w:tcPr>
            <w:tcW w:w="772" w:type="dxa"/>
            <w:shd w:val="clear" w:color="auto" w:fill="auto"/>
            <w:vAlign w:val="center"/>
          </w:tcPr>
          <w:p>
            <w:pPr>
              <w:widowControl/>
              <w:rPr>
                <w:rFonts w:hint="eastAsia" w:ascii="宋体" w:hAnsi="宋体" w:cs="宋体"/>
                <w:kern w:val="0"/>
                <w:szCs w:val="21"/>
                <w:lang w:eastAsia="zh-CN"/>
              </w:rPr>
            </w:pPr>
          </w:p>
        </w:tc>
        <w:tc>
          <w:tcPr>
            <w:tcW w:w="910" w:type="dxa"/>
            <w:shd w:val="clear" w:color="auto" w:fill="auto"/>
            <w:vAlign w:val="center"/>
          </w:tcPr>
          <w:p>
            <w:pPr>
              <w:widowControl/>
              <w:rPr>
                <w:rFonts w:hint="eastAsia" w:ascii="宋体" w:hAnsi="宋体" w:cs="宋体"/>
                <w:kern w:val="0"/>
                <w:szCs w:val="21"/>
                <w:lang w:eastAsia="zh-CN"/>
              </w:rPr>
            </w:pPr>
          </w:p>
        </w:tc>
        <w:tc>
          <w:tcPr>
            <w:tcW w:w="869" w:type="dxa"/>
            <w:shd w:val="clear" w:color="auto" w:fill="auto"/>
            <w:vAlign w:val="center"/>
          </w:tcPr>
          <w:p>
            <w:pPr>
              <w:widowControl/>
              <w:rPr>
                <w:rFonts w:hint="eastAsia" w:ascii="宋体" w:hAnsi="宋体" w:cs="宋体"/>
                <w:kern w:val="0"/>
                <w:szCs w:val="21"/>
                <w:lang w:eastAsia="zh-CN"/>
              </w:rPr>
            </w:pPr>
          </w:p>
        </w:tc>
        <w:tc>
          <w:tcPr>
            <w:tcW w:w="929" w:type="dxa"/>
            <w:shd w:val="clear" w:color="auto" w:fill="auto"/>
            <w:vAlign w:val="center"/>
          </w:tcPr>
          <w:p>
            <w:pPr>
              <w:widowControl/>
              <w:rPr>
                <w:rFonts w:hint="eastAsia" w:ascii="宋体" w:hAnsi="宋体" w:cs="宋体"/>
                <w:kern w:val="0"/>
                <w:szCs w:val="21"/>
                <w:lang w:eastAsia="zh-CN"/>
              </w:rPr>
            </w:pPr>
          </w:p>
        </w:tc>
        <w:tc>
          <w:tcPr>
            <w:tcW w:w="881" w:type="dxa"/>
            <w:shd w:val="clear" w:color="auto" w:fill="auto"/>
            <w:vAlign w:val="center"/>
          </w:tcPr>
          <w:p>
            <w:pPr>
              <w:widowControl/>
              <w:rPr>
                <w:rFonts w:hint="eastAsia" w:ascii="宋体" w:hAnsi="宋体" w:cs="宋体"/>
                <w:kern w:val="0"/>
                <w:szCs w:val="21"/>
              </w:rPr>
            </w:pPr>
          </w:p>
        </w:tc>
        <w:tc>
          <w:tcPr>
            <w:tcW w:w="1138" w:type="dxa"/>
            <w:shd w:val="clear" w:color="auto" w:fill="auto"/>
            <w:vAlign w:val="center"/>
          </w:tcPr>
          <w:p>
            <w:pPr>
              <w:widowControl/>
              <w:rPr>
                <w:rFonts w:hint="eastAsia" w:ascii="宋体" w:hAnsi="宋体" w:cs="宋体"/>
                <w:kern w:val="0"/>
                <w:szCs w:val="21"/>
                <w:lang w:eastAsia="zh-CN"/>
              </w:rPr>
            </w:pPr>
          </w:p>
        </w:tc>
        <w:tc>
          <w:tcPr>
            <w:tcW w:w="1259" w:type="dxa"/>
            <w:shd w:val="clear" w:color="auto" w:fill="auto"/>
            <w:vAlign w:val="center"/>
          </w:tcPr>
          <w:p>
            <w:pPr>
              <w:widowControl/>
              <w:rPr>
                <w:rFonts w:hint="eastAsia" w:ascii="宋体" w:hAnsi="宋体" w:cs="宋体"/>
                <w:kern w:val="0"/>
                <w:szCs w:val="21"/>
                <w:lang w:eastAsia="zh-CN"/>
              </w:rPr>
            </w:pPr>
          </w:p>
        </w:tc>
      </w:tr>
    </w:tbl>
    <w:p>
      <w:pPr>
        <w:spacing w:after="0"/>
        <w:rPr>
          <w:rFonts w:hint="eastAsia" w:ascii="宋体" w:hAnsi="宋体" w:eastAsia="宋体" w:cs="宋体"/>
          <w:b/>
          <w:bCs/>
          <w:sz w:val="28"/>
          <w:szCs w:val="28"/>
          <w:lang w:val="en-US" w:eastAsia="zh-CN"/>
        </w:rPr>
      </w:pPr>
    </w:p>
    <w:p>
      <w:pPr>
        <w:spacing w:after="0"/>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7、微生物</w:t>
      </w:r>
    </w:p>
    <w:tbl>
      <w:tblPr>
        <w:tblStyle w:val="7"/>
        <w:tblW w:w="90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044"/>
        <w:gridCol w:w="1018"/>
        <w:gridCol w:w="951"/>
        <w:gridCol w:w="964"/>
        <w:gridCol w:w="1139"/>
        <w:gridCol w:w="2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pPr>
              <w:widowControl/>
              <w:jc w:val="both"/>
              <w:rPr>
                <w:rFonts w:hint="eastAsia" w:ascii="宋体" w:hAnsi="宋体" w:eastAsia="微软雅黑"/>
                <w:sz w:val="24"/>
                <w:szCs w:val="24"/>
                <w:vertAlign w:val="baseline"/>
                <w:lang w:val="en-US" w:eastAsia="zh-CN"/>
              </w:rPr>
            </w:pPr>
            <w:r>
              <w:rPr>
                <w:rFonts w:hint="eastAsia" w:ascii="宋体" w:hAnsi="宋体" w:cs="宋体"/>
                <w:kern w:val="0"/>
                <w:szCs w:val="21"/>
                <w:lang w:eastAsia="zh-CN"/>
              </w:rPr>
              <w:t>品名</w:t>
            </w:r>
          </w:p>
        </w:tc>
        <w:tc>
          <w:tcPr>
            <w:tcW w:w="1044" w:type="dxa"/>
            <w:vAlign w:val="center"/>
          </w:tcPr>
          <w:p>
            <w:pPr>
              <w:widowControl/>
              <w:jc w:val="both"/>
              <w:rPr>
                <w:rFonts w:hint="eastAsia" w:ascii="宋体" w:hAnsi="宋体"/>
                <w:sz w:val="24"/>
                <w:szCs w:val="24"/>
                <w:vertAlign w:val="baseline"/>
                <w:lang w:val="en-US" w:eastAsia="zh-CN"/>
              </w:rPr>
            </w:pPr>
            <w:r>
              <w:rPr>
                <w:rFonts w:hint="eastAsia" w:ascii="宋体" w:hAnsi="宋体" w:cs="宋体"/>
                <w:kern w:val="0"/>
                <w:szCs w:val="21"/>
                <w:lang w:eastAsia="zh-CN"/>
              </w:rPr>
              <w:t>试剂</w:t>
            </w:r>
            <w:r>
              <w:rPr>
                <w:rFonts w:hint="eastAsia" w:ascii="宋体" w:hAnsi="宋体" w:cs="宋体"/>
                <w:kern w:val="0"/>
                <w:szCs w:val="21"/>
              </w:rPr>
              <w:t>品牌</w:t>
            </w:r>
          </w:p>
        </w:tc>
        <w:tc>
          <w:tcPr>
            <w:tcW w:w="1018" w:type="dxa"/>
            <w:vAlign w:val="center"/>
          </w:tcPr>
          <w:p>
            <w:pPr>
              <w:widowControl/>
              <w:jc w:val="both"/>
              <w:rPr>
                <w:rFonts w:hint="eastAsia" w:ascii="宋体" w:hAnsi="宋体"/>
                <w:sz w:val="24"/>
                <w:szCs w:val="24"/>
                <w:vertAlign w:val="baseline"/>
                <w:lang w:val="en-US" w:eastAsia="zh-CN"/>
              </w:rPr>
            </w:pPr>
            <w:r>
              <w:rPr>
                <w:rFonts w:hint="eastAsia" w:ascii="宋体" w:hAnsi="宋体" w:cs="宋体"/>
                <w:kern w:val="0"/>
                <w:szCs w:val="21"/>
                <w:lang w:eastAsia="zh-CN"/>
              </w:rPr>
              <w:t>包装规格</w:t>
            </w:r>
          </w:p>
        </w:tc>
        <w:tc>
          <w:tcPr>
            <w:tcW w:w="951" w:type="dxa"/>
            <w:vAlign w:val="center"/>
          </w:tcPr>
          <w:p>
            <w:pPr>
              <w:widowControl/>
              <w:jc w:val="both"/>
              <w:rPr>
                <w:rFonts w:hint="eastAsia" w:ascii="宋体" w:hAnsi="宋体"/>
                <w:sz w:val="24"/>
                <w:szCs w:val="24"/>
                <w:vertAlign w:val="baseline"/>
                <w:lang w:val="en-US" w:eastAsia="zh-CN"/>
              </w:rPr>
            </w:pPr>
            <w:r>
              <w:rPr>
                <w:rFonts w:hint="eastAsia" w:ascii="宋体" w:hAnsi="宋体" w:cs="宋体"/>
                <w:kern w:val="0"/>
                <w:szCs w:val="21"/>
                <w:lang w:eastAsia="zh-CN"/>
              </w:rPr>
              <w:t>理论测试数</w:t>
            </w:r>
          </w:p>
        </w:tc>
        <w:tc>
          <w:tcPr>
            <w:tcW w:w="964" w:type="dxa"/>
            <w:vAlign w:val="center"/>
          </w:tcPr>
          <w:p>
            <w:pPr>
              <w:widowControl/>
              <w:jc w:val="both"/>
              <w:rPr>
                <w:rFonts w:hint="eastAsia" w:ascii="宋体" w:hAnsi="宋体"/>
                <w:sz w:val="24"/>
                <w:szCs w:val="24"/>
                <w:vertAlign w:val="baseline"/>
                <w:lang w:val="en-US" w:eastAsia="zh-CN"/>
              </w:rPr>
            </w:pPr>
            <w:r>
              <w:rPr>
                <w:rFonts w:hint="eastAsia" w:ascii="宋体" w:hAnsi="宋体" w:cs="宋体"/>
                <w:kern w:val="0"/>
                <w:szCs w:val="21"/>
              </w:rPr>
              <w:t>每包装价格</w:t>
            </w:r>
          </w:p>
        </w:tc>
        <w:tc>
          <w:tcPr>
            <w:tcW w:w="1139" w:type="dxa"/>
            <w:vAlign w:val="center"/>
          </w:tcPr>
          <w:p>
            <w:pPr>
              <w:widowControl/>
              <w:jc w:val="both"/>
              <w:rPr>
                <w:rFonts w:hint="eastAsia" w:ascii="宋体" w:hAnsi="宋体"/>
                <w:sz w:val="24"/>
                <w:szCs w:val="24"/>
                <w:vertAlign w:val="baseline"/>
                <w:lang w:val="en-US" w:eastAsia="zh-CN"/>
              </w:rPr>
            </w:pPr>
            <w:r>
              <w:rPr>
                <w:rFonts w:hint="eastAsia" w:ascii="宋体" w:hAnsi="宋体" w:cs="宋体"/>
                <w:kern w:val="0"/>
                <w:szCs w:val="21"/>
                <w:lang w:eastAsia="zh-CN"/>
              </w:rPr>
              <w:t>单测试价格</w:t>
            </w:r>
          </w:p>
        </w:tc>
        <w:tc>
          <w:tcPr>
            <w:tcW w:w="2183" w:type="dxa"/>
            <w:vAlign w:val="center"/>
          </w:tcPr>
          <w:p>
            <w:pPr>
              <w:widowControl/>
              <w:jc w:val="both"/>
              <w:rPr>
                <w:rFonts w:hint="eastAsia" w:ascii="宋体" w:hAnsi="宋体"/>
                <w:sz w:val="24"/>
                <w:szCs w:val="24"/>
                <w:vertAlign w:val="baseline"/>
                <w:lang w:val="en-US" w:eastAsia="zh-CN"/>
              </w:rPr>
            </w:pPr>
            <w:r>
              <w:rPr>
                <w:rFonts w:hint="eastAsia" w:ascii="宋体" w:hAnsi="宋体" w:cs="宋体"/>
                <w:kern w:val="0"/>
                <w:szCs w:val="21"/>
                <w:lang w:eastAsia="zh-CN"/>
              </w:rPr>
              <w:t>配套检测设备品牌型号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pPr>
              <w:widowControl w:val="0"/>
              <w:numPr>
                <w:ilvl w:val="0"/>
                <w:numId w:val="0"/>
              </w:numPr>
              <w:spacing w:line="400" w:lineRule="exact"/>
              <w:jc w:val="both"/>
              <w:rPr>
                <w:rFonts w:hint="eastAsia" w:ascii="微软雅黑" w:hAnsi="微软雅黑" w:eastAsia="微软雅黑" w:cs="微软雅黑"/>
                <w:sz w:val="22"/>
                <w:szCs w:val="22"/>
                <w:vertAlign w:val="baseline"/>
                <w:lang w:val="en-US" w:eastAsia="zh-CN"/>
              </w:rPr>
            </w:pPr>
            <w:r>
              <w:rPr>
                <w:rFonts w:hint="eastAsia" w:ascii="微软雅黑" w:hAnsi="微软雅黑" w:eastAsia="微软雅黑" w:cs="微软雅黑"/>
                <w:sz w:val="22"/>
                <w:szCs w:val="22"/>
                <w:vertAlign w:val="baseline"/>
                <w:lang w:val="en-US" w:eastAsia="zh-CN"/>
              </w:rPr>
              <w:t>鉴定板</w:t>
            </w:r>
          </w:p>
        </w:tc>
        <w:tc>
          <w:tcPr>
            <w:tcW w:w="1044"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018"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951"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964"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139"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2183" w:type="dxa"/>
          </w:tcPr>
          <w:p>
            <w:pPr>
              <w:widowControl w:val="0"/>
              <w:numPr>
                <w:ilvl w:val="0"/>
                <w:numId w:val="0"/>
              </w:numPr>
              <w:spacing w:line="400" w:lineRule="exact"/>
              <w:jc w:val="both"/>
              <w:rPr>
                <w:rFonts w:hint="eastAsia" w:ascii="宋体" w:hAnsi="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pPr>
              <w:widowControl w:val="0"/>
              <w:numPr>
                <w:ilvl w:val="0"/>
                <w:numId w:val="0"/>
              </w:numPr>
              <w:spacing w:line="400" w:lineRule="exact"/>
              <w:jc w:val="both"/>
              <w:rPr>
                <w:rFonts w:hint="eastAsia" w:ascii="微软雅黑" w:hAnsi="微软雅黑" w:eastAsia="微软雅黑" w:cs="微软雅黑"/>
                <w:sz w:val="22"/>
                <w:szCs w:val="22"/>
                <w:vertAlign w:val="baseline"/>
                <w:lang w:val="en-US" w:eastAsia="zh-CN"/>
              </w:rPr>
            </w:pPr>
            <w:r>
              <w:rPr>
                <w:rFonts w:hint="eastAsia" w:ascii="微软雅黑" w:hAnsi="微软雅黑" w:eastAsia="微软雅黑" w:cs="微软雅黑"/>
                <w:sz w:val="22"/>
                <w:szCs w:val="22"/>
                <w:vertAlign w:val="baseline"/>
                <w:lang w:val="en-US" w:eastAsia="zh-CN"/>
              </w:rPr>
              <w:t>药敏板</w:t>
            </w:r>
          </w:p>
        </w:tc>
        <w:tc>
          <w:tcPr>
            <w:tcW w:w="1044"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018"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951"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964"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139"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2183" w:type="dxa"/>
          </w:tcPr>
          <w:p>
            <w:pPr>
              <w:widowControl w:val="0"/>
              <w:numPr>
                <w:ilvl w:val="0"/>
                <w:numId w:val="0"/>
              </w:numPr>
              <w:spacing w:line="400" w:lineRule="exact"/>
              <w:jc w:val="both"/>
              <w:rPr>
                <w:rFonts w:hint="eastAsia" w:ascii="宋体" w:hAnsi="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pPr>
              <w:widowControl w:val="0"/>
              <w:numPr>
                <w:ilvl w:val="0"/>
                <w:numId w:val="0"/>
              </w:numPr>
              <w:spacing w:line="400" w:lineRule="exact"/>
              <w:jc w:val="both"/>
              <w:rPr>
                <w:rFonts w:hint="eastAsia" w:ascii="微软雅黑" w:hAnsi="微软雅黑" w:eastAsia="微软雅黑" w:cs="微软雅黑"/>
                <w:sz w:val="22"/>
                <w:szCs w:val="22"/>
                <w:vertAlign w:val="baseline"/>
                <w:lang w:val="en-US" w:eastAsia="zh-CN"/>
              </w:rPr>
            </w:pPr>
            <w:r>
              <w:rPr>
                <w:rFonts w:hint="eastAsia" w:ascii="微软雅黑" w:hAnsi="微软雅黑" w:eastAsia="微软雅黑" w:cs="微软雅黑"/>
                <w:sz w:val="22"/>
                <w:szCs w:val="22"/>
                <w:vertAlign w:val="baseline"/>
                <w:lang w:val="en-US" w:eastAsia="zh-CN"/>
              </w:rPr>
              <w:t>血培养瓶</w:t>
            </w:r>
          </w:p>
        </w:tc>
        <w:tc>
          <w:tcPr>
            <w:tcW w:w="1044"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018"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951"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964"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139"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2183" w:type="dxa"/>
          </w:tcPr>
          <w:p>
            <w:pPr>
              <w:widowControl w:val="0"/>
              <w:numPr>
                <w:ilvl w:val="0"/>
                <w:numId w:val="0"/>
              </w:numPr>
              <w:spacing w:line="400" w:lineRule="exact"/>
              <w:jc w:val="both"/>
              <w:rPr>
                <w:rFonts w:hint="eastAsia" w:ascii="宋体" w:hAnsi="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pPr>
              <w:widowControl w:val="0"/>
              <w:numPr>
                <w:ilvl w:val="0"/>
                <w:numId w:val="0"/>
              </w:numPr>
              <w:spacing w:line="400" w:lineRule="exact"/>
              <w:jc w:val="both"/>
              <w:rPr>
                <w:rFonts w:hint="eastAsia" w:ascii="微软雅黑" w:hAnsi="微软雅黑" w:eastAsia="微软雅黑" w:cs="微软雅黑"/>
                <w:sz w:val="22"/>
                <w:szCs w:val="22"/>
                <w:vertAlign w:val="baseline"/>
                <w:lang w:val="en-US" w:eastAsia="zh-CN"/>
              </w:rPr>
            </w:pPr>
            <w:r>
              <w:rPr>
                <w:rFonts w:hint="eastAsia" w:ascii="微软雅黑" w:hAnsi="微软雅黑" w:eastAsia="微软雅黑" w:cs="微软雅黑"/>
                <w:sz w:val="22"/>
                <w:szCs w:val="22"/>
                <w:vertAlign w:val="baseline"/>
                <w:lang w:val="en-US" w:eastAsia="zh-CN"/>
              </w:rPr>
              <w:t>血平板</w:t>
            </w:r>
          </w:p>
        </w:tc>
        <w:tc>
          <w:tcPr>
            <w:tcW w:w="1044"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018"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951"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964"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139"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2183" w:type="dxa"/>
          </w:tcPr>
          <w:p>
            <w:pPr>
              <w:widowControl w:val="0"/>
              <w:numPr>
                <w:ilvl w:val="0"/>
                <w:numId w:val="0"/>
              </w:numPr>
              <w:spacing w:line="400" w:lineRule="exact"/>
              <w:jc w:val="both"/>
              <w:rPr>
                <w:rFonts w:hint="eastAsia" w:ascii="宋体" w:hAnsi="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044"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018"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951"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964"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139"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2183" w:type="dxa"/>
          </w:tcPr>
          <w:p>
            <w:pPr>
              <w:widowControl w:val="0"/>
              <w:numPr>
                <w:ilvl w:val="0"/>
                <w:numId w:val="0"/>
              </w:numPr>
              <w:spacing w:line="400" w:lineRule="exact"/>
              <w:jc w:val="both"/>
              <w:rPr>
                <w:rFonts w:hint="eastAsia" w:ascii="宋体" w:hAnsi="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pPr>
              <w:widowControl w:val="0"/>
              <w:numPr>
                <w:ilvl w:val="0"/>
                <w:numId w:val="0"/>
              </w:numPr>
              <w:spacing w:line="400" w:lineRule="exact"/>
              <w:jc w:val="both"/>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w:t>
            </w:r>
          </w:p>
        </w:tc>
        <w:tc>
          <w:tcPr>
            <w:tcW w:w="1044"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018"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951"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964"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1139" w:type="dxa"/>
          </w:tcPr>
          <w:p>
            <w:pPr>
              <w:widowControl w:val="0"/>
              <w:numPr>
                <w:ilvl w:val="0"/>
                <w:numId w:val="0"/>
              </w:numPr>
              <w:spacing w:line="400" w:lineRule="exact"/>
              <w:jc w:val="both"/>
              <w:rPr>
                <w:rFonts w:hint="eastAsia" w:ascii="宋体" w:hAnsi="宋体"/>
                <w:sz w:val="24"/>
                <w:szCs w:val="24"/>
                <w:vertAlign w:val="baseline"/>
                <w:lang w:val="en-US" w:eastAsia="zh-CN"/>
              </w:rPr>
            </w:pPr>
          </w:p>
        </w:tc>
        <w:tc>
          <w:tcPr>
            <w:tcW w:w="2183" w:type="dxa"/>
          </w:tcPr>
          <w:p>
            <w:pPr>
              <w:widowControl w:val="0"/>
              <w:numPr>
                <w:ilvl w:val="0"/>
                <w:numId w:val="0"/>
              </w:numPr>
              <w:spacing w:line="400" w:lineRule="exact"/>
              <w:jc w:val="both"/>
              <w:rPr>
                <w:rFonts w:hint="eastAsia" w:ascii="宋体" w:hAnsi="宋体"/>
                <w:sz w:val="24"/>
                <w:szCs w:val="24"/>
                <w:vertAlign w:val="baseline"/>
                <w:lang w:val="en-US" w:eastAsia="zh-CN"/>
              </w:rPr>
            </w:pPr>
          </w:p>
        </w:tc>
      </w:tr>
    </w:tbl>
    <w:p>
      <w:pPr>
        <w:numPr>
          <w:ilvl w:val="0"/>
          <w:numId w:val="0"/>
        </w:numPr>
        <w:spacing w:after="0"/>
        <w:ind w:leftChars="0"/>
        <w:rPr>
          <w:rFonts w:hint="eastAsia" w:ascii="微软雅黑" w:hAnsi="微软雅黑" w:cs="微软雅黑"/>
          <w:b w:val="0"/>
          <w:bCs w:val="0"/>
          <w:sz w:val="24"/>
          <w:szCs w:val="24"/>
          <w:lang w:val="en-US" w:eastAsia="zh-CN"/>
        </w:rPr>
      </w:pPr>
    </w:p>
    <w:p>
      <w:pPr>
        <w:numPr>
          <w:ilvl w:val="0"/>
          <w:numId w:val="0"/>
        </w:numPr>
        <w:spacing w:after="0"/>
        <w:ind w:leftChars="0"/>
        <w:rPr>
          <w:rFonts w:hint="eastAsia" w:ascii="微软雅黑" w:hAnsi="微软雅黑" w:cs="微软雅黑"/>
          <w:b w:val="0"/>
          <w:bCs w:val="0"/>
          <w:sz w:val="24"/>
          <w:szCs w:val="24"/>
          <w:lang w:val="en-US" w:eastAsia="zh-CN"/>
        </w:rPr>
      </w:pPr>
      <w:r>
        <w:rPr>
          <w:rFonts w:hint="eastAsia" w:ascii="微软雅黑" w:hAnsi="微软雅黑" w:cs="微软雅黑"/>
          <w:b w:val="0"/>
          <w:bCs w:val="0"/>
          <w:sz w:val="24"/>
          <w:szCs w:val="24"/>
          <w:lang w:val="en-US" w:eastAsia="zh-CN"/>
        </w:rPr>
        <w:t>8、输血项目</w:t>
      </w:r>
    </w:p>
    <w:tbl>
      <w:tblPr>
        <w:tblStyle w:val="7"/>
        <w:tblW w:w="90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044"/>
        <w:gridCol w:w="1018"/>
        <w:gridCol w:w="951"/>
        <w:gridCol w:w="964"/>
        <w:gridCol w:w="1139"/>
        <w:gridCol w:w="2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pPr>
              <w:widowControl/>
              <w:jc w:val="both"/>
              <w:rPr>
                <w:rFonts w:hint="eastAsia" w:ascii="宋体" w:hAnsi="宋体" w:eastAsia="微软雅黑"/>
                <w:sz w:val="24"/>
                <w:szCs w:val="24"/>
                <w:vertAlign w:val="baseline"/>
                <w:lang w:val="en-US" w:eastAsia="zh-CN"/>
              </w:rPr>
            </w:pPr>
            <w:r>
              <w:rPr>
                <w:rFonts w:hint="eastAsia" w:ascii="宋体" w:hAnsi="宋体" w:cs="宋体"/>
                <w:kern w:val="0"/>
                <w:szCs w:val="21"/>
                <w:lang w:eastAsia="zh-CN"/>
              </w:rPr>
              <w:t>品名</w:t>
            </w:r>
          </w:p>
        </w:tc>
        <w:tc>
          <w:tcPr>
            <w:tcW w:w="1044" w:type="dxa"/>
            <w:vAlign w:val="center"/>
          </w:tcPr>
          <w:p>
            <w:pPr>
              <w:widowControl/>
              <w:jc w:val="both"/>
              <w:rPr>
                <w:rFonts w:hint="eastAsia" w:ascii="宋体" w:hAnsi="宋体"/>
                <w:sz w:val="24"/>
                <w:szCs w:val="24"/>
                <w:vertAlign w:val="baseline"/>
                <w:lang w:val="en-US" w:eastAsia="zh-CN"/>
              </w:rPr>
            </w:pPr>
            <w:r>
              <w:rPr>
                <w:rFonts w:hint="eastAsia" w:ascii="宋体" w:hAnsi="宋体" w:cs="宋体"/>
                <w:kern w:val="0"/>
                <w:szCs w:val="21"/>
                <w:lang w:eastAsia="zh-CN"/>
              </w:rPr>
              <w:t>试剂</w:t>
            </w:r>
            <w:r>
              <w:rPr>
                <w:rFonts w:hint="eastAsia" w:ascii="宋体" w:hAnsi="宋体" w:cs="宋体"/>
                <w:kern w:val="0"/>
                <w:szCs w:val="21"/>
              </w:rPr>
              <w:t>品牌</w:t>
            </w:r>
          </w:p>
        </w:tc>
        <w:tc>
          <w:tcPr>
            <w:tcW w:w="1018" w:type="dxa"/>
            <w:vAlign w:val="center"/>
          </w:tcPr>
          <w:p>
            <w:pPr>
              <w:widowControl/>
              <w:jc w:val="both"/>
              <w:rPr>
                <w:rFonts w:hint="eastAsia" w:ascii="宋体" w:hAnsi="宋体"/>
                <w:sz w:val="24"/>
                <w:szCs w:val="24"/>
                <w:vertAlign w:val="baseline"/>
                <w:lang w:val="en-US" w:eastAsia="zh-CN"/>
              </w:rPr>
            </w:pPr>
            <w:r>
              <w:rPr>
                <w:rFonts w:hint="eastAsia" w:ascii="宋体" w:hAnsi="宋体" w:cs="宋体"/>
                <w:kern w:val="0"/>
                <w:szCs w:val="21"/>
                <w:lang w:eastAsia="zh-CN"/>
              </w:rPr>
              <w:t>包装规格</w:t>
            </w:r>
          </w:p>
        </w:tc>
        <w:tc>
          <w:tcPr>
            <w:tcW w:w="951" w:type="dxa"/>
            <w:vAlign w:val="center"/>
          </w:tcPr>
          <w:p>
            <w:pPr>
              <w:widowControl/>
              <w:jc w:val="both"/>
              <w:rPr>
                <w:rFonts w:hint="eastAsia" w:ascii="宋体" w:hAnsi="宋体"/>
                <w:sz w:val="24"/>
                <w:szCs w:val="24"/>
                <w:vertAlign w:val="baseline"/>
                <w:lang w:val="en-US" w:eastAsia="zh-CN"/>
              </w:rPr>
            </w:pPr>
            <w:r>
              <w:rPr>
                <w:rFonts w:hint="eastAsia" w:ascii="宋体" w:hAnsi="宋体" w:cs="宋体"/>
                <w:kern w:val="0"/>
                <w:szCs w:val="21"/>
                <w:lang w:eastAsia="zh-CN"/>
              </w:rPr>
              <w:t>理论测试数</w:t>
            </w:r>
          </w:p>
        </w:tc>
        <w:tc>
          <w:tcPr>
            <w:tcW w:w="964" w:type="dxa"/>
            <w:vAlign w:val="center"/>
          </w:tcPr>
          <w:p>
            <w:pPr>
              <w:widowControl/>
              <w:jc w:val="both"/>
              <w:rPr>
                <w:rFonts w:hint="eastAsia" w:ascii="宋体" w:hAnsi="宋体"/>
                <w:sz w:val="24"/>
                <w:szCs w:val="24"/>
                <w:vertAlign w:val="baseline"/>
                <w:lang w:val="en-US" w:eastAsia="zh-CN"/>
              </w:rPr>
            </w:pPr>
            <w:r>
              <w:rPr>
                <w:rFonts w:hint="eastAsia" w:ascii="宋体" w:hAnsi="宋体" w:cs="宋体"/>
                <w:kern w:val="0"/>
                <w:szCs w:val="21"/>
              </w:rPr>
              <w:t>每包装价格</w:t>
            </w:r>
          </w:p>
        </w:tc>
        <w:tc>
          <w:tcPr>
            <w:tcW w:w="1139" w:type="dxa"/>
            <w:vAlign w:val="center"/>
          </w:tcPr>
          <w:p>
            <w:pPr>
              <w:widowControl/>
              <w:jc w:val="both"/>
              <w:rPr>
                <w:rFonts w:hint="eastAsia" w:ascii="宋体" w:hAnsi="宋体"/>
                <w:sz w:val="24"/>
                <w:szCs w:val="24"/>
                <w:vertAlign w:val="baseline"/>
                <w:lang w:val="en-US" w:eastAsia="zh-CN"/>
              </w:rPr>
            </w:pPr>
            <w:r>
              <w:rPr>
                <w:rFonts w:hint="eastAsia" w:ascii="宋体" w:hAnsi="宋体" w:cs="宋体"/>
                <w:kern w:val="0"/>
                <w:szCs w:val="21"/>
                <w:lang w:eastAsia="zh-CN"/>
              </w:rPr>
              <w:t>单测试价格</w:t>
            </w:r>
          </w:p>
        </w:tc>
        <w:tc>
          <w:tcPr>
            <w:tcW w:w="2183" w:type="dxa"/>
            <w:vAlign w:val="center"/>
          </w:tcPr>
          <w:p>
            <w:pPr>
              <w:widowControl/>
              <w:jc w:val="both"/>
              <w:rPr>
                <w:rFonts w:hint="eastAsia" w:ascii="宋体" w:hAnsi="宋体"/>
                <w:sz w:val="24"/>
                <w:szCs w:val="24"/>
                <w:vertAlign w:val="baseline"/>
                <w:lang w:val="en-US" w:eastAsia="zh-CN"/>
              </w:rPr>
            </w:pPr>
            <w:r>
              <w:rPr>
                <w:rFonts w:hint="eastAsia" w:ascii="宋体" w:hAnsi="宋体" w:cs="宋体"/>
                <w:kern w:val="0"/>
                <w:szCs w:val="21"/>
                <w:lang w:eastAsia="zh-CN"/>
              </w:rPr>
              <w:t>配套检测设备品牌型号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pPr>
              <w:widowControl/>
              <w:jc w:val="both"/>
              <w:rPr>
                <w:rFonts w:hint="eastAsia" w:ascii="微软雅黑" w:hAnsi="微软雅黑" w:eastAsia="微软雅黑" w:cs="微软雅黑"/>
                <w:kern w:val="0"/>
                <w:sz w:val="22"/>
                <w:szCs w:val="22"/>
                <w:lang w:eastAsia="zh-CN"/>
              </w:rPr>
            </w:pPr>
            <w:r>
              <w:rPr>
                <w:rFonts w:hint="eastAsia" w:ascii="微软雅黑" w:hAnsi="微软雅黑" w:eastAsia="微软雅黑" w:cs="微软雅黑"/>
                <w:sz w:val="22"/>
                <w:szCs w:val="22"/>
              </w:rPr>
              <w:t>抗A、B血清</w:t>
            </w:r>
          </w:p>
        </w:tc>
        <w:tc>
          <w:tcPr>
            <w:tcW w:w="1044" w:type="dxa"/>
            <w:vAlign w:val="center"/>
          </w:tcPr>
          <w:p>
            <w:pPr>
              <w:widowControl/>
              <w:jc w:val="both"/>
              <w:rPr>
                <w:rFonts w:hint="eastAsia" w:ascii="宋体" w:hAnsi="宋体" w:cs="宋体"/>
                <w:kern w:val="0"/>
                <w:szCs w:val="21"/>
                <w:lang w:eastAsia="zh-CN"/>
              </w:rPr>
            </w:pPr>
          </w:p>
        </w:tc>
        <w:tc>
          <w:tcPr>
            <w:tcW w:w="1018" w:type="dxa"/>
            <w:vAlign w:val="center"/>
          </w:tcPr>
          <w:p>
            <w:pPr>
              <w:widowControl/>
              <w:jc w:val="both"/>
              <w:rPr>
                <w:rFonts w:hint="eastAsia" w:ascii="宋体" w:hAnsi="宋体" w:cs="宋体"/>
                <w:kern w:val="0"/>
                <w:szCs w:val="21"/>
                <w:lang w:eastAsia="zh-CN"/>
              </w:rPr>
            </w:pPr>
          </w:p>
        </w:tc>
        <w:tc>
          <w:tcPr>
            <w:tcW w:w="951" w:type="dxa"/>
            <w:vAlign w:val="center"/>
          </w:tcPr>
          <w:p>
            <w:pPr>
              <w:widowControl/>
              <w:jc w:val="both"/>
              <w:rPr>
                <w:rFonts w:hint="eastAsia" w:ascii="宋体" w:hAnsi="宋体" w:cs="宋体"/>
                <w:kern w:val="0"/>
                <w:szCs w:val="21"/>
                <w:lang w:eastAsia="zh-CN"/>
              </w:rPr>
            </w:pPr>
          </w:p>
        </w:tc>
        <w:tc>
          <w:tcPr>
            <w:tcW w:w="964" w:type="dxa"/>
            <w:vAlign w:val="center"/>
          </w:tcPr>
          <w:p>
            <w:pPr>
              <w:widowControl/>
              <w:jc w:val="both"/>
              <w:rPr>
                <w:rFonts w:hint="eastAsia" w:ascii="宋体" w:hAnsi="宋体" w:cs="宋体"/>
                <w:kern w:val="0"/>
                <w:szCs w:val="21"/>
              </w:rPr>
            </w:pPr>
          </w:p>
        </w:tc>
        <w:tc>
          <w:tcPr>
            <w:tcW w:w="1139" w:type="dxa"/>
            <w:vAlign w:val="center"/>
          </w:tcPr>
          <w:p>
            <w:pPr>
              <w:widowControl/>
              <w:jc w:val="both"/>
              <w:rPr>
                <w:rFonts w:hint="eastAsia" w:ascii="宋体" w:hAnsi="宋体" w:cs="宋体"/>
                <w:kern w:val="0"/>
                <w:szCs w:val="21"/>
                <w:lang w:eastAsia="zh-CN"/>
              </w:rPr>
            </w:pPr>
          </w:p>
        </w:tc>
        <w:tc>
          <w:tcPr>
            <w:tcW w:w="2183" w:type="dxa"/>
            <w:vAlign w:val="center"/>
          </w:tcPr>
          <w:p>
            <w:pPr>
              <w:widowControl/>
              <w:jc w:val="both"/>
              <w:rPr>
                <w:rFonts w:hint="eastAsia" w:ascii="宋体" w:hAnsi="宋体" w:cs="宋体"/>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pPr>
              <w:widowControl/>
              <w:jc w:val="both"/>
              <w:rPr>
                <w:rFonts w:hint="eastAsia" w:ascii="微软雅黑" w:hAnsi="微软雅黑" w:eastAsia="微软雅黑" w:cs="微软雅黑"/>
                <w:kern w:val="0"/>
                <w:sz w:val="22"/>
                <w:szCs w:val="22"/>
                <w:lang w:eastAsia="zh-CN"/>
              </w:rPr>
            </w:pPr>
            <w:r>
              <w:rPr>
                <w:rFonts w:hint="eastAsia" w:ascii="微软雅黑" w:hAnsi="微软雅黑" w:eastAsia="微软雅黑" w:cs="微软雅黑"/>
                <w:sz w:val="22"/>
                <w:szCs w:val="22"/>
              </w:rPr>
              <w:t>抗-D血清</w:t>
            </w:r>
          </w:p>
        </w:tc>
        <w:tc>
          <w:tcPr>
            <w:tcW w:w="1044" w:type="dxa"/>
            <w:vAlign w:val="center"/>
          </w:tcPr>
          <w:p>
            <w:pPr>
              <w:widowControl/>
              <w:jc w:val="both"/>
              <w:rPr>
                <w:rFonts w:hint="eastAsia" w:ascii="宋体" w:hAnsi="宋体" w:cs="宋体"/>
                <w:kern w:val="0"/>
                <w:szCs w:val="21"/>
                <w:lang w:eastAsia="zh-CN"/>
              </w:rPr>
            </w:pPr>
          </w:p>
        </w:tc>
        <w:tc>
          <w:tcPr>
            <w:tcW w:w="1018" w:type="dxa"/>
            <w:vAlign w:val="center"/>
          </w:tcPr>
          <w:p>
            <w:pPr>
              <w:widowControl/>
              <w:jc w:val="both"/>
              <w:rPr>
                <w:rFonts w:hint="eastAsia" w:ascii="宋体" w:hAnsi="宋体" w:cs="宋体"/>
                <w:kern w:val="0"/>
                <w:szCs w:val="21"/>
                <w:lang w:eastAsia="zh-CN"/>
              </w:rPr>
            </w:pPr>
          </w:p>
        </w:tc>
        <w:tc>
          <w:tcPr>
            <w:tcW w:w="951" w:type="dxa"/>
            <w:vAlign w:val="center"/>
          </w:tcPr>
          <w:p>
            <w:pPr>
              <w:widowControl/>
              <w:jc w:val="both"/>
              <w:rPr>
                <w:rFonts w:hint="eastAsia" w:ascii="宋体" w:hAnsi="宋体" w:cs="宋体"/>
                <w:kern w:val="0"/>
                <w:szCs w:val="21"/>
                <w:lang w:eastAsia="zh-CN"/>
              </w:rPr>
            </w:pPr>
          </w:p>
        </w:tc>
        <w:tc>
          <w:tcPr>
            <w:tcW w:w="964" w:type="dxa"/>
            <w:vAlign w:val="center"/>
          </w:tcPr>
          <w:p>
            <w:pPr>
              <w:widowControl/>
              <w:jc w:val="both"/>
              <w:rPr>
                <w:rFonts w:hint="eastAsia" w:ascii="宋体" w:hAnsi="宋体" w:cs="宋体"/>
                <w:kern w:val="0"/>
                <w:szCs w:val="21"/>
              </w:rPr>
            </w:pPr>
          </w:p>
        </w:tc>
        <w:tc>
          <w:tcPr>
            <w:tcW w:w="1139" w:type="dxa"/>
            <w:vAlign w:val="center"/>
          </w:tcPr>
          <w:p>
            <w:pPr>
              <w:widowControl/>
              <w:jc w:val="both"/>
              <w:rPr>
                <w:rFonts w:hint="eastAsia" w:ascii="宋体" w:hAnsi="宋体" w:cs="宋体"/>
                <w:kern w:val="0"/>
                <w:szCs w:val="21"/>
                <w:lang w:eastAsia="zh-CN"/>
              </w:rPr>
            </w:pPr>
          </w:p>
        </w:tc>
        <w:tc>
          <w:tcPr>
            <w:tcW w:w="2183" w:type="dxa"/>
            <w:vAlign w:val="center"/>
          </w:tcPr>
          <w:p>
            <w:pPr>
              <w:widowControl/>
              <w:jc w:val="both"/>
              <w:rPr>
                <w:rFonts w:hint="eastAsia" w:ascii="宋体" w:hAnsi="宋体" w:cs="宋体"/>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pPr>
              <w:widowControl/>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反定试剂红细胞</w:t>
            </w:r>
          </w:p>
        </w:tc>
        <w:tc>
          <w:tcPr>
            <w:tcW w:w="1044" w:type="dxa"/>
            <w:vAlign w:val="center"/>
          </w:tcPr>
          <w:p>
            <w:pPr>
              <w:widowControl/>
              <w:jc w:val="both"/>
              <w:rPr>
                <w:rFonts w:hint="eastAsia" w:ascii="宋体" w:hAnsi="宋体" w:cs="宋体"/>
                <w:kern w:val="0"/>
                <w:szCs w:val="21"/>
                <w:lang w:eastAsia="zh-CN"/>
              </w:rPr>
            </w:pPr>
          </w:p>
        </w:tc>
        <w:tc>
          <w:tcPr>
            <w:tcW w:w="1018" w:type="dxa"/>
            <w:vAlign w:val="center"/>
          </w:tcPr>
          <w:p>
            <w:pPr>
              <w:widowControl/>
              <w:jc w:val="both"/>
              <w:rPr>
                <w:rFonts w:hint="eastAsia" w:ascii="宋体" w:hAnsi="宋体" w:cs="宋体"/>
                <w:kern w:val="0"/>
                <w:szCs w:val="21"/>
                <w:lang w:eastAsia="zh-CN"/>
              </w:rPr>
            </w:pPr>
          </w:p>
        </w:tc>
        <w:tc>
          <w:tcPr>
            <w:tcW w:w="951" w:type="dxa"/>
            <w:vAlign w:val="center"/>
          </w:tcPr>
          <w:p>
            <w:pPr>
              <w:widowControl/>
              <w:jc w:val="both"/>
              <w:rPr>
                <w:rFonts w:hint="eastAsia" w:ascii="宋体" w:hAnsi="宋体" w:cs="宋体"/>
                <w:kern w:val="0"/>
                <w:szCs w:val="21"/>
                <w:lang w:eastAsia="zh-CN"/>
              </w:rPr>
            </w:pPr>
          </w:p>
        </w:tc>
        <w:tc>
          <w:tcPr>
            <w:tcW w:w="964" w:type="dxa"/>
            <w:vAlign w:val="center"/>
          </w:tcPr>
          <w:p>
            <w:pPr>
              <w:widowControl/>
              <w:jc w:val="both"/>
              <w:rPr>
                <w:rFonts w:hint="eastAsia" w:ascii="宋体" w:hAnsi="宋体" w:cs="宋体"/>
                <w:kern w:val="0"/>
                <w:szCs w:val="21"/>
              </w:rPr>
            </w:pPr>
          </w:p>
        </w:tc>
        <w:tc>
          <w:tcPr>
            <w:tcW w:w="1139" w:type="dxa"/>
            <w:vAlign w:val="center"/>
          </w:tcPr>
          <w:p>
            <w:pPr>
              <w:widowControl/>
              <w:jc w:val="both"/>
              <w:rPr>
                <w:rFonts w:hint="eastAsia" w:ascii="宋体" w:hAnsi="宋体" w:cs="宋体"/>
                <w:kern w:val="0"/>
                <w:szCs w:val="21"/>
                <w:lang w:eastAsia="zh-CN"/>
              </w:rPr>
            </w:pPr>
          </w:p>
        </w:tc>
        <w:tc>
          <w:tcPr>
            <w:tcW w:w="2183" w:type="dxa"/>
            <w:vAlign w:val="center"/>
          </w:tcPr>
          <w:p>
            <w:pPr>
              <w:widowControl/>
              <w:jc w:val="both"/>
              <w:rPr>
                <w:rFonts w:hint="eastAsia" w:ascii="宋体" w:hAnsi="宋体" w:cs="宋体"/>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pPr>
              <w:widowControl/>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抗体筛选细胞</w:t>
            </w:r>
          </w:p>
        </w:tc>
        <w:tc>
          <w:tcPr>
            <w:tcW w:w="1044" w:type="dxa"/>
            <w:vAlign w:val="center"/>
          </w:tcPr>
          <w:p>
            <w:pPr>
              <w:widowControl/>
              <w:jc w:val="both"/>
              <w:rPr>
                <w:rFonts w:hint="eastAsia" w:ascii="宋体" w:hAnsi="宋体" w:cs="宋体"/>
                <w:kern w:val="0"/>
                <w:szCs w:val="21"/>
                <w:lang w:eastAsia="zh-CN"/>
              </w:rPr>
            </w:pPr>
          </w:p>
        </w:tc>
        <w:tc>
          <w:tcPr>
            <w:tcW w:w="1018" w:type="dxa"/>
            <w:vAlign w:val="center"/>
          </w:tcPr>
          <w:p>
            <w:pPr>
              <w:widowControl/>
              <w:jc w:val="both"/>
              <w:rPr>
                <w:rFonts w:hint="eastAsia" w:ascii="宋体" w:hAnsi="宋体" w:cs="宋体"/>
                <w:kern w:val="0"/>
                <w:szCs w:val="21"/>
                <w:lang w:eastAsia="zh-CN"/>
              </w:rPr>
            </w:pPr>
          </w:p>
        </w:tc>
        <w:tc>
          <w:tcPr>
            <w:tcW w:w="951" w:type="dxa"/>
            <w:vAlign w:val="center"/>
          </w:tcPr>
          <w:p>
            <w:pPr>
              <w:widowControl/>
              <w:jc w:val="both"/>
              <w:rPr>
                <w:rFonts w:hint="eastAsia" w:ascii="宋体" w:hAnsi="宋体" w:cs="宋体"/>
                <w:kern w:val="0"/>
                <w:szCs w:val="21"/>
                <w:lang w:eastAsia="zh-CN"/>
              </w:rPr>
            </w:pPr>
          </w:p>
        </w:tc>
        <w:tc>
          <w:tcPr>
            <w:tcW w:w="964" w:type="dxa"/>
            <w:vAlign w:val="center"/>
          </w:tcPr>
          <w:p>
            <w:pPr>
              <w:widowControl/>
              <w:jc w:val="both"/>
              <w:rPr>
                <w:rFonts w:hint="eastAsia" w:ascii="宋体" w:hAnsi="宋体" w:cs="宋体"/>
                <w:kern w:val="0"/>
                <w:szCs w:val="21"/>
              </w:rPr>
            </w:pPr>
          </w:p>
        </w:tc>
        <w:tc>
          <w:tcPr>
            <w:tcW w:w="1139" w:type="dxa"/>
            <w:vAlign w:val="center"/>
          </w:tcPr>
          <w:p>
            <w:pPr>
              <w:widowControl/>
              <w:jc w:val="both"/>
              <w:rPr>
                <w:rFonts w:hint="eastAsia" w:ascii="宋体" w:hAnsi="宋体" w:cs="宋体"/>
                <w:kern w:val="0"/>
                <w:szCs w:val="21"/>
                <w:lang w:eastAsia="zh-CN"/>
              </w:rPr>
            </w:pPr>
          </w:p>
        </w:tc>
        <w:tc>
          <w:tcPr>
            <w:tcW w:w="2183" w:type="dxa"/>
            <w:vAlign w:val="center"/>
          </w:tcPr>
          <w:p>
            <w:pPr>
              <w:widowControl/>
              <w:jc w:val="both"/>
              <w:rPr>
                <w:rFonts w:hint="eastAsia" w:ascii="宋体" w:hAnsi="宋体" w:cs="宋体"/>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pPr>
              <w:widowControl/>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血型正反定型卡</w:t>
            </w:r>
          </w:p>
        </w:tc>
        <w:tc>
          <w:tcPr>
            <w:tcW w:w="1044" w:type="dxa"/>
            <w:vAlign w:val="center"/>
          </w:tcPr>
          <w:p>
            <w:pPr>
              <w:widowControl/>
              <w:jc w:val="both"/>
              <w:rPr>
                <w:rFonts w:hint="eastAsia" w:ascii="宋体" w:hAnsi="宋体" w:cs="宋体"/>
                <w:kern w:val="0"/>
                <w:szCs w:val="21"/>
                <w:lang w:eastAsia="zh-CN"/>
              </w:rPr>
            </w:pPr>
          </w:p>
        </w:tc>
        <w:tc>
          <w:tcPr>
            <w:tcW w:w="1018" w:type="dxa"/>
            <w:vAlign w:val="center"/>
          </w:tcPr>
          <w:p>
            <w:pPr>
              <w:widowControl/>
              <w:jc w:val="both"/>
              <w:rPr>
                <w:rFonts w:hint="eastAsia" w:ascii="宋体" w:hAnsi="宋体" w:cs="宋体"/>
                <w:kern w:val="0"/>
                <w:szCs w:val="21"/>
                <w:lang w:eastAsia="zh-CN"/>
              </w:rPr>
            </w:pPr>
          </w:p>
        </w:tc>
        <w:tc>
          <w:tcPr>
            <w:tcW w:w="951" w:type="dxa"/>
            <w:vAlign w:val="center"/>
          </w:tcPr>
          <w:p>
            <w:pPr>
              <w:widowControl/>
              <w:jc w:val="both"/>
              <w:rPr>
                <w:rFonts w:hint="eastAsia" w:ascii="宋体" w:hAnsi="宋体" w:cs="宋体"/>
                <w:kern w:val="0"/>
                <w:szCs w:val="21"/>
                <w:lang w:eastAsia="zh-CN"/>
              </w:rPr>
            </w:pPr>
          </w:p>
        </w:tc>
        <w:tc>
          <w:tcPr>
            <w:tcW w:w="964" w:type="dxa"/>
            <w:vAlign w:val="center"/>
          </w:tcPr>
          <w:p>
            <w:pPr>
              <w:widowControl/>
              <w:jc w:val="both"/>
              <w:rPr>
                <w:rFonts w:hint="eastAsia" w:ascii="宋体" w:hAnsi="宋体" w:cs="宋体"/>
                <w:kern w:val="0"/>
                <w:szCs w:val="21"/>
              </w:rPr>
            </w:pPr>
          </w:p>
        </w:tc>
        <w:tc>
          <w:tcPr>
            <w:tcW w:w="1139" w:type="dxa"/>
            <w:vAlign w:val="center"/>
          </w:tcPr>
          <w:p>
            <w:pPr>
              <w:widowControl/>
              <w:jc w:val="both"/>
              <w:rPr>
                <w:rFonts w:hint="eastAsia" w:ascii="宋体" w:hAnsi="宋体" w:cs="宋体"/>
                <w:kern w:val="0"/>
                <w:szCs w:val="21"/>
                <w:lang w:eastAsia="zh-CN"/>
              </w:rPr>
            </w:pPr>
          </w:p>
        </w:tc>
        <w:tc>
          <w:tcPr>
            <w:tcW w:w="2183" w:type="dxa"/>
            <w:vAlign w:val="center"/>
          </w:tcPr>
          <w:p>
            <w:pPr>
              <w:widowControl/>
              <w:jc w:val="both"/>
              <w:rPr>
                <w:rFonts w:hint="eastAsia" w:ascii="宋体" w:hAnsi="宋体" w:cs="宋体"/>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pPr>
              <w:widowControl/>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抗人球蛋白检测卡（配合卡式离心机、孵育器使用）</w:t>
            </w:r>
          </w:p>
        </w:tc>
        <w:tc>
          <w:tcPr>
            <w:tcW w:w="1044" w:type="dxa"/>
            <w:vAlign w:val="center"/>
          </w:tcPr>
          <w:p>
            <w:pPr>
              <w:widowControl/>
              <w:jc w:val="both"/>
              <w:rPr>
                <w:rFonts w:hint="eastAsia" w:ascii="宋体" w:hAnsi="宋体" w:cs="宋体"/>
                <w:kern w:val="0"/>
                <w:szCs w:val="21"/>
                <w:lang w:eastAsia="zh-CN"/>
              </w:rPr>
            </w:pPr>
          </w:p>
        </w:tc>
        <w:tc>
          <w:tcPr>
            <w:tcW w:w="1018" w:type="dxa"/>
            <w:vAlign w:val="center"/>
          </w:tcPr>
          <w:p>
            <w:pPr>
              <w:widowControl/>
              <w:jc w:val="both"/>
              <w:rPr>
                <w:rFonts w:hint="eastAsia" w:ascii="宋体" w:hAnsi="宋体" w:cs="宋体"/>
                <w:kern w:val="0"/>
                <w:szCs w:val="21"/>
                <w:lang w:eastAsia="zh-CN"/>
              </w:rPr>
            </w:pPr>
          </w:p>
        </w:tc>
        <w:tc>
          <w:tcPr>
            <w:tcW w:w="951" w:type="dxa"/>
            <w:vAlign w:val="center"/>
          </w:tcPr>
          <w:p>
            <w:pPr>
              <w:widowControl/>
              <w:jc w:val="both"/>
              <w:rPr>
                <w:rFonts w:hint="eastAsia" w:ascii="宋体" w:hAnsi="宋体" w:cs="宋体"/>
                <w:kern w:val="0"/>
                <w:szCs w:val="21"/>
                <w:lang w:eastAsia="zh-CN"/>
              </w:rPr>
            </w:pPr>
          </w:p>
        </w:tc>
        <w:tc>
          <w:tcPr>
            <w:tcW w:w="964" w:type="dxa"/>
            <w:vAlign w:val="center"/>
          </w:tcPr>
          <w:p>
            <w:pPr>
              <w:widowControl/>
              <w:jc w:val="both"/>
              <w:rPr>
                <w:rFonts w:hint="eastAsia" w:ascii="宋体" w:hAnsi="宋体" w:cs="宋体"/>
                <w:kern w:val="0"/>
                <w:szCs w:val="21"/>
              </w:rPr>
            </w:pPr>
          </w:p>
        </w:tc>
        <w:tc>
          <w:tcPr>
            <w:tcW w:w="1139" w:type="dxa"/>
            <w:vAlign w:val="center"/>
          </w:tcPr>
          <w:p>
            <w:pPr>
              <w:widowControl/>
              <w:jc w:val="both"/>
              <w:rPr>
                <w:rFonts w:hint="eastAsia" w:ascii="宋体" w:hAnsi="宋体" w:cs="宋体"/>
                <w:kern w:val="0"/>
                <w:szCs w:val="21"/>
                <w:lang w:eastAsia="zh-CN"/>
              </w:rPr>
            </w:pPr>
          </w:p>
        </w:tc>
        <w:tc>
          <w:tcPr>
            <w:tcW w:w="2183" w:type="dxa"/>
            <w:vAlign w:val="center"/>
          </w:tcPr>
          <w:p>
            <w:pPr>
              <w:widowControl/>
              <w:jc w:val="both"/>
              <w:rPr>
                <w:rFonts w:hint="eastAsia" w:ascii="宋体" w:hAnsi="宋体" w:cs="宋体"/>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pPr>
              <w:widowControl/>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凝聚胺试剂</w:t>
            </w:r>
          </w:p>
        </w:tc>
        <w:tc>
          <w:tcPr>
            <w:tcW w:w="1044" w:type="dxa"/>
            <w:vAlign w:val="center"/>
          </w:tcPr>
          <w:p>
            <w:pPr>
              <w:widowControl/>
              <w:jc w:val="both"/>
              <w:rPr>
                <w:rFonts w:hint="eastAsia" w:ascii="宋体" w:hAnsi="宋体" w:cs="宋体"/>
                <w:kern w:val="0"/>
                <w:szCs w:val="21"/>
                <w:lang w:eastAsia="zh-CN"/>
              </w:rPr>
            </w:pPr>
          </w:p>
        </w:tc>
        <w:tc>
          <w:tcPr>
            <w:tcW w:w="1018" w:type="dxa"/>
            <w:vAlign w:val="center"/>
          </w:tcPr>
          <w:p>
            <w:pPr>
              <w:widowControl/>
              <w:jc w:val="both"/>
              <w:rPr>
                <w:rFonts w:hint="eastAsia" w:ascii="宋体" w:hAnsi="宋体" w:cs="宋体"/>
                <w:kern w:val="0"/>
                <w:szCs w:val="21"/>
                <w:lang w:eastAsia="zh-CN"/>
              </w:rPr>
            </w:pPr>
          </w:p>
        </w:tc>
        <w:tc>
          <w:tcPr>
            <w:tcW w:w="951" w:type="dxa"/>
            <w:vAlign w:val="center"/>
          </w:tcPr>
          <w:p>
            <w:pPr>
              <w:widowControl/>
              <w:jc w:val="both"/>
              <w:rPr>
                <w:rFonts w:hint="eastAsia" w:ascii="宋体" w:hAnsi="宋体" w:cs="宋体"/>
                <w:kern w:val="0"/>
                <w:szCs w:val="21"/>
                <w:lang w:eastAsia="zh-CN"/>
              </w:rPr>
            </w:pPr>
          </w:p>
        </w:tc>
        <w:tc>
          <w:tcPr>
            <w:tcW w:w="964" w:type="dxa"/>
            <w:vAlign w:val="center"/>
          </w:tcPr>
          <w:p>
            <w:pPr>
              <w:widowControl/>
              <w:jc w:val="both"/>
              <w:rPr>
                <w:rFonts w:hint="eastAsia" w:ascii="宋体" w:hAnsi="宋体" w:cs="宋体"/>
                <w:kern w:val="0"/>
                <w:szCs w:val="21"/>
              </w:rPr>
            </w:pPr>
          </w:p>
        </w:tc>
        <w:tc>
          <w:tcPr>
            <w:tcW w:w="1139" w:type="dxa"/>
            <w:vAlign w:val="center"/>
          </w:tcPr>
          <w:p>
            <w:pPr>
              <w:widowControl/>
              <w:jc w:val="both"/>
              <w:rPr>
                <w:rFonts w:hint="eastAsia" w:ascii="宋体" w:hAnsi="宋体" w:cs="宋体"/>
                <w:kern w:val="0"/>
                <w:szCs w:val="21"/>
                <w:lang w:eastAsia="zh-CN"/>
              </w:rPr>
            </w:pPr>
          </w:p>
        </w:tc>
        <w:tc>
          <w:tcPr>
            <w:tcW w:w="2183" w:type="dxa"/>
            <w:vAlign w:val="center"/>
          </w:tcPr>
          <w:p>
            <w:pPr>
              <w:widowControl/>
              <w:jc w:val="both"/>
              <w:rPr>
                <w:rFonts w:hint="eastAsia" w:ascii="宋体" w:hAnsi="宋体" w:cs="宋体"/>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pPr>
              <w:widowControl/>
              <w:jc w:val="both"/>
              <w:rPr>
                <w:rFonts w:hint="eastAsia" w:ascii="微软雅黑" w:hAnsi="微软雅黑" w:eastAsia="微软雅黑" w:cs="微软雅黑"/>
                <w:kern w:val="0"/>
                <w:sz w:val="22"/>
                <w:szCs w:val="22"/>
                <w:lang w:eastAsia="zh-CN"/>
              </w:rPr>
            </w:pPr>
            <w:r>
              <w:rPr>
                <w:rFonts w:hint="eastAsia" w:ascii="微软雅黑" w:hAnsi="微软雅黑" w:eastAsia="微软雅黑" w:cs="微软雅黑"/>
                <w:sz w:val="22"/>
                <w:szCs w:val="22"/>
              </w:rPr>
              <w:t>血型、抗体筛查室内质控品</w:t>
            </w:r>
          </w:p>
        </w:tc>
        <w:tc>
          <w:tcPr>
            <w:tcW w:w="1044" w:type="dxa"/>
            <w:vAlign w:val="center"/>
          </w:tcPr>
          <w:p>
            <w:pPr>
              <w:widowControl/>
              <w:jc w:val="both"/>
              <w:rPr>
                <w:rFonts w:hint="eastAsia" w:ascii="宋体" w:hAnsi="宋体" w:cs="宋体"/>
                <w:kern w:val="0"/>
                <w:szCs w:val="21"/>
                <w:lang w:eastAsia="zh-CN"/>
              </w:rPr>
            </w:pPr>
          </w:p>
        </w:tc>
        <w:tc>
          <w:tcPr>
            <w:tcW w:w="1018" w:type="dxa"/>
            <w:vAlign w:val="center"/>
          </w:tcPr>
          <w:p>
            <w:pPr>
              <w:widowControl/>
              <w:jc w:val="both"/>
              <w:rPr>
                <w:rFonts w:hint="eastAsia" w:ascii="宋体" w:hAnsi="宋体" w:cs="宋体"/>
                <w:kern w:val="0"/>
                <w:szCs w:val="21"/>
                <w:lang w:eastAsia="zh-CN"/>
              </w:rPr>
            </w:pPr>
          </w:p>
        </w:tc>
        <w:tc>
          <w:tcPr>
            <w:tcW w:w="951" w:type="dxa"/>
            <w:vAlign w:val="center"/>
          </w:tcPr>
          <w:p>
            <w:pPr>
              <w:widowControl/>
              <w:jc w:val="both"/>
              <w:rPr>
                <w:rFonts w:hint="eastAsia" w:ascii="宋体" w:hAnsi="宋体" w:cs="宋体"/>
                <w:kern w:val="0"/>
                <w:szCs w:val="21"/>
                <w:lang w:eastAsia="zh-CN"/>
              </w:rPr>
            </w:pPr>
          </w:p>
        </w:tc>
        <w:tc>
          <w:tcPr>
            <w:tcW w:w="964" w:type="dxa"/>
            <w:vAlign w:val="center"/>
          </w:tcPr>
          <w:p>
            <w:pPr>
              <w:widowControl/>
              <w:jc w:val="both"/>
              <w:rPr>
                <w:rFonts w:hint="eastAsia" w:ascii="宋体" w:hAnsi="宋体" w:cs="宋体"/>
                <w:kern w:val="0"/>
                <w:szCs w:val="21"/>
              </w:rPr>
            </w:pPr>
          </w:p>
        </w:tc>
        <w:tc>
          <w:tcPr>
            <w:tcW w:w="1139" w:type="dxa"/>
            <w:vAlign w:val="center"/>
          </w:tcPr>
          <w:p>
            <w:pPr>
              <w:widowControl/>
              <w:jc w:val="both"/>
              <w:rPr>
                <w:rFonts w:hint="eastAsia" w:ascii="宋体" w:hAnsi="宋体" w:cs="宋体"/>
                <w:kern w:val="0"/>
                <w:szCs w:val="21"/>
                <w:lang w:eastAsia="zh-CN"/>
              </w:rPr>
            </w:pPr>
          </w:p>
        </w:tc>
        <w:tc>
          <w:tcPr>
            <w:tcW w:w="2183" w:type="dxa"/>
            <w:vAlign w:val="center"/>
          </w:tcPr>
          <w:p>
            <w:pPr>
              <w:widowControl/>
              <w:jc w:val="both"/>
              <w:rPr>
                <w:rFonts w:hint="eastAsia" w:ascii="宋体" w:hAnsi="宋体" w:cs="宋体"/>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pPr>
              <w:widowControl/>
              <w:jc w:val="both"/>
              <w:rPr>
                <w:rFonts w:hint="eastAsia" w:ascii="微软雅黑" w:hAnsi="微软雅黑" w:eastAsia="微软雅黑" w:cs="微软雅黑"/>
                <w:sz w:val="22"/>
                <w:szCs w:val="22"/>
              </w:rPr>
            </w:pPr>
          </w:p>
        </w:tc>
        <w:tc>
          <w:tcPr>
            <w:tcW w:w="1044" w:type="dxa"/>
            <w:vAlign w:val="center"/>
          </w:tcPr>
          <w:p>
            <w:pPr>
              <w:widowControl/>
              <w:jc w:val="both"/>
              <w:rPr>
                <w:rFonts w:hint="eastAsia" w:ascii="宋体" w:hAnsi="宋体" w:cs="宋体"/>
                <w:kern w:val="0"/>
                <w:szCs w:val="21"/>
                <w:lang w:eastAsia="zh-CN"/>
              </w:rPr>
            </w:pPr>
          </w:p>
        </w:tc>
        <w:tc>
          <w:tcPr>
            <w:tcW w:w="1018" w:type="dxa"/>
            <w:vAlign w:val="center"/>
          </w:tcPr>
          <w:p>
            <w:pPr>
              <w:widowControl/>
              <w:jc w:val="both"/>
              <w:rPr>
                <w:rFonts w:hint="eastAsia" w:ascii="宋体" w:hAnsi="宋体" w:cs="宋体"/>
                <w:kern w:val="0"/>
                <w:szCs w:val="21"/>
                <w:lang w:eastAsia="zh-CN"/>
              </w:rPr>
            </w:pPr>
          </w:p>
        </w:tc>
        <w:tc>
          <w:tcPr>
            <w:tcW w:w="951" w:type="dxa"/>
            <w:vAlign w:val="center"/>
          </w:tcPr>
          <w:p>
            <w:pPr>
              <w:widowControl/>
              <w:jc w:val="both"/>
              <w:rPr>
                <w:rFonts w:hint="eastAsia" w:ascii="宋体" w:hAnsi="宋体" w:cs="宋体"/>
                <w:kern w:val="0"/>
                <w:szCs w:val="21"/>
                <w:lang w:eastAsia="zh-CN"/>
              </w:rPr>
            </w:pPr>
          </w:p>
        </w:tc>
        <w:tc>
          <w:tcPr>
            <w:tcW w:w="964" w:type="dxa"/>
            <w:vAlign w:val="center"/>
          </w:tcPr>
          <w:p>
            <w:pPr>
              <w:widowControl/>
              <w:jc w:val="both"/>
              <w:rPr>
                <w:rFonts w:hint="eastAsia" w:ascii="宋体" w:hAnsi="宋体" w:cs="宋体"/>
                <w:kern w:val="0"/>
                <w:szCs w:val="21"/>
              </w:rPr>
            </w:pPr>
          </w:p>
        </w:tc>
        <w:tc>
          <w:tcPr>
            <w:tcW w:w="1139" w:type="dxa"/>
            <w:vAlign w:val="center"/>
          </w:tcPr>
          <w:p>
            <w:pPr>
              <w:widowControl/>
              <w:jc w:val="both"/>
              <w:rPr>
                <w:rFonts w:hint="eastAsia" w:ascii="宋体" w:hAnsi="宋体" w:cs="宋体"/>
                <w:kern w:val="0"/>
                <w:szCs w:val="21"/>
                <w:lang w:eastAsia="zh-CN"/>
              </w:rPr>
            </w:pPr>
          </w:p>
        </w:tc>
        <w:tc>
          <w:tcPr>
            <w:tcW w:w="2183" w:type="dxa"/>
            <w:vAlign w:val="center"/>
          </w:tcPr>
          <w:p>
            <w:pPr>
              <w:widowControl/>
              <w:jc w:val="both"/>
              <w:rPr>
                <w:rFonts w:hint="eastAsia" w:ascii="宋体" w:hAnsi="宋体" w:cs="宋体"/>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pPr>
              <w:widowControl/>
              <w:jc w:val="both"/>
              <w:rPr>
                <w:rFonts w:hint="default" w:ascii="微软雅黑" w:hAnsi="微软雅黑" w:eastAsia="微软雅黑" w:cs="微软雅黑"/>
                <w:sz w:val="22"/>
                <w:szCs w:val="22"/>
                <w:lang w:val="en-US" w:eastAsia="zh-CN"/>
              </w:rPr>
            </w:pPr>
            <w:r>
              <w:rPr>
                <w:rFonts w:hint="eastAsia" w:ascii="微软雅黑" w:hAnsi="微软雅黑" w:cs="微软雅黑"/>
                <w:sz w:val="22"/>
                <w:szCs w:val="22"/>
                <w:lang w:val="en-US" w:eastAsia="zh-CN"/>
              </w:rPr>
              <w:t>..........</w:t>
            </w:r>
          </w:p>
        </w:tc>
        <w:tc>
          <w:tcPr>
            <w:tcW w:w="1044" w:type="dxa"/>
            <w:vAlign w:val="center"/>
          </w:tcPr>
          <w:p>
            <w:pPr>
              <w:widowControl/>
              <w:jc w:val="both"/>
              <w:rPr>
                <w:rFonts w:hint="eastAsia" w:ascii="宋体" w:hAnsi="宋体" w:cs="宋体"/>
                <w:kern w:val="0"/>
                <w:szCs w:val="21"/>
                <w:lang w:eastAsia="zh-CN"/>
              </w:rPr>
            </w:pPr>
          </w:p>
        </w:tc>
        <w:tc>
          <w:tcPr>
            <w:tcW w:w="1018" w:type="dxa"/>
            <w:vAlign w:val="center"/>
          </w:tcPr>
          <w:p>
            <w:pPr>
              <w:widowControl/>
              <w:jc w:val="both"/>
              <w:rPr>
                <w:rFonts w:hint="eastAsia" w:ascii="宋体" w:hAnsi="宋体" w:cs="宋体"/>
                <w:kern w:val="0"/>
                <w:szCs w:val="21"/>
                <w:lang w:eastAsia="zh-CN"/>
              </w:rPr>
            </w:pPr>
          </w:p>
        </w:tc>
        <w:tc>
          <w:tcPr>
            <w:tcW w:w="951" w:type="dxa"/>
            <w:vAlign w:val="center"/>
          </w:tcPr>
          <w:p>
            <w:pPr>
              <w:widowControl/>
              <w:jc w:val="both"/>
              <w:rPr>
                <w:rFonts w:hint="eastAsia" w:ascii="宋体" w:hAnsi="宋体" w:cs="宋体"/>
                <w:kern w:val="0"/>
                <w:szCs w:val="21"/>
                <w:lang w:eastAsia="zh-CN"/>
              </w:rPr>
            </w:pPr>
          </w:p>
        </w:tc>
        <w:tc>
          <w:tcPr>
            <w:tcW w:w="964" w:type="dxa"/>
            <w:vAlign w:val="center"/>
          </w:tcPr>
          <w:p>
            <w:pPr>
              <w:widowControl/>
              <w:jc w:val="both"/>
              <w:rPr>
                <w:rFonts w:hint="eastAsia" w:ascii="宋体" w:hAnsi="宋体" w:cs="宋体"/>
                <w:kern w:val="0"/>
                <w:szCs w:val="21"/>
              </w:rPr>
            </w:pPr>
          </w:p>
        </w:tc>
        <w:tc>
          <w:tcPr>
            <w:tcW w:w="1139" w:type="dxa"/>
            <w:vAlign w:val="center"/>
          </w:tcPr>
          <w:p>
            <w:pPr>
              <w:widowControl/>
              <w:jc w:val="both"/>
              <w:rPr>
                <w:rFonts w:hint="eastAsia" w:ascii="宋体" w:hAnsi="宋体" w:cs="宋体"/>
                <w:kern w:val="0"/>
                <w:szCs w:val="21"/>
                <w:lang w:eastAsia="zh-CN"/>
              </w:rPr>
            </w:pPr>
          </w:p>
        </w:tc>
        <w:tc>
          <w:tcPr>
            <w:tcW w:w="2183" w:type="dxa"/>
            <w:vAlign w:val="center"/>
          </w:tcPr>
          <w:p>
            <w:pPr>
              <w:widowControl/>
              <w:jc w:val="both"/>
              <w:rPr>
                <w:rFonts w:hint="eastAsia" w:ascii="宋体" w:hAnsi="宋体" w:cs="宋体"/>
                <w:kern w:val="0"/>
                <w:szCs w:val="21"/>
                <w:lang w:eastAsia="zh-CN"/>
              </w:rPr>
            </w:pPr>
          </w:p>
        </w:tc>
      </w:tr>
    </w:tbl>
    <w:p>
      <w:pPr>
        <w:numPr>
          <w:ilvl w:val="0"/>
          <w:numId w:val="0"/>
        </w:numPr>
        <w:spacing w:after="0"/>
        <w:ind w:leftChars="0"/>
        <w:rPr>
          <w:rFonts w:hint="eastAsia" w:ascii="微软雅黑" w:hAnsi="微软雅黑" w:cs="微软雅黑"/>
          <w:b w:val="0"/>
          <w:bCs w:val="0"/>
          <w:sz w:val="24"/>
          <w:szCs w:val="24"/>
          <w:lang w:val="en-US" w:eastAsia="zh-CN"/>
        </w:rPr>
      </w:pPr>
    </w:p>
    <w:p>
      <w:pPr>
        <w:spacing w:after="0"/>
        <w:rPr>
          <w:rFonts w:hint="default" w:ascii="微软雅黑" w:hAnsi="微软雅黑" w:eastAsia="微软雅黑" w:cs="微软雅黑"/>
          <w:b w:val="0"/>
          <w:bCs w:val="0"/>
          <w:sz w:val="24"/>
          <w:szCs w:val="24"/>
          <w:lang w:val="en-US" w:eastAsia="zh-CN"/>
        </w:rPr>
      </w:pPr>
      <w:r>
        <w:rPr>
          <w:rFonts w:hint="eastAsia" w:ascii="微软雅黑" w:hAnsi="微软雅黑" w:cs="微软雅黑"/>
          <w:b w:val="0"/>
          <w:bCs w:val="0"/>
          <w:sz w:val="24"/>
          <w:szCs w:val="24"/>
          <w:lang w:val="en-US" w:eastAsia="zh-CN"/>
        </w:rPr>
        <w:t>9、其他耗材</w:t>
      </w:r>
    </w:p>
    <w:tbl>
      <w:tblPr>
        <w:tblStyle w:val="7"/>
        <w:tblW w:w="90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044"/>
        <w:gridCol w:w="1018"/>
        <w:gridCol w:w="951"/>
        <w:gridCol w:w="964"/>
        <w:gridCol w:w="1139"/>
        <w:gridCol w:w="2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pPr>
              <w:widowControl/>
              <w:jc w:val="both"/>
              <w:rPr>
                <w:rFonts w:hint="eastAsia" w:ascii="宋体" w:hAnsi="宋体" w:eastAsia="微软雅黑"/>
                <w:sz w:val="24"/>
                <w:szCs w:val="24"/>
                <w:vertAlign w:val="baseline"/>
                <w:lang w:val="en-US" w:eastAsia="zh-CN"/>
              </w:rPr>
            </w:pPr>
            <w:r>
              <w:rPr>
                <w:rFonts w:hint="eastAsia" w:ascii="宋体" w:hAnsi="宋体" w:cs="宋体"/>
                <w:kern w:val="0"/>
                <w:szCs w:val="21"/>
                <w:lang w:eastAsia="zh-CN"/>
              </w:rPr>
              <w:t>品名</w:t>
            </w:r>
          </w:p>
        </w:tc>
        <w:tc>
          <w:tcPr>
            <w:tcW w:w="1044" w:type="dxa"/>
            <w:vAlign w:val="center"/>
          </w:tcPr>
          <w:p>
            <w:pPr>
              <w:widowControl/>
              <w:jc w:val="both"/>
              <w:rPr>
                <w:rFonts w:hint="eastAsia" w:ascii="宋体" w:hAnsi="宋体"/>
                <w:sz w:val="24"/>
                <w:szCs w:val="24"/>
                <w:vertAlign w:val="baseline"/>
                <w:lang w:val="en-US" w:eastAsia="zh-CN"/>
              </w:rPr>
            </w:pPr>
            <w:r>
              <w:rPr>
                <w:rFonts w:hint="eastAsia" w:ascii="宋体" w:hAnsi="宋体" w:cs="宋体"/>
                <w:kern w:val="0"/>
                <w:szCs w:val="21"/>
                <w:lang w:eastAsia="zh-CN"/>
              </w:rPr>
              <w:t>试剂</w:t>
            </w:r>
            <w:r>
              <w:rPr>
                <w:rFonts w:hint="eastAsia" w:ascii="宋体" w:hAnsi="宋体" w:cs="宋体"/>
                <w:kern w:val="0"/>
                <w:szCs w:val="21"/>
              </w:rPr>
              <w:t>品牌</w:t>
            </w:r>
          </w:p>
        </w:tc>
        <w:tc>
          <w:tcPr>
            <w:tcW w:w="1018" w:type="dxa"/>
            <w:vAlign w:val="center"/>
          </w:tcPr>
          <w:p>
            <w:pPr>
              <w:widowControl/>
              <w:jc w:val="both"/>
              <w:rPr>
                <w:rFonts w:hint="eastAsia" w:ascii="宋体" w:hAnsi="宋体"/>
                <w:sz w:val="24"/>
                <w:szCs w:val="24"/>
                <w:vertAlign w:val="baseline"/>
                <w:lang w:val="en-US" w:eastAsia="zh-CN"/>
              </w:rPr>
            </w:pPr>
            <w:r>
              <w:rPr>
                <w:rFonts w:hint="eastAsia" w:ascii="宋体" w:hAnsi="宋体" w:cs="宋体"/>
                <w:kern w:val="0"/>
                <w:szCs w:val="21"/>
                <w:lang w:eastAsia="zh-CN"/>
              </w:rPr>
              <w:t>包装规格</w:t>
            </w:r>
          </w:p>
        </w:tc>
        <w:tc>
          <w:tcPr>
            <w:tcW w:w="951" w:type="dxa"/>
            <w:vAlign w:val="center"/>
          </w:tcPr>
          <w:p>
            <w:pPr>
              <w:widowControl/>
              <w:jc w:val="both"/>
              <w:rPr>
                <w:rFonts w:hint="eastAsia" w:ascii="宋体" w:hAnsi="宋体"/>
                <w:sz w:val="24"/>
                <w:szCs w:val="24"/>
                <w:vertAlign w:val="baseline"/>
                <w:lang w:val="en-US" w:eastAsia="zh-CN"/>
              </w:rPr>
            </w:pPr>
            <w:r>
              <w:rPr>
                <w:rFonts w:hint="eastAsia" w:ascii="宋体" w:hAnsi="宋体" w:cs="宋体"/>
                <w:kern w:val="0"/>
                <w:szCs w:val="21"/>
                <w:lang w:eastAsia="zh-CN"/>
              </w:rPr>
              <w:t>理论测试数</w:t>
            </w:r>
          </w:p>
        </w:tc>
        <w:tc>
          <w:tcPr>
            <w:tcW w:w="964" w:type="dxa"/>
            <w:vAlign w:val="center"/>
          </w:tcPr>
          <w:p>
            <w:pPr>
              <w:widowControl/>
              <w:jc w:val="both"/>
              <w:rPr>
                <w:rFonts w:hint="eastAsia" w:ascii="宋体" w:hAnsi="宋体"/>
                <w:sz w:val="24"/>
                <w:szCs w:val="24"/>
                <w:vertAlign w:val="baseline"/>
                <w:lang w:val="en-US" w:eastAsia="zh-CN"/>
              </w:rPr>
            </w:pPr>
            <w:r>
              <w:rPr>
                <w:rFonts w:hint="eastAsia" w:ascii="宋体" w:hAnsi="宋体" w:cs="宋体"/>
                <w:kern w:val="0"/>
                <w:szCs w:val="21"/>
              </w:rPr>
              <w:t>每包装价格</w:t>
            </w:r>
          </w:p>
        </w:tc>
        <w:tc>
          <w:tcPr>
            <w:tcW w:w="1139" w:type="dxa"/>
            <w:vAlign w:val="center"/>
          </w:tcPr>
          <w:p>
            <w:pPr>
              <w:widowControl/>
              <w:jc w:val="both"/>
              <w:rPr>
                <w:rFonts w:hint="eastAsia" w:ascii="宋体" w:hAnsi="宋体"/>
                <w:sz w:val="24"/>
                <w:szCs w:val="24"/>
                <w:vertAlign w:val="baseline"/>
                <w:lang w:val="en-US" w:eastAsia="zh-CN"/>
              </w:rPr>
            </w:pPr>
            <w:r>
              <w:rPr>
                <w:rFonts w:hint="eastAsia" w:ascii="宋体" w:hAnsi="宋体" w:cs="宋体"/>
                <w:kern w:val="0"/>
                <w:szCs w:val="21"/>
                <w:lang w:eastAsia="zh-CN"/>
              </w:rPr>
              <w:t>单测试价格</w:t>
            </w:r>
          </w:p>
        </w:tc>
        <w:tc>
          <w:tcPr>
            <w:tcW w:w="2183" w:type="dxa"/>
            <w:vAlign w:val="center"/>
          </w:tcPr>
          <w:p>
            <w:pPr>
              <w:widowControl/>
              <w:jc w:val="both"/>
              <w:rPr>
                <w:rFonts w:hint="eastAsia" w:ascii="宋体" w:hAnsi="宋体"/>
                <w:sz w:val="24"/>
                <w:szCs w:val="24"/>
                <w:vertAlign w:val="baseline"/>
                <w:lang w:val="en-US" w:eastAsia="zh-CN"/>
              </w:rPr>
            </w:pPr>
            <w:r>
              <w:rPr>
                <w:rFonts w:hint="eastAsia" w:ascii="宋体" w:hAnsi="宋体" w:cs="宋体"/>
                <w:kern w:val="0"/>
                <w:szCs w:val="21"/>
                <w:lang w:eastAsia="zh-CN"/>
              </w:rPr>
              <w:t>配套检测设备品牌型号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pPr>
              <w:widowControl/>
              <w:jc w:val="both"/>
              <w:rPr>
                <w:rFonts w:hint="default" w:ascii="宋体" w:hAnsi="宋体" w:cs="宋体"/>
                <w:kern w:val="0"/>
                <w:szCs w:val="21"/>
                <w:lang w:val="en-US" w:eastAsia="zh-CN"/>
              </w:rPr>
            </w:pPr>
            <w:r>
              <w:rPr>
                <w:rFonts w:hint="eastAsia" w:ascii="宋体" w:hAnsi="宋体" w:cs="宋体"/>
                <w:kern w:val="0"/>
                <w:szCs w:val="21"/>
                <w:lang w:val="en-US" w:eastAsia="zh-CN"/>
              </w:rPr>
              <w:t>真空采血管</w:t>
            </w:r>
          </w:p>
        </w:tc>
        <w:tc>
          <w:tcPr>
            <w:tcW w:w="1044" w:type="dxa"/>
            <w:vAlign w:val="center"/>
          </w:tcPr>
          <w:p>
            <w:pPr>
              <w:widowControl/>
              <w:jc w:val="both"/>
              <w:rPr>
                <w:rFonts w:hint="eastAsia" w:ascii="宋体" w:hAnsi="宋体" w:cs="宋体"/>
                <w:kern w:val="0"/>
                <w:szCs w:val="21"/>
                <w:lang w:eastAsia="zh-CN"/>
              </w:rPr>
            </w:pPr>
          </w:p>
        </w:tc>
        <w:tc>
          <w:tcPr>
            <w:tcW w:w="1018" w:type="dxa"/>
            <w:vAlign w:val="center"/>
          </w:tcPr>
          <w:p>
            <w:pPr>
              <w:widowControl/>
              <w:jc w:val="both"/>
              <w:rPr>
                <w:rFonts w:hint="eastAsia" w:ascii="宋体" w:hAnsi="宋体" w:cs="宋体"/>
                <w:kern w:val="0"/>
                <w:szCs w:val="21"/>
                <w:lang w:eastAsia="zh-CN"/>
              </w:rPr>
            </w:pPr>
          </w:p>
        </w:tc>
        <w:tc>
          <w:tcPr>
            <w:tcW w:w="951" w:type="dxa"/>
            <w:vAlign w:val="center"/>
          </w:tcPr>
          <w:p>
            <w:pPr>
              <w:widowControl/>
              <w:jc w:val="both"/>
              <w:rPr>
                <w:rFonts w:hint="eastAsia" w:ascii="宋体" w:hAnsi="宋体" w:cs="宋体"/>
                <w:kern w:val="0"/>
                <w:szCs w:val="21"/>
                <w:lang w:eastAsia="zh-CN"/>
              </w:rPr>
            </w:pPr>
          </w:p>
        </w:tc>
        <w:tc>
          <w:tcPr>
            <w:tcW w:w="964" w:type="dxa"/>
            <w:vAlign w:val="center"/>
          </w:tcPr>
          <w:p>
            <w:pPr>
              <w:widowControl/>
              <w:jc w:val="both"/>
              <w:rPr>
                <w:rFonts w:hint="eastAsia" w:ascii="宋体" w:hAnsi="宋体" w:cs="宋体"/>
                <w:kern w:val="0"/>
                <w:szCs w:val="21"/>
              </w:rPr>
            </w:pPr>
          </w:p>
        </w:tc>
        <w:tc>
          <w:tcPr>
            <w:tcW w:w="1139" w:type="dxa"/>
            <w:vAlign w:val="center"/>
          </w:tcPr>
          <w:p>
            <w:pPr>
              <w:widowControl/>
              <w:jc w:val="both"/>
              <w:rPr>
                <w:rFonts w:hint="eastAsia" w:ascii="宋体" w:hAnsi="宋体" w:cs="宋体"/>
                <w:kern w:val="0"/>
                <w:szCs w:val="21"/>
                <w:lang w:eastAsia="zh-CN"/>
              </w:rPr>
            </w:pPr>
          </w:p>
        </w:tc>
        <w:tc>
          <w:tcPr>
            <w:tcW w:w="2183" w:type="dxa"/>
            <w:vAlign w:val="center"/>
          </w:tcPr>
          <w:p>
            <w:pPr>
              <w:widowControl/>
              <w:jc w:val="both"/>
              <w:rPr>
                <w:rFonts w:hint="eastAsia" w:ascii="宋体" w:hAnsi="宋体" w:cs="宋体"/>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pPr>
              <w:widowControl/>
              <w:jc w:val="both"/>
              <w:rPr>
                <w:rFonts w:hint="default" w:ascii="宋体" w:hAnsi="宋体" w:cs="宋体"/>
                <w:kern w:val="0"/>
                <w:szCs w:val="21"/>
                <w:lang w:val="en-US" w:eastAsia="zh-CN"/>
              </w:rPr>
            </w:pPr>
            <w:r>
              <w:rPr>
                <w:rFonts w:hint="eastAsia" w:ascii="宋体" w:hAnsi="宋体" w:cs="宋体"/>
                <w:kern w:val="0"/>
                <w:szCs w:val="21"/>
                <w:lang w:val="en-US" w:eastAsia="zh-CN"/>
              </w:rPr>
              <w:t>一次性采血针</w:t>
            </w:r>
          </w:p>
        </w:tc>
        <w:tc>
          <w:tcPr>
            <w:tcW w:w="1044" w:type="dxa"/>
            <w:vAlign w:val="center"/>
          </w:tcPr>
          <w:p>
            <w:pPr>
              <w:widowControl/>
              <w:jc w:val="both"/>
              <w:rPr>
                <w:rFonts w:hint="eastAsia" w:ascii="宋体" w:hAnsi="宋体" w:cs="宋体"/>
                <w:kern w:val="0"/>
                <w:szCs w:val="21"/>
                <w:lang w:eastAsia="zh-CN"/>
              </w:rPr>
            </w:pPr>
          </w:p>
        </w:tc>
        <w:tc>
          <w:tcPr>
            <w:tcW w:w="1018" w:type="dxa"/>
            <w:vAlign w:val="center"/>
          </w:tcPr>
          <w:p>
            <w:pPr>
              <w:widowControl/>
              <w:jc w:val="both"/>
              <w:rPr>
                <w:rFonts w:hint="eastAsia" w:ascii="宋体" w:hAnsi="宋体" w:cs="宋体"/>
                <w:kern w:val="0"/>
                <w:szCs w:val="21"/>
                <w:lang w:eastAsia="zh-CN"/>
              </w:rPr>
            </w:pPr>
          </w:p>
        </w:tc>
        <w:tc>
          <w:tcPr>
            <w:tcW w:w="951" w:type="dxa"/>
            <w:vAlign w:val="center"/>
          </w:tcPr>
          <w:p>
            <w:pPr>
              <w:widowControl/>
              <w:jc w:val="both"/>
              <w:rPr>
                <w:rFonts w:hint="eastAsia" w:ascii="宋体" w:hAnsi="宋体" w:cs="宋体"/>
                <w:kern w:val="0"/>
                <w:szCs w:val="21"/>
                <w:lang w:eastAsia="zh-CN"/>
              </w:rPr>
            </w:pPr>
          </w:p>
        </w:tc>
        <w:tc>
          <w:tcPr>
            <w:tcW w:w="964" w:type="dxa"/>
            <w:vAlign w:val="center"/>
          </w:tcPr>
          <w:p>
            <w:pPr>
              <w:widowControl/>
              <w:jc w:val="both"/>
              <w:rPr>
                <w:rFonts w:hint="eastAsia" w:ascii="宋体" w:hAnsi="宋体" w:cs="宋体"/>
                <w:kern w:val="0"/>
                <w:szCs w:val="21"/>
              </w:rPr>
            </w:pPr>
          </w:p>
        </w:tc>
        <w:tc>
          <w:tcPr>
            <w:tcW w:w="1139" w:type="dxa"/>
            <w:vAlign w:val="center"/>
          </w:tcPr>
          <w:p>
            <w:pPr>
              <w:widowControl/>
              <w:jc w:val="both"/>
              <w:rPr>
                <w:rFonts w:hint="eastAsia" w:ascii="宋体" w:hAnsi="宋体" w:cs="宋体"/>
                <w:kern w:val="0"/>
                <w:szCs w:val="21"/>
                <w:lang w:eastAsia="zh-CN"/>
              </w:rPr>
            </w:pPr>
          </w:p>
        </w:tc>
        <w:tc>
          <w:tcPr>
            <w:tcW w:w="2183" w:type="dxa"/>
            <w:vAlign w:val="center"/>
          </w:tcPr>
          <w:p>
            <w:pPr>
              <w:widowControl/>
              <w:jc w:val="both"/>
              <w:rPr>
                <w:rFonts w:hint="eastAsia" w:ascii="宋体" w:hAnsi="宋体" w:cs="宋体"/>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pPr>
              <w:widowControl/>
              <w:jc w:val="both"/>
              <w:rPr>
                <w:rFonts w:hint="default" w:ascii="宋体" w:hAnsi="宋体" w:cs="宋体"/>
                <w:kern w:val="0"/>
                <w:szCs w:val="21"/>
                <w:lang w:val="en-US" w:eastAsia="zh-CN"/>
              </w:rPr>
            </w:pPr>
          </w:p>
        </w:tc>
        <w:tc>
          <w:tcPr>
            <w:tcW w:w="1044" w:type="dxa"/>
            <w:vAlign w:val="center"/>
          </w:tcPr>
          <w:p>
            <w:pPr>
              <w:widowControl/>
              <w:jc w:val="both"/>
              <w:rPr>
                <w:rFonts w:hint="eastAsia" w:ascii="宋体" w:hAnsi="宋体" w:cs="宋体"/>
                <w:kern w:val="0"/>
                <w:szCs w:val="21"/>
                <w:lang w:eastAsia="zh-CN"/>
              </w:rPr>
            </w:pPr>
          </w:p>
        </w:tc>
        <w:tc>
          <w:tcPr>
            <w:tcW w:w="1018" w:type="dxa"/>
            <w:vAlign w:val="center"/>
          </w:tcPr>
          <w:p>
            <w:pPr>
              <w:widowControl/>
              <w:jc w:val="both"/>
              <w:rPr>
                <w:rFonts w:hint="eastAsia" w:ascii="宋体" w:hAnsi="宋体" w:cs="宋体"/>
                <w:kern w:val="0"/>
                <w:szCs w:val="21"/>
                <w:lang w:eastAsia="zh-CN"/>
              </w:rPr>
            </w:pPr>
          </w:p>
        </w:tc>
        <w:tc>
          <w:tcPr>
            <w:tcW w:w="951" w:type="dxa"/>
            <w:vAlign w:val="center"/>
          </w:tcPr>
          <w:p>
            <w:pPr>
              <w:widowControl/>
              <w:jc w:val="both"/>
              <w:rPr>
                <w:rFonts w:hint="eastAsia" w:ascii="宋体" w:hAnsi="宋体" w:cs="宋体"/>
                <w:kern w:val="0"/>
                <w:szCs w:val="21"/>
                <w:lang w:eastAsia="zh-CN"/>
              </w:rPr>
            </w:pPr>
          </w:p>
        </w:tc>
        <w:tc>
          <w:tcPr>
            <w:tcW w:w="964" w:type="dxa"/>
            <w:vAlign w:val="center"/>
          </w:tcPr>
          <w:p>
            <w:pPr>
              <w:widowControl/>
              <w:jc w:val="both"/>
              <w:rPr>
                <w:rFonts w:hint="eastAsia" w:ascii="宋体" w:hAnsi="宋体" w:cs="宋体"/>
                <w:kern w:val="0"/>
                <w:szCs w:val="21"/>
              </w:rPr>
            </w:pPr>
          </w:p>
        </w:tc>
        <w:tc>
          <w:tcPr>
            <w:tcW w:w="1139" w:type="dxa"/>
            <w:vAlign w:val="center"/>
          </w:tcPr>
          <w:p>
            <w:pPr>
              <w:widowControl/>
              <w:jc w:val="both"/>
              <w:rPr>
                <w:rFonts w:hint="eastAsia" w:ascii="宋体" w:hAnsi="宋体" w:cs="宋体"/>
                <w:kern w:val="0"/>
                <w:szCs w:val="21"/>
                <w:lang w:eastAsia="zh-CN"/>
              </w:rPr>
            </w:pPr>
          </w:p>
        </w:tc>
        <w:tc>
          <w:tcPr>
            <w:tcW w:w="2183" w:type="dxa"/>
            <w:vAlign w:val="center"/>
          </w:tcPr>
          <w:p>
            <w:pPr>
              <w:widowControl/>
              <w:jc w:val="both"/>
              <w:rPr>
                <w:rFonts w:hint="eastAsia" w:ascii="宋体" w:hAnsi="宋体" w:cs="宋体"/>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pPr>
              <w:widowControl/>
              <w:jc w:val="both"/>
              <w:rPr>
                <w:rFonts w:hint="default" w:ascii="宋体" w:hAnsi="宋体" w:cs="宋体"/>
                <w:kern w:val="0"/>
                <w:szCs w:val="21"/>
                <w:lang w:val="en-US" w:eastAsia="zh-CN"/>
              </w:rPr>
            </w:pPr>
            <w:r>
              <w:rPr>
                <w:rFonts w:hint="eastAsia" w:ascii="宋体" w:hAnsi="宋体" w:cs="宋体"/>
                <w:kern w:val="0"/>
                <w:szCs w:val="21"/>
                <w:lang w:val="en-US" w:eastAsia="zh-CN"/>
              </w:rPr>
              <w:t>.......</w:t>
            </w:r>
          </w:p>
        </w:tc>
        <w:tc>
          <w:tcPr>
            <w:tcW w:w="1044" w:type="dxa"/>
            <w:vAlign w:val="center"/>
          </w:tcPr>
          <w:p>
            <w:pPr>
              <w:widowControl/>
              <w:jc w:val="both"/>
              <w:rPr>
                <w:rFonts w:hint="eastAsia" w:ascii="宋体" w:hAnsi="宋体" w:cs="宋体"/>
                <w:kern w:val="0"/>
                <w:szCs w:val="21"/>
                <w:lang w:eastAsia="zh-CN"/>
              </w:rPr>
            </w:pPr>
          </w:p>
        </w:tc>
        <w:tc>
          <w:tcPr>
            <w:tcW w:w="1018" w:type="dxa"/>
            <w:vAlign w:val="center"/>
          </w:tcPr>
          <w:p>
            <w:pPr>
              <w:widowControl/>
              <w:jc w:val="both"/>
              <w:rPr>
                <w:rFonts w:hint="eastAsia" w:ascii="宋体" w:hAnsi="宋体" w:cs="宋体"/>
                <w:kern w:val="0"/>
                <w:szCs w:val="21"/>
                <w:lang w:eastAsia="zh-CN"/>
              </w:rPr>
            </w:pPr>
          </w:p>
        </w:tc>
        <w:tc>
          <w:tcPr>
            <w:tcW w:w="951" w:type="dxa"/>
            <w:vAlign w:val="center"/>
          </w:tcPr>
          <w:p>
            <w:pPr>
              <w:widowControl/>
              <w:jc w:val="both"/>
              <w:rPr>
                <w:rFonts w:hint="eastAsia" w:ascii="宋体" w:hAnsi="宋体" w:cs="宋体"/>
                <w:kern w:val="0"/>
                <w:szCs w:val="21"/>
                <w:lang w:eastAsia="zh-CN"/>
              </w:rPr>
            </w:pPr>
          </w:p>
        </w:tc>
        <w:tc>
          <w:tcPr>
            <w:tcW w:w="964" w:type="dxa"/>
            <w:vAlign w:val="center"/>
          </w:tcPr>
          <w:p>
            <w:pPr>
              <w:widowControl/>
              <w:jc w:val="both"/>
              <w:rPr>
                <w:rFonts w:hint="eastAsia" w:ascii="宋体" w:hAnsi="宋体" w:cs="宋体"/>
                <w:kern w:val="0"/>
                <w:szCs w:val="21"/>
              </w:rPr>
            </w:pPr>
          </w:p>
        </w:tc>
        <w:tc>
          <w:tcPr>
            <w:tcW w:w="1139" w:type="dxa"/>
            <w:vAlign w:val="center"/>
          </w:tcPr>
          <w:p>
            <w:pPr>
              <w:widowControl/>
              <w:jc w:val="both"/>
              <w:rPr>
                <w:rFonts w:hint="eastAsia" w:ascii="宋体" w:hAnsi="宋体" w:cs="宋体"/>
                <w:kern w:val="0"/>
                <w:szCs w:val="21"/>
                <w:lang w:eastAsia="zh-CN"/>
              </w:rPr>
            </w:pPr>
          </w:p>
        </w:tc>
        <w:tc>
          <w:tcPr>
            <w:tcW w:w="2183" w:type="dxa"/>
            <w:vAlign w:val="center"/>
          </w:tcPr>
          <w:p>
            <w:pPr>
              <w:widowControl/>
              <w:jc w:val="both"/>
              <w:rPr>
                <w:rFonts w:hint="eastAsia" w:ascii="宋体" w:hAnsi="宋体" w:cs="宋体"/>
                <w:kern w:val="0"/>
                <w:szCs w:val="21"/>
                <w:lang w:eastAsia="zh-CN"/>
              </w:rPr>
            </w:pPr>
          </w:p>
        </w:tc>
      </w:tr>
    </w:tbl>
    <w:p>
      <w:pPr>
        <w:spacing w:after="0"/>
        <w:rPr>
          <w:rFonts w:hint="eastAsia" w:ascii="微软雅黑" w:hAnsi="微软雅黑" w:eastAsia="微软雅黑" w:cs="微软雅黑"/>
          <w:b w:val="0"/>
          <w:bCs w:val="0"/>
          <w:sz w:val="24"/>
          <w:szCs w:val="24"/>
          <w:lang w:val="en-US" w:eastAsia="zh-CN"/>
        </w:rPr>
      </w:pPr>
    </w:p>
    <w:p>
      <w:pPr>
        <w:spacing w:after="0"/>
        <w:rPr>
          <w:rFonts w:hint="eastAsia" w:ascii="宋体" w:hAnsi="宋体" w:eastAsia="宋体" w:cs="宋体"/>
          <w:b/>
          <w:bCs/>
          <w:sz w:val="28"/>
          <w:szCs w:val="28"/>
        </w:rPr>
      </w:pPr>
      <w:r>
        <w:rPr>
          <w:rFonts w:hint="eastAsia" w:ascii="宋体" w:hAnsi="宋体" w:eastAsia="宋体" w:cs="宋体"/>
          <w:b/>
          <w:bCs/>
          <w:sz w:val="28"/>
          <w:szCs w:val="28"/>
        </w:rPr>
        <w:t>二、技术规格要求：</w:t>
      </w:r>
    </w:p>
    <w:p>
      <w:pPr>
        <w:spacing w:after="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1.投标人须考虑以下各条因素</w:t>
      </w:r>
    </w:p>
    <w:p>
      <w:pPr>
        <w:spacing w:after="0"/>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bCs/>
          <w:sz w:val="28"/>
          <w:szCs w:val="28"/>
        </w:rPr>
        <w:t>1.1</w:t>
      </w:r>
      <w:r>
        <w:rPr>
          <w:rFonts w:hint="eastAsia" w:asciiTheme="minorEastAsia" w:hAnsiTheme="minorEastAsia" w:eastAsiaTheme="minorEastAsia" w:cstheme="minorEastAsia"/>
          <w:bCs/>
          <w:sz w:val="28"/>
          <w:szCs w:val="28"/>
          <w:lang w:val="en-US" w:eastAsia="zh-CN"/>
        </w:rPr>
        <w:t>供货周期为    年，单测试价格总和</w:t>
      </w:r>
      <w:r>
        <w:rPr>
          <w:rFonts w:hint="eastAsia" w:asciiTheme="minorEastAsia" w:hAnsiTheme="minorEastAsia" w:eastAsiaTheme="minorEastAsia" w:cstheme="minorEastAsia"/>
          <w:b w:val="0"/>
          <w:bCs/>
          <w:sz w:val="28"/>
          <w:szCs w:val="28"/>
        </w:rPr>
        <w:t>为投标报价基准</w:t>
      </w:r>
      <w:r>
        <w:rPr>
          <w:rFonts w:hint="eastAsia" w:asciiTheme="minorEastAsia" w:hAnsiTheme="minorEastAsia" w:eastAsiaTheme="minorEastAsia" w:cstheme="minorEastAsia"/>
          <w:b w:val="0"/>
          <w:bCs/>
          <w:sz w:val="28"/>
          <w:szCs w:val="28"/>
          <w:lang w:eastAsia="zh-CN"/>
        </w:rPr>
        <w:t>，</w:t>
      </w:r>
      <w:r>
        <w:rPr>
          <w:rFonts w:hint="eastAsia" w:asciiTheme="minorEastAsia" w:hAnsiTheme="minorEastAsia" w:eastAsiaTheme="minorEastAsia" w:cstheme="minorEastAsia"/>
          <w:b w:val="0"/>
          <w:bCs/>
          <w:sz w:val="28"/>
          <w:szCs w:val="28"/>
        </w:rPr>
        <w:t>投标人根据</w:t>
      </w:r>
      <w:r>
        <w:rPr>
          <w:rFonts w:hint="eastAsia" w:asciiTheme="minorEastAsia" w:hAnsiTheme="minorEastAsia" w:eastAsiaTheme="minorEastAsia" w:cstheme="minorEastAsia"/>
          <w:b w:val="0"/>
          <w:bCs/>
          <w:sz w:val="28"/>
          <w:szCs w:val="28"/>
          <w:lang w:eastAsia="zh-CN"/>
        </w:rPr>
        <w:t>投标报价基准</w:t>
      </w:r>
      <w:r>
        <w:rPr>
          <w:rFonts w:hint="eastAsia" w:asciiTheme="minorEastAsia" w:hAnsiTheme="minorEastAsia" w:eastAsiaTheme="minorEastAsia" w:cstheme="minorEastAsia"/>
          <w:b w:val="0"/>
          <w:bCs/>
          <w:sz w:val="28"/>
          <w:szCs w:val="28"/>
        </w:rPr>
        <w:t>进行投标报价,合同期内实际采购根据招标人使用量</w:t>
      </w:r>
      <w:r>
        <w:rPr>
          <w:rFonts w:hint="eastAsia" w:asciiTheme="minorEastAsia" w:hAnsiTheme="minorEastAsia" w:eastAsiaTheme="minorEastAsia" w:cstheme="minorEastAsia"/>
          <w:b w:val="0"/>
          <w:bCs/>
          <w:sz w:val="28"/>
          <w:szCs w:val="28"/>
          <w:lang w:eastAsia="zh-CN"/>
        </w:rPr>
        <w:t>分月</w:t>
      </w:r>
      <w:r>
        <w:rPr>
          <w:rFonts w:hint="eastAsia" w:asciiTheme="minorEastAsia" w:hAnsiTheme="minorEastAsia" w:eastAsiaTheme="minorEastAsia" w:cstheme="minorEastAsia"/>
          <w:b w:val="0"/>
          <w:bCs/>
          <w:sz w:val="28"/>
          <w:szCs w:val="28"/>
        </w:rPr>
        <w:t>进行采购。</w:t>
      </w:r>
      <w:r>
        <w:rPr>
          <w:rFonts w:hint="eastAsia" w:asciiTheme="minorEastAsia" w:hAnsiTheme="minorEastAsia" w:eastAsiaTheme="minorEastAsia" w:cstheme="minorEastAsia"/>
          <w:color w:val="000000"/>
          <w:sz w:val="28"/>
          <w:szCs w:val="28"/>
        </w:rPr>
        <w:t>在合同期内</w:t>
      </w:r>
      <w:r>
        <w:rPr>
          <w:rFonts w:hint="eastAsia" w:asciiTheme="minorEastAsia" w:hAnsiTheme="minorEastAsia" w:eastAsiaTheme="minorEastAsia" w:cstheme="minorEastAsia"/>
          <w:color w:val="000000"/>
          <w:sz w:val="28"/>
          <w:szCs w:val="28"/>
          <w:lang w:eastAsia="zh-CN"/>
        </w:rPr>
        <w:t>，中标人</w:t>
      </w:r>
      <w:r>
        <w:rPr>
          <w:rFonts w:hint="eastAsia" w:asciiTheme="minorEastAsia" w:hAnsiTheme="minorEastAsia" w:eastAsiaTheme="minorEastAsia" w:cstheme="minorEastAsia"/>
          <w:color w:val="000000"/>
          <w:sz w:val="28"/>
          <w:szCs w:val="28"/>
          <w:lang w:val="en-US" w:eastAsia="zh-CN"/>
        </w:rPr>
        <w:t>按招标要求</w:t>
      </w:r>
      <w:r>
        <w:rPr>
          <w:rFonts w:hint="eastAsia" w:asciiTheme="minorEastAsia" w:hAnsiTheme="minorEastAsia" w:eastAsiaTheme="minorEastAsia" w:cstheme="minorEastAsia"/>
          <w:color w:val="000000"/>
          <w:sz w:val="28"/>
          <w:szCs w:val="28"/>
        </w:rPr>
        <w:t>免费提供配套</w:t>
      </w:r>
      <w:r>
        <w:rPr>
          <w:rFonts w:hint="eastAsia" w:asciiTheme="minorEastAsia" w:hAnsiTheme="minorEastAsia" w:eastAsiaTheme="minorEastAsia" w:cstheme="minorEastAsia"/>
          <w:color w:val="000000"/>
          <w:sz w:val="28"/>
          <w:szCs w:val="28"/>
          <w:lang w:val="en-US" w:eastAsia="zh-CN"/>
        </w:rPr>
        <w:t>检测</w:t>
      </w:r>
      <w:r>
        <w:rPr>
          <w:rFonts w:hint="eastAsia" w:asciiTheme="minorEastAsia" w:hAnsiTheme="minorEastAsia" w:eastAsiaTheme="minorEastAsia" w:cstheme="minorEastAsia"/>
          <w:color w:val="000000"/>
          <w:sz w:val="28"/>
          <w:szCs w:val="28"/>
        </w:rPr>
        <w:t>设备</w:t>
      </w:r>
      <w:r>
        <w:rPr>
          <w:rFonts w:hint="eastAsia" w:asciiTheme="minorEastAsia" w:hAnsiTheme="minorEastAsia" w:eastAsiaTheme="minorEastAsia" w:cstheme="minorEastAsia"/>
          <w:color w:val="000000"/>
          <w:sz w:val="28"/>
          <w:szCs w:val="28"/>
          <w:lang w:eastAsia="zh-CN"/>
        </w:rPr>
        <w:t>（见设备需求表）</w:t>
      </w:r>
      <w:r>
        <w:rPr>
          <w:rFonts w:hint="eastAsia" w:asciiTheme="minorEastAsia" w:hAnsiTheme="minorEastAsia" w:eastAsiaTheme="minorEastAsia" w:cstheme="minorEastAsia"/>
          <w:color w:val="000000"/>
          <w:sz w:val="28"/>
          <w:szCs w:val="28"/>
        </w:rPr>
        <w:t>给</w:t>
      </w:r>
      <w:r>
        <w:rPr>
          <w:rFonts w:hint="eastAsia" w:asciiTheme="minorEastAsia" w:hAnsiTheme="minorEastAsia" w:eastAsiaTheme="minorEastAsia" w:cstheme="minorEastAsia"/>
          <w:color w:val="000000"/>
          <w:sz w:val="28"/>
          <w:szCs w:val="28"/>
          <w:lang w:val="en-US" w:eastAsia="zh-CN"/>
        </w:rPr>
        <w:t>招标人</w:t>
      </w:r>
      <w:r>
        <w:rPr>
          <w:rFonts w:hint="eastAsia" w:asciiTheme="minorEastAsia" w:hAnsiTheme="minorEastAsia" w:eastAsiaTheme="minorEastAsia" w:cstheme="minorEastAsia"/>
          <w:color w:val="000000"/>
          <w:sz w:val="28"/>
          <w:szCs w:val="28"/>
        </w:rPr>
        <w:t>使用，若合同期内，</w:t>
      </w:r>
      <w:r>
        <w:rPr>
          <w:rFonts w:hint="eastAsia" w:asciiTheme="minorEastAsia" w:hAnsiTheme="minorEastAsia" w:eastAsiaTheme="minorEastAsia" w:cstheme="minorEastAsia"/>
          <w:color w:val="000000"/>
          <w:sz w:val="28"/>
          <w:szCs w:val="28"/>
          <w:lang w:eastAsia="zh-CN"/>
        </w:rPr>
        <w:t>根据招标人业务发展需要增加相关检测设备，中标人应免费提供。</w:t>
      </w:r>
    </w:p>
    <w:p>
      <w:pPr>
        <w:spacing w:after="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1.2中标人对提供的</w:t>
      </w:r>
      <w:r>
        <w:rPr>
          <w:rFonts w:hint="eastAsia" w:asciiTheme="minorEastAsia" w:hAnsiTheme="minorEastAsia" w:eastAsiaTheme="minorEastAsia" w:cstheme="minorEastAsia"/>
          <w:bCs/>
          <w:sz w:val="28"/>
          <w:szCs w:val="28"/>
          <w:lang w:eastAsia="zh-CN"/>
        </w:rPr>
        <w:t>配套检测设备</w:t>
      </w:r>
      <w:r>
        <w:rPr>
          <w:rFonts w:hint="eastAsia" w:asciiTheme="minorEastAsia" w:hAnsiTheme="minorEastAsia" w:eastAsiaTheme="minorEastAsia" w:cstheme="minorEastAsia"/>
          <w:bCs/>
          <w:sz w:val="28"/>
          <w:szCs w:val="28"/>
        </w:rPr>
        <w:t>在试剂供应周期内免费维护、维修（含配件费）。</w:t>
      </w:r>
    </w:p>
    <w:p>
      <w:pPr>
        <w:spacing w:after="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rPr>
        <w:t>1.3中标人对提供的</w:t>
      </w:r>
      <w:r>
        <w:rPr>
          <w:rFonts w:hint="eastAsia" w:asciiTheme="minorEastAsia" w:hAnsiTheme="minorEastAsia" w:eastAsiaTheme="minorEastAsia" w:cstheme="minorEastAsia"/>
          <w:bCs/>
          <w:sz w:val="28"/>
          <w:szCs w:val="28"/>
          <w:lang w:eastAsia="zh-CN"/>
        </w:rPr>
        <w:t>配套检测设备</w:t>
      </w:r>
      <w:r>
        <w:rPr>
          <w:rFonts w:hint="eastAsia" w:asciiTheme="minorEastAsia" w:hAnsiTheme="minorEastAsia" w:eastAsiaTheme="minorEastAsia" w:cstheme="minorEastAsia"/>
          <w:bCs/>
          <w:sz w:val="28"/>
          <w:szCs w:val="28"/>
        </w:rPr>
        <w:t>需全周期免费提供配套的所有辅助用品，</w:t>
      </w:r>
      <w:r>
        <w:rPr>
          <w:rFonts w:hint="eastAsia" w:asciiTheme="minorEastAsia" w:hAnsiTheme="minorEastAsia" w:eastAsiaTheme="minorEastAsia" w:cstheme="minorEastAsia"/>
          <w:bCs/>
          <w:sz w:val="28"/>
          <w:szCs w:val="28"/>
          <w:lang w:eastAsia="zh-CN"/>
        </w:rPr>
        <w:t>除检测项目主试剂（见项目报价表）外，其他相关辅材耗材（如定标品或校准品、电解质电极、灯泡、去污剂、防腐剂、清洗液、保养液、稀释液、Tip头、样本杯、辅试剂等）均由中标人免费足量配套提供。</w:t>
      </w:r>
      <w:r>
        <w:rPr>
          <w:rFonts w:hint="eastAsia" w:asciiTheme="minorEastAsia" w:hAnsiTheme="minorEastAsia" w:eastAsiaTheme="minorEastAsia" w:cstheme="minorEastAsia"/>
          <w:color w:val="000000"/>
          <w:sz w:val="28"/>
          <w:szCs w:val="28"/>
          <w:lang w:eastAsia="zh-CN"/>
        </w:rPr>
        <w:t>投标方应提供辅材清单，供招标方参考。</w:t>
      </w:r>
    </w:p>
    <w:p>
      <w:pPr>
        <w:spacing w:after="0"/>
        <w:rPr>
          <w:rFonts w:hint="eastAsia" w:asciiTheme="minorEastAsia" w:hAnsiTheme="minorEastAsia" w:eastAsiaTheme="minorEastAsia" w:cstheme="minorEastAsia"/>
          <w:bCs/>
          <w:sz w:val="28"/>
          <w:szCs w:val="28"/>
          <w:lang w:val="en-US"/>
        </w:rPr>
      </w:pPr>
      <w:r>
        <w:rPr>
          <w:rFonts w:hint="eastAsia" w:asciiTheme="minorEastAsia" w:hAnsiTheme="minorEastAsia" w:eastAsiaTheme="minorEastAsia" w:cstheme="minorEastAsia"/>
          <w:bCs/>
          <w:sz w:val="28"/>
          <w:szCs w:val="28"/>
          <w:lang w:val="en-US"/>
        </w:rPr>
        <w:t>1.</w:t>
      </w:r>
      <w:r>
        <w:rPr>
          <w:rFonts w:hint="eastAsia" w:asciiTheme="minorEastAsia" w:hAnsiTheme="minorEastAsia" w:eastAsiaTheme="minorEastAsia" w:cstheme="minorEastAsia"/>
          <w:bCs/>
          <w:sz w:val="28"/>
          <w:szCs w:val="28"/>
          <w:lang w:val="en-US" w:eastAsia="zh-CN"/>
        </w:rPr>
        <w:t>4</w:t>
      </w:r>
      <w:r>
        <w:rPr>
          <w:rFonts w:hint="eastAsia" w:asciiTheme="minorEastAsia" w:hAnsiTheme="minorEastAsia" w:eastAsiaTheme="minorEastAsia" w:cstheme="minorEastAsia"/>
          <w:bCs/>
          <w:sz w:val="28"/>
          <w:szCs w:val="28"/>
          <w:lang w:val="en-US"/>
        </w:rPr>
        <w:t>所投免疫化学发光试剂必须与仪器为同一品牌或仪器设备厂家授权认可的品牌，并具有合法有效的医疗器械生产注册证；生化试剂必</w:t>
      </w:r>
    </w:p>
    <w:p>
      <w:pPr>
        <w:spacing w:after="0"/>
        <w:rPr>
          <w:rFonts w:hint="eastAsia" w:asciiTheme="minorEastAsia" w:hAnsiTheme="minorEastAsia" w:eastAsiaTheme="minorEastAsia" w:cstheme="minorEastAsia"/>
          <w:bCs/>
          <w:sz w:val="28"/>
          <w:szCs w:val="28"/>
          <w:lang w:val="en-US"/>
        </w:rPr>
      </w:pPr>
      <w:r>
        <w:rPr>
          <w:rFonts w:hint="eastAsia" w:asciiTheme="minorEastAsia" w:hAnsiTheme="minorEastAsia" w:eastAsiaTheme="minorEastAsia" w:cstheme="minorEastAsia"/>
          <w:bCs/>
          <w:sz w:val="28"/>
          <w:szCs w:val="28"/>
          <w:lang w:val="en-US"/>
        </w:rPr>
        <w:t>须保证能与所提供设备匹配使用，并具有合法有效的医疗器械生产注册证。</w:t>
      </w:r>
    </w:p>
    <w:p>
      <w:pPr>
        <w:spacing w:after="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rPr>
        <w:t>1.</w:t>
      </w:r>
      <w:r>
        <w:rPr>
          <w:rFonts w:hint="eastAsia" w:asciiTheme="minorEastAsia" w:hAnsiTheme="minorEastAsia" w:eastAsiaTheme="minorEastAsia" w:cstheme="minorEastAsia"/>
          <w:bCs/>
          <w:sz w:val="28"/>
          <w:szCs w:val="28"/>
          <w:lang w:val="en-US" w:eastAsia="zh-CN"/>
        </w:rPr>
        <w:t>5</w:t>
      </w:r>
      <w:r>
        <w:rPr>
          <w:rFonts w:hint="eastAsia" w:asciiTheme="minorEastAsia" w:hAnsiTheme="minorEastAsia" w:eastAsiaTheme="minorEastAsia" w:cstheme="minorEastAsia"/>
          <w:bCs/>
          <w:sz w:val="28"/>
          <w:szCs w:val="28"/>
          <w:lang w:val="en-US"/>
        </w:rPr>
        <w:t>中标人所提供的仪器</w:t>
      </w:r>
      <w:r>
        <w:rPr>
          <w:rFonts w:hint="eastAsia" w:asciiTheme="minorEastAsia" w:hAnsiTheme="minorEastAsia" w:eastAsiaTheme="minorEastAsia" w:cstheme="minorEastAsia"/>
          <w:bCs/>
          <w:sz w:val="28"/>
          <w:szCs w:val="28"/>
          <w:lang w:val="en-US" w:eastAsia="zh-CN"/>
        </w:rPr>
        <w:t>需配备单机版中文工作站，后期如果</w:t>
      </w:r>
      <w:r>
        <w:rPr>
          <w:rFonts w:hint="eastAsia" w:asciiTheme="minorEastAsia" w:hAnsiTheme="minorEastAsia" w:eastAsiaTheme="minorEastAsia" w:cstheme="minorEastAsia"/>
          <w:bCs/>
          <w:sz w:val="28"/>
          <w:szCs w:val="28"/>
          <w:lang w:val="en-US"/>
        </w:rPr>
        <w:t>招标人</w:t>
      </w:r>
      <w:r>
        <w:rPr>
          <w:rFonts w:hint="eastAsia" w:asciiTheme="minorEastAsia" w:hAnsiTheme="minorEastAsia" w:eastAsiaTheme="minorEastAsia" w:cstheme="minorEastAsia"/>
          <w:bCs/>
          <w:sz w:val="28"/>
          <w:szCs w:val="28"/>
          <w:lang w:val="en-US" w:eastAsia="zh-CN"/>
        </w:rPr>
        <w:t>连接</w:t>
      </w:r>
      <w:r>
        <w:rPr>
          <w:rFonts w:hint="eastAsia" w:asciiTheme="minorEastAsia" w:hAnsiTheme="minorEastAsia" w:eastAsiaTheme="minorEastAsia" w:cstheme="minorEastAsia"/>
          <w:bCs/>
          <w:sz w:val="28"/>
          <w:szCs w:val="28"/>
          <w:lang w:val="en-US"/>
        </w:rPr>
        <w:t>LIS</w:t>
      </w:r>
      <w:r>
        <w:rPr>
          <w:rFonts w:hint="eastAsia" w:asciiTheme="minorEastAsia" w:hAnsiTheme="minorEastAsia" w:eastAsiaTheme="minorEastAsia" w:cstheme="minorEastAsia"/>
          <w:bCs/>
          <w:sz w:val="28"/>
          <w:szCs w:val="28"/>
          <w:lang w:val="en-US" w:eastAsia="zh-CN"/>
        </w:rPr>
        <w:t>，</w:t>
      </w:r>
      <w:r>
        <w:rPr>
          <w:rFonts w:hint="eastAsia" w:asciiTheme="minorEastAsia" w:hAnsiTheme="minorEastAsia" w:eastAsiaTheme="minorEastAsia" w:cstheme="minorEastAsia"/>
          <w:bCs/>
          <w:sz w:val="28"/>
          <w:szCs w:val="28"/>
          <w:lang w:val="en-US"/>
        </w:rPr>
        <w:t>所产生的通讯费用全部由中标人承担。</w:t>
      </w:r>
    </w:p>
    <w:p>
      <w:pPr>
        <w:spacing w:after="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w:t>
      </w:r>
      <w:r>
        <w:rPr>
          <w:rFonts w:hint="eastAsia" w:asciiTheme="minorEastAsia" w:hAnsiTheme="minorEastAsia" w:eastAsiaTheme="minorEastAsia" w:cstheme="minorEastAsia"/>
          <w:bCs/>
          <w:sz w:val="28"/>
          <w:szCs w:val="28"/>
          <w:lang w:val="en-US" w:eastAsia="zh-CN"/>
        </w:rPr>
        <w:t>6</w:t>
      </w:r>
      <w:r>
        <w:rPr>
          <w:rFonts w:hint="eastAsia" w:asciiTheme="minorEastAsia" w:hAnsiTheme="minorEastAsia" w:eastAsiaTheme="minorEastAsia" w:cstheme="minorEastAsia"/>
          <w:bCs/>
          <w:sz w:val="28"/>
          <w:szCs w:val="28"/>
        </w:rPr>
        <w:t>中标人提供的生化试剂价格不得高于“安徽省公立医疗机构临床检验试剂网上集中交易平台”价格。</w:t>
      </w:r>
    </w:p>
    <w:p>
      <w:pPr>
        <w:spacing w:after="0"/>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w:t>
      </w:r>
      <w:r>
        <w:rPr>
          <w:rFonts w:hint="eastAsia" w:asciiTheme="minorEastAsia" w:hAnsiTheme="minorEastAsia" w:eastAsiaTheme="minorEastAsia" w:cstheme="minorEastAsia"/>
          <w:b w:val="0"/>
          <w:bCs w:val="0"/>
          <w:sz w:val="28"/>
          <w:szCs w:val="28"/>
          <w:lang w:val="en-US" w:eastAsia="zh-CN"/>
        </w:rPr>
        <w:t>7</w:t>
      </w:r>
      <w:r>
        <w:rPr>
          <w:rFonts w:hint="eastAsia" w:asciiTheme="minorEastAsia" w:hAnsiTheme="minorEastAsia" w:eastAsiaTheme="minorEastAsia" w:cstheme="minorEastAsia"/>
          <w:b w:val="0"/>
          <w:bCs w:val="0"/>
          <w:sz w:val="28"/>
          <w:szCs w:val="28"/>
        </w:rPr>
        <w:t>中标人需提供与仪器配套的原厂试剂或提供由使用科室自主选择的其他品牌试剂，且质量符合国家或行业标准。</w:t>
      </w:r>
    </w:p>
    <w:p>
      <w:pPr>
        <w:spacing w:after="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rPr>
        <w:t>1.</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投标人必须对主要检测项目（生化、免疫）质控品进行报价，质控品信息必须详细填写，供招标人根据需要时选用，不纳入商务计分范畴，品牌好价格低的质控品可适当在技术分中加分。</w:t>
      </w:r>
    </w:p>
    <w:p>
      <w:pPr>
        <w:spacing w:after="0"/>
        <w:rPr>
          <w:rFonts w:hint="eastAsia" w:ascii="宋体" w:hAnsi="宋体" w:eastAsia="宋体" w:cs="宋体"/>
          <w:b w:val="0"/>
          <w:bCs w:val="0"/>
          <w:color w:val="000000"/>
          <w:sz w:val="28"/>
          <w:szCs w:val="28"/>
        </w:rPr>
      </w:pPr>
      <w:r>
        <w:rPr>
          <w:rFonts w:hint="eastAsia" w:asciiTheme="minorEastAsia" w:hAnsiTheme="minorEastAsia" w:eastAsiaTheme="minorEastAsia" w:cstheme="minorEastAsia"/>
          <w:sz w:val="28"/>
          <w:szCs w:val="28"/>
          <w:lang w:val="en-US" w:eastAsia="zh-CN"/>
        </w:rPr>
        <w:t>1.9</w:t>
      </w:r>
      <w:r>
        <w:rPr>
          <w:rFonts w:hint="eastAsia" w:ascii="宋体" w:hAnsi="宋体" w:eastAsia="宋体" w:cs="宋体"/>
          <w:b w:val="0"/>
          <w:bCs w:val="0"/>
          <w:color w:val="000000"/>
          <w:sz w:val="28"/>
          <w:szCs w:val="28"/>
        </w:rPr>
        <w:t>中标人根据招标方实验室的</w:t>
      </w:r>
      <w:r>
        <w:rPr>
          <w:rFonts w:hint="eastAsia" w:ascii="宋体" w:hAnsi="宋体" w:eastAsia="宋体" w:cs="宋体"/>
          <w:b w:val="0"/>
          <w:bCs w:val="0"/>
          <w:color w:val="000000"/>
          <w:sz w:val="28"/>
          <w:szCs w:val="28"/>
          <w:lang w:eastAsia="zh-CN"/>
        </w:rPr>
        <w:t>实际情况</w:t>
      </w:r>
      <w:r>
        <w:rPr>
          <w:rFonts w:hint="eastAsia" w:ascii="宋体" w:hAnsi="宋体" w:eastAsia="宋体" w:cs="宋体"/>
          <w:b w:val="0"/>
          <w:bCs w:val="0"/>
          <w:color w:val="000000"/>
          <w:sz w:val="28"/>
          <w:szCs w:val="28"/>
        </w:rPr>
        <w:t>提供全自动流水线的规格尺寸，水、电配置，以适应实验室的流程布局。</w:t>
      </w:r>
    </w:p>
    <w:p>
      <w:pPr>
        <w:spacing w:after="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lang w:eastAsia="zh-CN"/>
        </w:rPr>
        <w:t>中标人</w:t>
      </w:r>
      <w:r>
        <w:rPr>
          <w:rFonts w:hint="eastAsia" w:asciiTheme="minorEastAsia" w:hAnsiTheme="minorEastAsia" w:eastAsiaTheme="minorEastAsia" w:cstheme="minorEastAsia"/>
          <w:sz w:val="28"/>
          <w:szCs w:val="28"/>
        </w:rPr>
        <w:t>须提供满足</w:t>
      </w:r>
      <w:r>
        <w:rPr>
          <w:rFonts w:hint="eastAsia" w:asciiTheme="minorEastAsia" w:hAnsiTheme="minorEastAsia" w:eastAsiaTheme="minorEastAsia" w:cstheme="minorEastAsia"/>
          <w:sz w:val="28"/>
          <w:szCs w:val="28"/>
          <w:lang w:eastAsia="zh-CN"/>
        </w:rPr>
        <w:t>检测</w:t>
      </w:r>
      <w:r>
        <w:rPr>
          <w:rFonts w:hint="eastAsia" w:asciiTheme="minorEastAsia" w:hAnsiTheme="minorEastAsia" w:eastAsiaTheme="minorEastAsia" w:cstheme="minorEastAsia"/>
          <w:sz w:val="28"/>
          <w:szCs w:val="28"/>
        </w:rPr>
        <w:t>系统配套使用的纯水处理系统、不间断电源UPS等。</w:t>
      </w:r>
      <w:r>
        <w:rPr>
          <w:rFonts w:hint="eastAsia" w:asciiTheme="minorEastAsia" w:hAnsiTheme="minorEastAsia" w:eastAsiaTheme="minorEastAsia" w:cstheme="minorEastAsia"/>
          <w:sz w:val="28"/>
          <w:szCs w:val="28"/>
          <w:lang w:eastAsia="zh-CN"/>
        </w:rPr>
        <w:t>合同期内产生的耗材、维护费用由中标人负责。</w:t>
      </w:r>
    </w:p>
    <w:p>
      <w:pPr>
        <w:spacing w:after="0"/>
        <w:rPr>
          <w:rFonts w:hint="eastAsia" w:asciiTheme="minorEastAsia" w:hAnsiTheme="minorEastAsia" w:eastAsiaTheme="minorEastAsia" w:cstheme="minorEastAsia"/>
          <w:sz w:val="28"/>
          <w:szCs w:val="28"/>
          <w:lang w:eastAsia="zh-CN"/>
        </w:rPr>
      </w:pPr>
    </w:p>
    <w:bookmarkEnd w:id="2"/>
    <w:p>
      <w:pPr>
        <w:spacing w:after="0"/>
        <w:rPr>
          <w:rFonts w:hint="eastAsia" w:asciiTheme="minorEastAsia" w:hAnsiTheme="minorEastAsia" w:eastAsiaTheme="minorEastAsia" w:cstheme="minorEastAsia"/>
          <w:sz w:val="28"/>
          <w:szCs w:val="28"/>
          <w:lang w:eastAsia="zh-CN"/>
        </w:rPr>
      </w:pPr>
    </w:p>
    <w:p>
      <w:pPr>
        <w:spacing w:after="0"/>
        <w:rPr>
          <w:rFonts w:hint="eastAsia" w:asciiTheme="minorEastAsia" w:hAnsiTheme="minorEastAsia" w:eastAsiaTheme="minorEastAsia" w:cstheme="minorEastAsia"/>
          <w:sz w:val="28"/>
          <w:szCs w:val="28"/>
          <w:lang w:eastAsia="zh-CN"/>
        </w:rPr>
      </w:pPr>
    </w:p>
    <w:p>
      <w:pPr>
        <w:spacing w:after="0"/>
        <w:rPr>
          <w:rFonts w:hint="eastAsia" w:asciiTheme="minorEastAsia" w:hAnsiTheme="minorEastAsia" w:eastAsiaTheme="minorEastAsia" w:cstheme="minorEastAsia"/>
          <w:sz w:val="28"/>
          <w:szCs w:val="28"/>
          <w:lang w:eastAsia="zh-CN"/>
        </w:rPr>
      </w:pPr>
    </w:p>
    <w:p>
      <w:pPr>
        <w:spacing w:after="0"/>
        <w:rPr>
          <w:rFonts w:hint="eastAsia" w:asciiTheme="minorEastAsia" w:hAnsiTheme="minorEastAsia" w:eastAsiaTheme="minorEastAsia" w:cstheme="minorEastAsia"/>
          <w:bCs/>
          <w:sz w:val="28"/>
          <w:szCs w:val="28"/>
          <w:lang w:val="en-US"/>
        </w:rPr>
      </w:pPr>
    </w:p>
    <w:p>
      <w:pPr>
        <w:spacing w:after="0"/>
        <w:rPr>
          <w:rFonts w:hint="eastAsia" w:asciiTheme="minorEastAsia" w:hAnsiTheme="minorEastAsia" w:eastAsiaTheme="minorEastAsia" w:cstheme="minorEastAsia"/>
          <w:bCs/>
          <w:sz w:val="28"/>
          <w:szCs w:val="28"/>
          <w:lang w:val="en-US" w:eastAsia="zh-CN"/>
        </w:rPr>
      </w:pPr>
    </w:p>
    <w:p>
      <w:pPr>
        <w:spacing w:after="0"/>
        <w:rPr>
          <w:rFonts w:hint="eastAsia" w:asciiTheme="minorEastAsia" w:hAnsiTheme="minorEastAsia" w:eastAsiaTheme="minorEastAsia" w:cstheme="minorEastAsia"/>
          <w:sz w:val="28"/>
          <w:szCs w:val="28"/>
          <w:lang w:eastAsia="zh-CN"/>
        </w:rPr>
      </w:pPr>
    </w:p>
    <w:p>
      <w:pPr>
        <w:spacing w:after="0"/>
        <w:rPr>
          <w:rFonts w:hint="eastAsia" w:asciiTheme="minorEastAsia" w:hAnsiTheme="minorEastAsia" w:eastAsiaTheme="minorEastAsia" w:cstheme="minorEastAsia"/>
          <w:sz w:val="28"/>
          <w:szCs w:val="28"/>
          <w:lang w:eastAsia="zh-CN"/>
        </w:rPr>
      </w:pPr>
    </w:p>
    <w:p>
      <w:pPr>
        <w:spacing w:after="0"/>
        <w:rPr>
          <w:rFonts w:hint="eastAsia" w:asciiTheme="minorEastAsia" w:hAnsiTheme="minorEastAsia" w:eastAsiaTheme="minorEastAsia" w:cstheme="minorEastAsia"/>
          <w:sz w:val="28"/>
          <w:szCs w:val="28"/>
          <w:lang w:eastAsia="zh-CN"/>
        </w:rPr>
      </w:pPr>
    </w:p>
    <w:p>
      <w:pPr>
        <w:spacing w:after="0"/>
        <w:rPr>
          <w:rFonts w:hint="eastAsia" w:asciiTheme="minorEastAsia" w:hAnsiTheme="minorEastAsia" w:eastAsiaTheme="minorEastAsia" w:cstheme="minorEastAsia"/>
          <w:sz w:val="28"/>
          <w:szCs w:val="28"/>
          <w:lang w:eastAsia="zh-CN"/>
        </w:rPr>
      </w:pPr>
    </w:p>
    <w:p>
      <w:pPr>
        <w:spacing w:after="0"/>
        <w:rPr>
          <w:rFonts w:hint="eastAsia" w:asciiTheme="minorEastAsia" w:hAnsiTheme="minorEastAsia" w:eastAsiaTheme="minorEastAsia" w:cstheme="minorEastAsia"/>
          <w:sz w:val="28"/>
          <w:szCs w:val="28"/>
          <w:lang w:eastAsia="zh-CN"/>
        </w:rPr>
      </w:pPr>
    </w:p>
    <w:p>
      <w:pPr>
        <w:spacing w:after="0"/>
        <w:rPr>
          <w:rFonts w:hint="eastAsia" w:asciiTheme="minorEastAsia" w:hAnsiTheme="minorEastAsia" w:eastAsiaTheme="minorEastAsia" w:cstheme="minorEastAsia"/>
          <w:sz w:val="28"/>
          <w:szCs w:val="28"/>
          <w:lang w:eastAsia="zh-CN"/>
        </w:rPr>
      </w:pPr>
    </w:p>
    <w:p>
      <w:pPr>
        <w:spacing w:after="0"/>
        <w:rPr>
          <w:rFonts w:hint="eastAsia" w:asciiTheme="minorEastAsia" w:hAnsiTheme="minorEastAsia" w:eastAsiaTheme="minorEastAsia" w:cstheme="minorEastAsia"/>
          <w:sz w:val="28"/>
          <w:szCs w:val="28"/>
          <w:lang w:eastAsia="zh-CN"/>
        </w:rPr>
      </w:pPr>
    </w:p>
    <w:tbl>
      <w:tblPr>
        <w:tblStyle w:val="6"/>
        <w:tblpPr w:leftFromText="180" w:rightFromText="180" w:vertAnchor="page" w:horzAnchor="margin" w:tblpXSpec="center" w:tblpY="1651"/>
        <w:tblW w:w="94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780"/>
        <w:gridCol w:w="80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64" w:type="dxa"/>
            <w:gridSpan w:val="3"/>
            <w:tcBorders>
              <w:top w:val="nil"/>
              <w:left w:val="nil"/>
              <w:right w:val="nil"/>
            </w:tcBorders>
            <w:noWrap w:val="0"/>
            <w:vAlign w:val="center"/>
          </w:tcPr>
          <w:p>
            <w:pPr>
              <w:jc w:val="center"/>
              <w:rPr>
                <w:b/>
                <w:szCs w:val="21"/>
              </w:rPr>
            </w:pPr>
            <w:r>
              <w:rPr>
                <w:rFonts w:hint="eastAsia"/>
                <w:b/>
                <w:sz w:val="36"/>
                <w:szCs w:val="36"/>
              </w:rPr>
              <w:t>霍邱县第六人民医院</w:t>
            </w:r>
            <w:r>
              <w:rPr>
                <w:rFonts w:hint="eastAsia"/>
                <w:b/>
                <w:sz w:val="36"/>
                <w:szCs w:val="36"/>
                <w:lang w:eastAsia="zh-CN"/>
              </w:rPr>
              <w:t>检验</w:t>
            </w:r>
            <w:r>
              <w:rPr>
                <w:rFonts w:hint="eastAsia"/>
                <w:b/>
                <w:sz w:val="36"/>
                <w:szCs w:val="36"/>
              </w:rPr>
              <w:t>科设备参数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jc w:val="center"/>
              <w:rPr>
                <w:rFonts w:hint="eastAsia"/>
                <w:b/>
                <w:szCs w:val="21"/>
              </w:rPr>
            </w:pPr>
            <w:r>
              <w:rPr>
                <w:rFonts w:hint="eastAsia"/>
                <w:b/>
                <w:szCs w:val="21"/>
              </w:rPr>
              <w:t>设备</w:t>
            </w:r>
          </w:p>
          <w:p>
            <w:pPr>
              <w:jc w:val="center"/>
              <w:rPr>
                <w:b/>
                <w:szCs w:val="21"/>
              </w:rPr>
            </w:pPr>
            <w:r>
              <w:rPr>
                <w:rFonts w:hint="eastAsia"/>
                <w:b/>
                <w:szCs w:val="21"/>
              </w:rPr>
              <w:t>名称</w:t>
            </w:r>
          </w:p>
        </w:tc>
        <w:tc>
          <w:tcPr>
            <w:tcW w:w="780" w:type="dxa"/>
            <w:noWrap w:val="0"/>
            <w:vAlign w:val="center"/>
          </w:tcPr>
          <w:p>
            <w:pPr>
              <w:jc w:val="center"/>
              <w:rPr>
                <w:b/>
                <w:szCs w:val="21"/>
              </w:rPr>
            </w:pPr>
            <w:r>
              <w:rPr>
                <w:rFonts w:hint="eastAsia"/>
                <w:b/>
                <w:szCs w:val="21"/>
              </w:rPr>
              <w:t>购置数量</w:t>
            </w:r>
          </w:p>
        </w:tc>
        <w:tc>
          <w:tcPr>
            <w:tcW w:w="8009" w:type="dxa"/>
            <w:noWrap w:val="0"/>
            <w:vAlign w:val="center"/>
          </w:tcPr>
          <w:p>
            <w:pPr>
              <w:jc w:val="center"/>
              <w:rPr>
                <w:b/>
                <w:szCs w:val="21"/>
              </w:rPr>
            </w:pPr>
            <w:r>
              <w:rPr>
                <w:rFonts w:hint="eastAsia"/>
                <w:b/>
                <w:szCs w:val="21"/>
              </w:rPr>
              <w:t>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jc w:val="center"/>
              <w:rPr>
                <w:rFonts w:hint="eastAsia" w:eastAsia="微软雅黑"/>
                <w:b/>
                <w:szCs w:val="21"/>
                <w:lang w:eastAsia="zh-CN"/>
              </w:rPr>
            </w:pPr>
            <w:r>
              <w:rPr>
                <w:rFonts w:hint="eastAsia"/>
                <w:b/>
                <w:szCs w:val="21"/>
                <w:lang w:eastAsia="zh-CN"/>
              </w:rPr>
              <w:t>全</w:t>
            </w:r>
            <w:r>
              <w:rPr>
                <w:rFonts w:hint="eastAsia"/>
                <w:b/>
                <w:szCs w:val="21"/>
                <w:lang w:val="en-US" w:eastAsia="zh-CN"/>
              </w:rPr>
              <w:t xml:space="preserve"> </w:t>
            </w:r>
            <w:r>
              <w:rPr>
                <w:rFonts w:hint="eastAsia"/>
                <w:b/>
                <w:szCs w:val="21"/>
                <w:lang w:eastAsia="zh-CN"/>
              </w:rPr>
              <w:t>自</w:t>
            </w:r>
            <w:r>
              <w:rPr>
                <w:rFonts w:hint="eastAsia"/>
                <w:b/>
                <w:szCs w:val="21"/>
                <w:lang w:val="en-US" w:eastAsia="zh-CN"/>
              </w:rPr>
              <w:t xml:space="preserve"> </w:t>
            </w:r>
            <w:r>
              <w:rPr>
                <w:rFonts w:hint="eastAsia"/>
                <w:b/>
                <w:szCs w:val="21"/>
                <w:lang w:eastAsia="zh-CN"/>
              </w:rPr>
              <w:t>动</w:t>
            </w:r>
            <w:r>
              <w:rPr>
                <w:rFonts w:hint="eastAsia"/>
                <w:b/>
                <w:szCs w:val="21"/>
                <w:lang w:val="en-US" w:eastAsia="zh-CN"/>
              </w:rPr>
              <w:t xml:space="preserve"> </w:t>
            </w:r>
            <w:r>
              <w:rPr>
                <w:rFonts w:hint="eastAsia"/>
                <w:b/>
                <w:szCs w:val="21"/>
                <w:lang w:eastAsia="zh-CN"/>
              </w:rPr>
              <w:t>生</w:t>
            </w:r>
            <w:r>
              <w:rPr>
                <w:rFonts w:hint="eastAsia"/>
                <w:b/>
                <w:szCs w:val="21"/>
                <w:lang w:val="en-US" w:eastAsia="zh-CN"/>
              </w:rPr>
              <w:t xml:space="preserve"> </w:t>
            </w:r>
            <w:r>
              <w:rPr>
                <w:rFonts w:hint="eastAsia"/>
                <w:b/>
                <w:szCs w:val="21"/>
                <w:lang w:eastAsia="zh-CN"/>
              </w:rPr>
              <w:t>化</w:t>
            </w:r>
            <w:r>
              <w:rPr>
                <w:rFonts w:hint="eastAsia"/>
                <w:b/>
                <w:szCs w:val="21"/>
                <w:lang w:val="en-US" w:eastAsia="zh-CN"/>
              </w:rPr>
              <w:t xml:space="preserve"> </w:t>
            </w:r>
            <w:r>
              <w:rPr>
                <w:rFonts w:hint="eastAsia"/>
                <w:b/>
                <w:szCs w:val="21"/>
                <w:lang w:eastAsia="zh-CN"/>
              </w:rPr>
              <w:t>分</w:t>
            </w:r>
            <w:r>
              <w:rPr>
                <w:rFonts w:hint="eastAsia"/>
                <w:b/>
                <w:szCs w:val="21"/>
                <w:lang w:val="en-US" w:eastAsia="zh-CN"/>
              </w:rPr>
              <w:t xml:space="preserve"> </w:t>
            </w:r>
            <w:r>
              <w:rPr>
                <w:rFonts w:hint="eastAsia"/>
                <w:b/>
                <w:szCs w:val="21"/>
                <w:lang w:eastAsia="zh-CN"/>
              </w:rPr>
              <w:t>析</w:t>
            </w:r>
            <w:r>
              <w:rPr>
                <w:rFonts w:hint="eastAsia"/>
                <w:b/>
                <w:szCs w:val="21"/>
                <w:lang w:val="en-US" w:eastAsia="zh-CN"/>
              </w:rPr>
              <w:t xml:space="preserve"> </w:t>
            </w:r>
            <w:r>
              <w:rPr>
                <w:rFonts w:hint="eastAsia"/>
                <w:b/>
                <w:szCs w:val="21"/>
                <w:lang w:eastAsia="zh-CN"/>
              </w:rPr>
              <w:t>仪</w:t>
            </w:r>
          </w:p>
        </w:tc>
        <w:tc>
          <w:tcPr>
            <w:tcW w:w="780" w:type="dxa"/>
            <w:noWrap w:val="0"/>
            <w:vAlign w:val="center"/>
          </w:tcPr>
          <w:p>
            <w:pPr>
              <w:jc w:val="center"/>
              <w:rPr>
                <w:rFonts w:hint="eastAsia" w:eastAsia="微软雅黑"/>
                <w:b/>
                <w:szCs w:val="21"/>
                <w:lang w:val="en-US" w:eastAsia="zh-CN"/>
              </w:rPr>
            </w:pPr>
            <w:r>
              <w:rPr>
                <w:rFonts w:hint="eastAsia"/>
                <w:b/>
                <w:szCs w:val="21"/>
                <w:lang w:val="en-US" w:eastAsia="zh-CN"/>
              </w:rPr>
              <w:t>1台</w:t>
            </w:r>
          </w:p>
        </w:tc>
        <w:tc>
          <w:tcPr>
            <w:tcW w:w="8009" w:type="dxa"/>
            <w:noWrap w:val="0"/>
            <w:vAlign w:val="top"/>
          </w:tcPr>
          <w:p>
            <w:pPr>
              <w:numPr>
                <w:ilvl w:val="0"/>
                <w:numId w:val="2"/>
              </w:numPr>
              <w:rPr>
                <w:rFonts w:hint="eastAsia" w:ascii="微软雅黑" w:hAnsi="微软雅黑" w:eastAsia="微软雅黑" w:cs="微软雅黑"/>
                <w:sz w:val="18"/>
                <w:szCs w:val="18"/>
              </w:rPr>
            </w:pPr>
            <w:r>
              <w:rPr>
                <w:rFonts w:hint="eastAsia" w:ascii="微软雅黑" w:hAnsi="微软雅黑" w:eastAsia="微软雅黑" w:cs="微软雅黑"/>
                <w:sz w:val="18"/>
                <w:szCs w:val="18"/>
              </w:rPr>
              <w:t>原装进口,仪器为模块组合式，以备将来增加模块，实现模块间无缝连接；单模块比色分析速度≥2000 测试/小时，电解质速度≥600 测试/小时</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rPr>
              <w:t>同时测定项目数≥</w:t>
            </w:r>
            <w:r>
              <w:rPr>
                <w:rFonts w:hint="eastAsia" w:ascii="微软雅黑" w:hAnsi="微软雅黑" w:eastAsia="微软雅黑" w:cs="微软雅黑"/>
                <w:sz w:val="18"/>
                <w:szCs w:val="18"/>
                <w:lang w:val="en-US" w:eastAsia="zh-CN"/>
              </w:rPr>
              <w:t>50</w:t>
            </w:r>
            <w:r>
              <w:rPr>
                <w:rFonts w:hint="eastAsia" w:ascii="微软雅黑" w:hAnsi="微软雅黑" w:eastAsia="微软雅黑" w:cs="微软雅黑"/>
                <w:sz w:val="18"/>
                <w:szCs w:val="18"/>
              </w:rPr>
              <w:t xml:space="preserve"> 项，可以根据后期临床需要开展更多项目</w:t>
            </w:r>
          </w:p>
          <w:p>
            <w:pPr>
              <w:numPr>
                <w:ilvl w:val="0"/>
                <w:numId w:val="2"/>
              </w:numPr>
              <w:rPr>
                <w:rFonts w:hint="eastAsia" w:ascii="微软雅黑" w:hAnsi="微软雅黑" w:eastAsia="微软雅黑" w:cs="微软雅黑"/>
                <w:sz w:val="18"/>
                <w:szCs w:val="18"/>
              </w:rPr>
            </w:pPr>
            <w:r>
              <w:rPr>
                <w:rFonts w:hint="eastAsia" w:ascii="微软雅黑" w:hAnsi="微软雅黑" w:eastAsia="微软雅黑" w:cs="微软雅黑"/>
                <w:sz w:val="18"/>
                <w:szCs w:val="18"/>
              </w:rPr>
              <w:t>试剂通道完全开放，任何试剂厂家生产的合格试剂均可</w:t>
            </w:r>
            <w:r>
              <w:rPr>
                <w:rFonts w:hint="eastAsia" w:ascii="微软雅黑" w:hAnsi="微软雅黑" w:eastAsia="微软雅黑" w:cs="微软雅黑"/>
                <w:sz w:val="18"/>
                <w:szCs w:val="18"/>
                <w:lang w:eastAsia="zh-CN"/>
              </w:rPr>
              <w:t>随时</w:t>
            </w:r>
            <w:r>
              <w:rPr>
                <w:rFonts w:hint="eastAsia" w:ascii="微软雅黑" w:hAnsi="微软雅黑" w:eastAsia="微软雅黑" w:cs="微软雅黑"/>
                <w:sz w:val="18"/>
                <w:szCs w:val="18"/>
              </w:rPr>
              <w:t>无条件直接上机调试使用</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rPr>
              <w:t>采用独立非组合式试剂瓶放置，可灵活自由设置；试剂位总数≥120个，全部冷藏</w:t>
            </w:r>
            <w:r>
              <w:rPr>
                <w:rFonts w:hint="eastAsia" w:ascii="微软雅黑" w:hAnsi="微软雅黑" w:eastAsia="微软雅黑" w:cs="微软雅黑"/>
                <w:sz w:val="18"/>
                <w:szCs w:val="18"/>
                <w:lang w:eastAsia="zh-CN"/>
              </w:rPr>
              <w:t>；最小试剂量</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0μl</w:t>
            </w:r>
          </w:p>
          <w:p>
            <w:pPr>
              <w:numPr>
                <w:ilvl w:val="0"/>
                <w:numId w:val="2"/>
              </w:numPr>
              <w:rPr>
                <w:rFonts w:hint="eastAsia" w:ascii="微软雅黑" w:hAnsi="微软雅黑" w:eastAsia="微软雅黑" w:cs="微软雅黑"/>
                <w:sz w:val="18"/>
                <w:szCs w:val="18"/>
              </w:rPr>
            </w:pPr>
            <w:r>
              <w:rPr>
                <w:rFonts w:hint="eastAsia" w:ascii="微软雅黑" w:hAnsi="微软雅黑" w:eastAsia="微软雅黑" w:cs="微软雅黑"/>
                <w:sz w:val="18"/>
                <w:szCs w:val="18"/>
              </w:rPr>
              <w:t>配样品条码扫描器及试剂条码扫描器</w:t>
            </w:r>
          </w:p>
          <w:p>
            <w:pPr>
              <w:numPr>
                <w:ilvl w:val="0"/>
                <w:numId w:val="2"/>
              </w:numPr>
              <w:rPr>
                <w:rFonts w:hint="eastAsia" w:ascii="微软雅黑" w:hAnsi="微软雅黑" w:eastAsia="微软雅黑" w:cs="微软雅黑"/>
                <w:sz w:val="18"/>
                <w:szCs w:val="18"/>
              </w:rPr>
            </w:pPr>
            <w:r>
              <w:rPr>
                <w:rFonts w:hint="eastAsia" w:ascii="微软雅黑" w:hAnsi="微软雅黑" w:eastAsia="微软雅黑" w:cs="微软雅黑"/>
                <w:sz w:val="18"/>
                <w:szCs w:val="18"/>
              </w:rPr>
              <w:t>样品位: 可同时放置样品≥300 个；最小样品加样量： ≤1.0 μl，节省样本用量</w:t>
            </w:r>
            <w:r>
              <w:rPr>
                <w:rFonts w:hint="eastAsia" w:ascii="微软雅黑" w:hAnsi="微软雅黑" w:eastAsia="微软雅黑" w:cs="微软雅黑"/>
                <w:sz w:val="18"/>
                <w:szCs w:val="18"/>
                <w:lang w:eastAsia="zh-CN"/>
              </w:rPr>
              <w:t>；样本针具备液面检测、气泡检测、堵针检测和防撞功能；</w:t>
            </w:r>
            <w:r>
              <w:rPr>
                <w:rFonts w:hint="eastAsia" w:ascii="微软雅黑" w:hAnsi="微软雅黑" w:eastAsia="微软雅黑" w:cs="微软雅黑"/>
                <w:sz w:val="18"/>
                <w:szCs w:val="18"/>
              </w:rPr>
              <w:t>样本装载：各种采血管或样品杯可混合放置使用</w:t>
            </w:r>
          </w:p>
          <w:p>
            <w:pPr>
              <w:numPr>
                <w:ilvl w:val="0"/>
                <w:numId w:val="2"/>
              </w:numPr>
              <w:rPr>
                <w:rFonts w:hint="eastAsia" w:ascii="微软雅黑" w:hAnsi="微软雅黑" w:eastAsia="微软雅黑" w:cs="微软雅黑"/>
                <w:sz w:val="18"/>
                <w:szCs w:val="18"/>
              </w:rPr>
            </w:pPr>
            <w:r>
              <w:rPr>
                <w:rFonts w:hint="eastAsia" w:ascii="微软雅黑" w:hAnsi="微软雅黑" w:eastAsia="微软雅黑" w:cs="微软雅黑"/>
                <w:sz w:val="18"/>
                <w:szCs w:val="18"/>
              </w:rPr>
              <w:t>具有急诊样品优先插入功能，仪器加完当前在测常规样本管后随即吸取急诊样本；具有样品自动稀释及自动再检功能</w:t>
            </w:r>
          </w:p>
          <w:p>
            <w:pPr>
              <w:numPr>
                <w:ilvl w:val="0"/>
                <w:numId w:val="2"/>
              </w:numPr>
              <w:rPr>
                <w:rFonts w:hint="eastAsia" w:ascii="微软雅黑" w:hAnsi="微软雅黑" w:eastAsia="微软雅黑" w:cs="微软雅黑"/>
                <w:sz w:val="18"/>
                <w:szCs w:val="18"/>
              </w:rPr>
            </w:pPr>
            <w:r>
              <w:rPr>
                <w:rFonts w:hint="eastAsia" w:ascii="微软雅黑" w:hAnsi="微软雅黑" w:eastAsia="微软雅黑" w:cs="微软雅黑"/>
                <w:sz w:val="18"/>
                <w:szCs w:val="18"/>
              </w:rPr>
              <w:t>检测分析方法：终点法</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rPr>
              <w:t>速率法</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rPr>
              <w:t>电极法等</w:t>
            </w:r>
          </w:p>
          <w:p>
            <w:pPr>
              <w:numPr>
                <w:ilvl w:val="0"/>
                <w:numId w:val="2"/>
              </w:numPr>
              <w:rPr>
                <w:rFonts w:hint="eastAsia" w:ascii="微软雅黑" w:hAnsi="微软雅黑" w:eastAsia="微软雅黑" w:cs="微软雅黑"/>
                <w:sz w:val="18"/>
                <w:szCs w:val="18"/>
              </w:rPr>
            </w:pPr>
            <w:r>
              <w:rPr>
                <w:rFonts w:hint="eastAsia" w:ascii="微软雅黑" w:hAnsi="微软雅黑" w:eastAsia="微软雅黑" w:cs="微软雅黑"/>
                <w:sz w:val="18"/>
                <w:szCs w:val="18"/>
              </w:rPr>
              <w:t>最小总反应体积≤</w:t>
            </w:r>
            <w:r>
              <w:rPr>
                <w:rFonts w:hint="eastAsia" w:ascii="微软雅黑" w:hAnsi="微软雅黑" w:eastAsia="微软雅黑" w:cs="微软雅黑"/>
                <w:sz w:val="18"/>
                <w:szCs w:val="18"/>
                <w:lang w:val="en-US" w:eastAsia="zh-CN"/>
              </w:rPr>
              <w:t>9</w:t>
            </w:r>
            <w:r>
              <w:rPr>
                <w:rFonts w:hint="eastAsia" w:ascii="微软雅黑" w:hAnsi="微软雅黑" w:eastAsia="微软雅黑" w:cs="微软雅黑"/>
                <w:sz w:val="18"/>
                <w:szCs w:val="18"/>
              </w:rPr>
              <w:t>0μl，节约试剂使用量</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rPr>
              <w:t>反应杯：非 UV 塑料杯, 永久使用，无需更换，符合节约环保的要求；反应时间： &gt;9 分钟,保证试剂与样本反应充分</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rPr>
              <w:t xml:space="preserve">控温精度： 温度波动度±0.1℃ </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rPr>
              <w:t>确保酶测定的准确性</w:t>
            </w:r>
            <w:r>
              <w:rPr>
                <w:rFonts w:hint="eastAsia" w:ascii="微软雅黑" w:hAnsi="微软雅黑" w:eastAsia="微软雅黑" w:cs="微软雅黑"/>
                <w:sz w:val="18"/>
                <w:szCs w:val="18"/>
                <w:lang w:eastAsia="zh-CN"/>
              </w:rPr>
              <w:t>；恒温方式：</w:t>
            </w:r>
            <w:r>
              <w:rPr>
                <w:rFonts w:hint="eastAsia" w:ascii="微软雅黑" w:hAnsi="微软雅黑" w:eastAsia="微软雅黑" w:cs="微软雅黑"/>
                <w:sz w:val="18"/>
                <w:szCs w:val="18"/>
              </w:rPr>
              <w:t>非固体直热</w:t>
            </w:r>
            <w:r>
              <w:rPr>
                <w:rFonts w:hint="eastAsia" w:ascii="微软雅黑" w:hAnsi="微软雅黑" w:eastAsia="微软雅黑" w:cs="微软雅黑"/>
                <w:sz w:val="18"/>
                <w:szCs w:val="18"/>
                <w:lang w:eastAsia="zh-CN"/>
              </w:rPr>
              <w:t>和非电加热</w:t>
            </w:r>
            <w:r>
              <w:rPr>
                <w:rFonts w:hint="eastAsia" w:ascii="微软雅黑" w:hAnsi="微软雅黑" w:eastAsia="微软雅黑" w:cs="微软雅黑"/>
                <w:sz w:val="18"/>
                <w:szCs w:val="18"/>
              </w:rPr>
              <w:t>孵育控温</w:t>
            </w:r>
          </w:p>
          <w:p>
            <w:pPr>
              <w:numPr>
                <w:ilvl w:val="0"/>
                <w:numId w:val="2"/>
              </w:numPr>
              <w:ind w:left="0" w:leftChars="0" w:firstLine="0" w:firstLineChars="0"/>
              <w:rPr>
                <w:rFonts w:hint="eastAsia" w:ascii="微软雅黑" w:hAnsi="微软雅黑" w:eastAsia="微软雅黑" w:cs="微软雅黑"/>
                <w:sz w:val="18"/>
                <w:szCs w:val="18"/>
              </w:rPr>
            </w:pPr>
            <w:r>
              <w:rPr>
                <w:rFonts w:hint="eastAsia" w:ascii="微软雅黑" w:hAnsi="微软雅黑" w:eastAsia="微软雅黑" w:cs="微软雅黑"/>
                <w:sz w:val="18"/>
                <w:szCs w:val="18"/>
              </w:rPr>
              <w:t>吸光度范围:0-3.0ABS；测定波长：波长≥14 个，有助于提高测定精确度和新项目的开发；测光方式：反应杯直接测光，单波长或者双波长</w:t>
            </w:r>
          </w:p>
          <w:p>
            <w:pPr>
              <w:numPr>
                <w:ilvl w:val="0"/>
                <w:numId w:val="2"/>
              </w:numPr>
              <w:ind w:left="0" w:leftChars="0" w:firstLine="0" w:firstLineChars="0"/>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其他</w:t>
            </w:r>
            <w:r>
              <w:rPr>
                <w:rFonts w:hint="eastAsia" w:ascii="微软雅黑" w:hAnsi="微软雅黑" w:eastAsia="微软雅黑" w:cs="微软雅黑"/>
                <w:sz w:val="18"/>
                <w:szCs w:val="18"/>
              </w:rPr>
              <w:t>配置：出水量≥100L/小时纯水机一套、 ≥6KV UPS不间断电源一套；</w:t>
            </w:r>
            <w:r>
              <w:rPr>
                <w:rFonts w:hint="eastAsia" w:ascii="微软雅黑" w:hAnsi="微软雅黑" w:eastAsia="微软雅黑" w:cs="微软雅黑"/>
                <w:sz w:val="18"/>
                <w:szCs w:val="18"/>
                <w:lang w:eastAsia="zh-CN"/>
              </w:rPr>
              <w:t>单机版中文工作站（含软件、硬件）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jc w:val="center"/>
              <w:rPr>
                <w:rFonts w:hint="eastAsia" w:eastAsia="微软雅黑"/>
                <w:b/>
                <w:szCs w:val="21"/>
                <w:lang w:eastAsia="zh-CN"/>
              </w:rPr>
            </w:pPr>
            <w:r>
              <w:rPr>
                <w:rFonts w:hint="eastAsia"/>
                <w:b/>
                <w:szCs w:val="21"/>
                <w:lang w:eastAsia="zh-CN"/>
              </w:rPr>
              <w:t>全</w:t>
            </w:r>
            <w:r>
              <w:rPr>
                <w:rFonts w:hint="eastAsia"/>
                <w:b/>
                <w:szCs w:val="21"/>
                <w:lang w:val="en-US" w:eastAsia="zh-CN"/>
              </w:rPr>
              <w:t xml:space="preserve"> </w:t>
            </w:r>
            <w:r>
              <w:rPr>
                <w:rFonts w:hint="eastAsia"/>
                <w:b/>
                <w:szCs w:val="21"/>
                <w:lang w:eastAsia="zh-CN"/>
              </w:rPr>
              <w:t>自</w:t>
            </w:r>
            <w:r>
              <w:rPr>
                <w:rFonts w:hint="eastAsia"/>
                <w:b/>
                <w:szCs w:val="21"/>
                <w:lang w:val="en-US" w:eastAsia="zh-CN"/>
              </w:rPr>
              <w:t xml:space="preserve"> </w:t>
            </w:r>
            <w:r>
              <w:rPr>
                <w:rFonts w:hint="eastAsia"/>
                <w:b/>
                <w:szCs w:val="21"/>
                <w:lang w:eastAsia="zh-CN"/>
              </w:rPr>
              <w:t>动</w:t>
            </w:r>
            <w:r>
              <w:rPr>
                <w:rFonts w:hint="eastAsia"/>
                <w:b/>
                <w:szCs w:val="21"/>
                <w:lang w:val="en-US" w:eastAsia="zh-CN"/>
              </w:rPr>
              <w:t xml:space="preserve"> </w:t>
            </w:r>
            <w:r>
              <w:rPr>
                <w:rFonts w:hint="eastAsia"/>
                <w:b/>
                <w:szCs w:val="21"/>
                <w:lang w:eastAsia="zh-CN"/>
              </w:rPr>
              <w:t>血</w:t>
            </w:r>
            <w:r>
              <w:rPr>
                <w:rFonts w:hint="eastAsia"/>
                <w:b/>
                <w:szCs w:val="21"/>
                <w:lang w:val="en-US" w:eastAsia="zh-CN"/>
              </w:rPr>
              <w:t xml:space="preserve"> </w:t>
            </w:r>
            <w:r>
              <w:rPr>
                <w:rFonts w:hint="eastAsia"/>
                <w:b/>
                <w:szCs w:val="21"/>
                <w:lang w:eastAsia="zh-CN"/>
              </w:rPr>
              <w:t>液</w:t>
            </w:r>
            <w:r>
              <w:rPr>
                <w:rFonts w:hint="eastAsia"/>
                <w:b/>
                <w:szCs w:val="21"/>
                <w:lang w:val="en-US" w:eastAsia="zh-CN"/>
              </w:rPr>
              <w:t xml:space="preserve"> </w:t>
            </w:r>
            <w:r>
              <w:rPr>
                <w:rFonts w:hint="eastAsia"/>
                <w:b/>
                <w:szCs w:val="21"/>
                <w:lang w:eastAsia="zh-CN"/>
              </w:rPr>
              <w:t>分</w:t>
            </w:r>
            <w:r>
              <w:rPr>
                <w:rFonts w:hint="eastAsia"/>
                <w:b/>
                <w:szCs w:val="21"/>
                <w:lang w:val="en-US" w:eastAsia="zh-CN"/>
              </w:rPr>
              <w:t xml:space="preserve"> </w:t>
            </w:r>
            <w:r>
              <w:rPr>
                <w:rFonts w:hint="eastAsia"/>
                <w:b/>
                <w:szCs w:val="21"/>
                <w:lang w:eastAsia="zh-CN"/>
              </w:rPr>
              <w:t>析</w:t>
            </w:r>
            <w:r>
              <w:rPr>
                <w:rFonts w:hint="eastAsia"/>
                <w:b/>
                <w:szCs w:val="21"/>
                <w:lang w:val="en-US" w:eastAsia="zh-CN"/>
              </w:rPr>
              <w:t xml:space="preserve"> </w:t>
            </w:r>
            <w:r>
              <w:rPr>
                <w:rFonts w:hint="eastAsia"/>
                <w:b/>
                <w:szCs w:val="21"/>
                <w:lang w:eastAsia="zh-CN"/>
              </w:rPr>
              <w:t>仪</w:t>
            </w:r>
          </w:p>
        </w:tc>
        <w:tc>
          <w:tcPr>
            <w:tcW w:w="780" w:type="dxa"/>
            <w:noWrap w:val="0"/>
            <w:vAlign w:val="center"/>
          </w:tcPr>
          <w:p>
            <w:pPr>
              <w:jc w:val="center"/>
              <w:rPr>
                <w:rFonts w:hint="eastAsia" w:eastAsia="微软雅黑"/>
                <w:b/>
                <w:szCs w:val="21"/>
                <w:lang w:val="en-US" w:eastAsia="zh-CN"/>
              </w:rPr>
            </w:pPr>
            <w:r>
              <w:rPr>
                <w:rFonts w:hint="eastAsia"/>
                <w:b/>
                <w:szCs w:val="21"/>
                <w:lang w:val="en-US" w:eastAsia="zh-CN"/>
              </w:rPr>
              <w:t>1台</w:t>
            </w:r>
          </w:p>
        </w:tc>
        <w:tc>
          <w:tcPr>
            <w:tcW w:w="8009" w:type="dxa"/>
            <w:noWrap w:val="0"/>
            <w:vAlign w:val="center"/>
          </w:tcPr>
          <w:p>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检测方法及原理：血液分析采用半导体激光法、鞘流电阻抗法、荧光染色法和流式细胞技术原理，CRP检测采用胶乳增强免疫散射比浊法。</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2、</w:t>
            </w:r>
            <w:r>
              <w:rPr>
                <w:rFonts w:hint="eastAsia" w:ascii="微软雅黑" w:hAnsi="微软雅黑" w:eastAsia="微软雅黑" w:cs="微软雅黑"/>
                <w:sz w:val="18"/>
                <w:szCs w:val="18"/>
              </w:rPr>
              <w:t>报告参数：血液分析报告参数≥37个，三维散点图≥3个；体液分析报告参数≥7个；CRP报告参数≥2个。</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3、</w:t>
            </w:r>
            <w:r>
              <w:rPr>
                <w:rFonts w:hint="eastAsia" w:ascii="微软雅黑" w:hAnsi="微软雅黑" w:eastAsia="微软雅黑" w:cs="微软雅黑"/>
                <w:sz w:val="18"/>
                <w:szCs w:val="18"/>
              </w:rPr>
              <w:t>单机检测速度：CBC＋DIFF＋NRBC ＞100个样本/</w:t>
            </w:r>
            <w:bookmarkStart w:id="0" w:name="OLE_LINK6"/>
            <w:bookmarkStart w:id="1" w:name="OLE_LINK5"/>
            <w:r>
              <w:rPr>
                <w:rFonts w:hint="eastAsia" w:ascii="微软雅黑" w:hAnsi="微软雅黑" w:eastAsia="微软雅黑" w:cs="微软雅黑"/>
                <w:sz w:val="18"/>
                <w:szCs w:val="18"/>
              </w:rPr>
              <w:t>小时；CRP ≥100样本/小时；CBC＋DIFF＋NRBC＋CRP ≥100样本/小时</w:t>
            </w:r>
            <w:bookmarkEnd w:id="0"/>
            <w:bookmarkEnd w:id="1"/>
            <w:r>
              <w:rPr>
                <w:rFonts w:hint="eastAsia" w:ascii="微软雅黑" w:hAnsi="微软雅黑" w:eastAsia="微软雅黑" w:cs="微软雅黑"/>
                <w:sz w:val="18"/>
                <w:szCs w:val="18"/>
              </w:rPr>
              <w:t>。</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4、</w:t>
            </w:r>
            <w:r>
              <w:rPr>
                <w:rFonts w:hint="eastAsia" w:ascii="微软雅黑" w:hAnsi="微软雅黑" w:eastAsia="微软雅黑" w:cs="微软雅黑"/>
                <w:sz w:val="18"/>
                <w:szCs w:val="18"/>
              </w:rPr>
              <w:t>进样方式及用血量：静脉血和末梢全血均可自动批量进样或手动进样</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5、</w:t>
            </w:r>
            <w:r>
              <w:rPr>
                <w:rFonts w:hint="eastAsia" w:ascii="微软雅黑" w:hAnsi="微软雅黑" w:eastAsia="微软雅黑" w:cs="微软雅黑"/>
                <w:sz w:val="18"/>
                <w:szCs w:val="18"/>
              </w:rPr>
              <w:t>标配自动进样器，自动进样器内轨标配回退功能，并可同时选配开放进样或封闭进样装置。末梢血自动批量检测模式支持以下功能：自动扫码进样、自动混匀、异常标本自动回退复检；自动混匀功能可适配主流末梢血采血管。</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6、</w:t>
            </w:r>
            <w:r>
              <w:rPr>
                <w:rFonts w:hint="eastAsia" w:ascii="微软雅黑" w:hAnsi="微软雅黑" w:eastAsia="微软雅黑" w:cs="微软雅黑"/>
                <w:sz w:val="18"/>
                <w:szCs w:val="18"/>
              </w:rPr>
              <w:t>末梢血预稀释模式也能进行白细胞五分类、有核红细胞、网织红细胞和CRP检测，有急诊插入功能。</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7、</w:t>
            </w:r>
            <w:r>
              <w:rPr>
                <w:rFonts w:hint="eastAsia" w:ascii="微软雅黑" w:hAnsi="微软雅黑" w:eastAsia="微软雅黑" w:cs="微软雅黑"/>
                <w:sz w:val="18"/>
                <w:szCs w:val="18"/>
              </w:rPr>
              <w:t>具有全自动体液（含胸水、腹水、脑脊液和浆膜液等体液）细胞计数和对体液中的白细胞进行分类的功能；具有通过高荧光体液细胞参数对肿瘤细胞进行提示功能。</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8、</w:t>
            </w:r>
            <w:r>
              <w:rPr>
                <w:rFonts w:hint="eastAsia" w:ascii="微软雅黑" w:hAnsi="微软雅黑" w:eastAsia="微软雅黑" w:cs="微软雅黑"/>
                <w:sz w:val="18"/>
                <w:szCs w:val="18"/>
              </w:rPr>
              <w:t>使用荧光染料和半导体激光检测WBC五分类，并具有有核红细胞检测功能，能自动进行对白细胞计数的校正。全自动网织红细胞检测，可对网织红进行分型，提供网织红成熟度指数，网织红细胞检测无需机外染色处理。</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9、</w:t>
            </w:r>
            <w:r>
              <w:rPr>
                <w:rFonts w:hint="eastAsia" w:ascii="微软雅黑" w:hAnsi="微软雅黑" w:eastAsia="微软雅黑" w:cs="微软雅黑"/>
                <w:sz w:val="18"/>
                <w:szCs w:val="18"/>
              </w:rPr>
              <w:t>血小板检测采用鞘流阻抗法和荧光染色法两种方法，并可转换。具有低值血小板检测功能，如遇血小板低值时可通过增加计数颗粒数量来保证血小板检测精度。具有对EDTA依赖性血小板聚集标本的“自解聚”功能，如遇血小板聚集时可自动加测光学血小板，光学血小板对聚集血小板的解聚率≥80%（提供数据证明材料）。</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10、</w:t>
            </w:r>
            <w:r>
              <w:rPr>
                <w:rFonts w:hint="eastAsia" w:ascii="微软雅黑" w:hAnsi="微软雅黑" w:eastAsia="微软雅黑" w:cs="微软雅黑"/>
                <w:sz w:val="18"/>
                <w:szCs w:val="18"/>
              </w:rPr>
              <w:t>具有低值白细胞检测功能，如遇白细胞低值时自动增加计数颗粒数量来保证检测结果的准确性，无需二次折返检测。</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11、</w:t>
            </w:r>
            <w:r>
              <w:rPr>
                <w:rFonts w:hint="eastAsia" w:ascii="微软雅黑" w:hAnsi="微软雅黑" w:eastAsia="微软雅黑" w:cs="微软雅黑"/>
                <w:sz w:val="18"/>
                <w:szCs w:val="18"/>
              </w:rPr>
              <w:t>全血CRP检测时可校正红细胞、白细胞、血小板体积的干扰（提供证明文件）</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12、</w:t>
            </w:r>
            <w:r>
              <w:rPr>
                <w:rFonts w:hint="eastAsia" w:ascii="微软雅黑" w:hAnsi="微软雅黑" w:eastAsia="微软雅黑" w:cs="微软雅黑"/>
                <w:sz w:val="18"/>
                <w:szCs w:val="18"/>
              </w:rPr>
              <w:t>血液分析线性范围（静脉血）：白细胞：（0-500）</w:t>
            </w:r>
            <w:r>
              <w:rPr>
                <w:rFonts w:hint="eastAsia" w:ascii="微软雅黑" w:hAnsi="微软雅黑" w:eastAsia="微软雅黑" w:cs="微软雅黑"/>
                <w:sz w:val="18"/>
                <w:szCs w:val="18"/>
              </w:rPr>
              <w:sym w:font="Symbol" w:char="F0B4"/>
            </w:r>
            <w:r>
              <w:rPr>
                <w:rFonts w:hint="eastAsia" w:ascii="微软雅黑" w:hAnsi="微软雅黑" w:eastAsia="微软雅黑" w:cs="微软雅黑"/>
                <w:sz w:val="18"/>
                <w:szCs w:val="18"/>
              </w:rPr>
              <w:t xml:space="preserve"> 109/L，红细胞：（0-8.6）</w:t>
            </w:r>
            <w:r>
              <w:rPr>
                <w:rFonts w:hint="eastAsia" w:ascii="微软雅黑" w:hAnsi="微软雅黑" w:eastAsia="微软雅黑" w:cs="微软雅黑"/>
                <w:sz w:val="18"/>
                <w:szCs w:val="18"/>
              </w:rPr>
              <w:sym w:font="Symbol" w:char="F0B4"/>
            </w:r>
            <w:r>
              <w:rPr>
                <w:rFonts w:hint="eastAsia" w:ascii="微软雅黑" w:hAnsi="微软雅黑" w:eastAsia="微软雅黑" w:cs="微软雅黑"/>
                <w:sz w:val="18"/>
                <w:szCs w:val="18"/>
              </w:rPr>
              <w:t xml:space="preserve"> 1012/L，血小板：（0-5000）</w:t>
            </w:r>
            <w:r>
              <w:rPr>
                <w:rFonts w:hint="eastAsia" w:ascii="微软雅黑" w:hAnsi="微软雅黑" w:eastAsia="微软雅黑" w:cs="微软雅黑"/>
                <w:sz w:val="18"/>
                <w:szCs w:val="18"/>
              </w:rPr>
              <w:sym w:font="Symbol" w:char="F0B4"/>
            </w:r>
            <w:r>
              <w:rPr>
                <w:rFonts w:hint="eastAsia" w:ascii="微软雅黑" w:hAnsi="微软雅黑" w:eastAsia="微软雅黑" w:cs="微软雅黑"/>
                <w:sz w:val="18"/>
                <w:szCs w:val="18"/>
              </w:rPr>
              <w:t xml:space="preserve"> 109/L，血红蛋白：（0-260）g/L。CRP线性范围：0.2~320mg/L。血液模式空白计数要求：白细胞≤0.1 </w:t>
            </w:r>
            <w:r>
              <w:rPr>
                <w:rFonts w:hint="eastAsia" w:ascii="微软雅黑" w:hAnsi="微软雅黑" w:eastAsia="微软雅黑" w:cs="微软雅黑"/>
                <w:sz w:val="18"/>
                <w:szCs w:val="18"/>
              </w:rPr>
              <w:sym w:font="Symbol" w:char="F0B4"/>
            </w:r>
            <w:r>
              <w:rPr>
                <w:rFonts w:hint="eastAsia" w:ascii="微软雅黑" w:hAnsi="微软雅黑" w:eastAsia="微软雅黑" w:cs="微软雅黑"/>
                <w:sz w:val="18"/>
                <w:szCs w:val="18"/>
              </w:rPr>
              <w:t xml:space="preserve"> 109/L，红细胞≤0.02 </w:t>
            </w:r>
            <w:r>
              <w:rPr>
                <w:rFonts w:hint="eastAsia" w:ascii="微软雅黑" w:hAnsi="微软雅黑" w:eastAsia="微软雅黑" w:cs="微软雅黑"/>
                <w:sz w:val="18"/>
                <w:szCs w:val="18"/>
              </w:rPr>
              <w:sym w:font="Symbol" w:char="F0B4"/>
            </w:r>
            <w:r>
              <w:rPr>
                <w:rFonts w:hint="eastAsia" w:ascii="微软雅黑" w:hAnsi="微软雅黑" w:eastAsia="微软雅黑" w:cs="微软雅黑"/>
                <w:sz w:val="18"/>
                <w:szCs w:val="18"/>
              </w:rPr>
              <w:t xml:space="preserve"> 1012/L，血红蛋白≤1g/L，阻抗法血小板≤3 </w:t>
            </w:r>
            <w:r>
              <w:rPr>
                <w:rFonts w:hint="eastAsia" w:ascii="微软雅黑" w:hAnsi="微软雅黑" w:eastAsia="微软雅黑" w:cs="微软雅黑"/>
                <w:sz w:val="18"/>
                <w:szCs w:val="18"/>
              </w:rPr>
              <w:sym w:font="Symbol" w:char="F0B4"/>
            </w:r>
            <w:r>
              <w:rPr>
                <w:rFonts w:hint="eastAsia" w:ascii="微软雅黑" w:hAnsi="微软雅黑" w:eastAsia="微软雅黑" w:cs="微软雅黑"/>
                <w:sz w:val="18"/>
                <w:szCs w:val="18"/>
              </w:rPr>
              <w:t xml:space="preserve"> 109/L。</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13、</w:t>
            </w:r>
            <w:r>
              <w:rPr>
                <w:rFonts w:hint="eastAsia" w:ascii="微软雅黑" w:hAnsi="微软雅黑" w:eastAsia="微软雅黑" w:cs="微软雅黑"/>
                <w:sz w:val="18"/>
                <w:szCs w:val="18"/>
              </w:rPr>
              <w:t>仪器可比性偏差要求：白细胞不超过±3%，红细胞不超过±2%，血红蛋白不超过±2%，血小板不超过±5%，红细胞压积不超过±3%，平均红细胞体积不超过±3%。</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14、</w:t>
            </w:r>
            <w:r>
              <w:rPr>
                <w:rFonts w:hint="eastAsia" w:ascii="微软雅黑" w:hAnsi="微软雅黑" w:eastAsia="微软雅黑" w:cs="微软雅黑"/>
                <w:sz w:val="18"/>
                <w:szCs w:val="18"/>
              </w:rPr>
              <w:t>提供有溯源性的有证血液校准物，并有配套有证的高、中、低3个水平血液和体液质控物。同一管血液质控品可以覆盖全部报告项目进行质控，满足各等级评审及ISO对质控的要求。具有实时在线网络质控功能。</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15、</w:t>
            </w:r>
            <w:r>
              <w:rPr>
                <w:rFonts w:hint="eastAsia" w:ascii="微软雅黑" w:hAnsi="微软雅黑" w:eastAsia="微软雅黑" w:cs="微软雅黑"/>
                <w:sz w:val="18"/>
                <w:szCs w:val="18"/>
              </w:rPr>
              <w:t>可根据医院的发展需求升级组成血液分析流水线。</w:t>
            </w:r>
            <w:r>
              <w:rPr>
                <w:rFonts w:hint="eastAsia" w:ascii="微软雅黑" w:hAnsi="微软雅黑" w:eastAsia="微软雅黑" w:cs="微软雅黑"/>
                <w:sz w:val="18"/>
                <w:szCs w:val="18"/>
                <w:lang w:val="en-US" w:eastAsia="zh-CN"/>
              </w:rPr>
              <w:t>配备不间断电源配置（220V UPS 稳压电源），过流保护及短路保护。</w:t>
            </w:r>
            <w:r>
              <w:rPr>
                <w:rFonts w:hint="eastAsia" w:ascii="微软雅黑" w:hAnsi="微软雅黑" w:eastAsia="微软雅黑" w:cs="微软雅黑"/>
                <w:sz w:val="18"/>
                <w:szCs w:val="18"/>
                <w:lang w:eastAsia="zh-CN"/>
              </w:rPr>
              <w:t>配备单机版中文工作站（含软件、硬件）。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jc w:val="center"/>
              <w:rPr>
                <w:rFonts w:hint="eastAsia" w:eastAsia="微软雅黑"/>
                <w:b/>
                <w:szCs w:val="21"/>
                <w:lang w:eastAsia="zh-CN"/>
              </w:rPr>
            </w:pPr>
            <w:r>
              <w:rPr>
                <w:rFonts w:hint="eastAsia"/>
                <w:b/>
                <w:szCs w:val="21"/>
                <w:lang w:eastAsia="zh-CN"/>
              </w:rPr>
              <w:t>全</w:t>
            </w:r>
            <w:r>
              <w:rPr>
                <w:rFonts w:hint="eastAsia"/>
                <w:b/>
                <w:szCs w:val="21"/>
                <w:lang w:val="en-US" w:eastAsia="zh-CN"/>
              </w:rPr>
              <w:t xml:space="preserve"> </w:t>
            </w:r>
            <w:r>
              <w:rPr>
                <w:rFonts w:hint="eastAsia"/>
                <w:b/>
                <w:szCs w:val="21"/>
                <w:lang w:eastAsia="zh-CN"/>
              </w:rPr>
              <w:t>自</w:t>
            </w:r>
            <w:r>
              <w:rPr>
                <w:rFonts w:hint="eastAsia"/>
                <w:b/>
                <w:szCs w:val="21"/>
                <w:lang w:val="en-US" w:eastAsia="zh-CN"/>
              </w:rPr>
              <w:t xml:space="preserve"> </w:t>
            </w:r>
            <w:r>
              <w:rPr>
                <w:rFonts w:hint="eastAsia"/>
                <w:b/>
                <w:szCs w:val="21"/>
                <w:lang w:eastAsia="zh-CN"/>
              </w:rPr>
              <w:t>动</w:t>
            </w:r>
            <w:r>
              <w:rPr>
                <w:rFonts w:hint="eastAsia"/>
                <w:b/>
                <w:szCs w:val="21"/>
                <w:lang w:val="en-US" w:eastAsia="zh-CN"/>
              </w:rPr>
              <w:t xml:space="preserve"> </w:t>
            </w:r>
            <w:r>
              <w:rPr>
                <w:rFonts w:hint="eastAsia"/>
                <w:b/>
                <w:szCs w:val="21"/>
                <w:lang w:eastAsia="zh-CN"/>
              </w:rPr>
              <w:t>凝</w:t>
            </w:r>
            <w:r>
              <w:rPr>
                <w:rFonts w:hint="eastAsia"/>
                <w:b/>
                <w:szCs w:val="21"/>
                <w:lang w:val="en-US" w:eastAsia="zh-CN"/>
              </w:rPr>
              <w:t xml:space="preserve"> </w:t>
            </w:r>
            <w:r>
              <w:rPr>
                <w:rFonts w:hint="eastAsia"/>
                <w:b/>
                <w:szCs w:val="21"/>
                <w:lang w:eastAsia="zh-CN"/>
              </w:rPr>
              <w:t>血</w:t>
            </w:r>
            <w:r>
              <w:rPr>
                <w:rFonts w:hint="eastAsia"/>
                <w:b/>
                <w:szCs w:val="21"/>
                <w:lang w:val="en-US" w:eastAsia="zh-CN"/>
              </w:rPr>
              <w:t xml:space="preserve"> </w:t>
            </w:r>
            <w:r>
              <w:rPr>
                <w:rFonts w:hint="eastAsia"/>
                <w:b/>
                <w:szCs w:val="21"/>
                <w:lang w:eastAsia="zh-CN"/>
              </w:rPr>
              <w:t>分</w:t>
            </w:r>
            <w:r>
              <w:rPr>
                <w:rFonts w:hint="eastAsia"/>
                <w:b/>
                <w:szCs w:val="21"/>
                <w:lang w:val="en-US" w:eastAsia="zh-CN"/>
              </w:rPr>
              <w:t xml:space="preserve"> </w:t>
            </w:r>
            <w:r>
              <w:rPr>
                <w:rFonts w:hint="eastAsia"/>
                <w:b/>
                <w:szCs w:val="21"/>
                <w:lang w:eastAsia="zh-CN"/>
              </w:rPr>
              <w:t>析</w:t>
            </w:r>
            <w:r>
              <w:rPr>
                <w:rFonts w:hint="eastAsia"/>
                <w:b/>
                <w:szCs w:val="21"/>
                <w:lang w:val="en-US" w:eastAsia="zh-CN"/>
              </w:rPr>
              <w:t xml:space="preserve"> </w:t>
            </w:r>
            <w:r>
              <w:rPr>
                <w:rFonts w:hint="eastAsia"/>
                <w:b/>
                <w:szCs w:val="21"/>
                <w:lang w:eastAsia="zh-CN"/>
              </w:rPr>
              <w:t>仪</w:t>
            </w:r>
          </w:p>
        </w:tc>
        <w:tc>
          <w:tcPr>
            <w:tcW w:w="780" w:type="dxa"/>
            <w:noWrap w:val="0"/>
            <w:vAlign w:val="center"/>
          </w:tcPr>
          <w:p>
            <w:pPr>
              <w:jc w:val="center"/>
              <w:rPr>
                <w:rFonts w:hint="eastAsia" w:eastAsia="微软雅黑"/>
                <w:b/>
                <w:szCs w:val="21"/>
                <w:lang w:val="en-US" w:eastAsia="zh-CN"/>
              </w:rPr>
            </w:pPr>
            <w:r>
              <w:rPr>
                <w:rFonts w:hint="eastAsia"/>
                <w:b/>
                <w:szCs w:val="21"/>
                <w:lang w:val="en-US" w:eastAsia="zh-CN"/>
              </w:rPr>
              <w:t>1台</w:t>
            </w:r>
          </w:p>
        </w:tc>
        <w:tc>
          <w:tcPr>
            <w:tcW w:w="8009" w:type="dxa"/>
            <w:noWrap w:val="0"/>
            <w:vAlign w:val="center"/>
          </w:tcPr>
          <w:p>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测定方法</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lang w:val="en-US" w:eastAsia="zh-CN"/>
              </w:rPr>
              <w:t xml:space="preserve">支持磁珠法和光学法项目同时检测，相互独立，互不影响。 </w:t>
            </w:r>
          </w:p>
          <w:p>
            <w:pPr>
              <w:rPr>
                <w:rFonts w:hint="eastAsia" w:ascii="微软雅黑" w:hAnsi="微软雅黑" w:eastAsia="微软雅黑" w:cs="微软雅黑"/>
                <w:sz w:val="18"/>
                <w:szCs w:val="18"/>
                <w:lang w:val="en-US"/>
              </w:rPr>
            </w:pPr>
            <w:r>
              <w:rPr>
                <w:rFonts w:hint="eastAsia" w:ascii="微软雅黑" w:hAnsi="微软雅黑" w:eastAsia="微软雅黑" w:cs="微软雅黑"/>
                <w:sz w:val="18"/>
                <w:szCs w:val="18"/>
                <w:lang w:val="en-US" w:eastAsia="zh-CN"/>
              </w:rPr>
              <w:t>2、</w:t>
            </w:r>
            <w:r>
              <w:rPr>
                <w:rFonts w:hint="eastAsia" w:ascii="微软雅黑" w:hAnsi="微软雅黑" w:eastAsia="微软雅黑" w:cs="微软雅黑"/>
                <w:sz w:val="18"/>
                <w:szCs w:val="18"/>
              </w:rPr>
              <w:t>测定项目</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lang w:val="en-US" w:eastAsia="zh-CN"/>
              </w:rPr>
              <w:t>同时分析项目数≥6 项(PT、APTT、FIB、TT、D-二聚体、FDP)</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3、</w:t>
            </w:r>
            <w:r>
              <w:rPr>
                <w:rFonts w:hint="eastAsia" w:ascii="微软雅黑" w:hAnsi="微软雅黑" w:eastAsia="微软雅黑" w:cs="微软雅黑"/>
                <w:sz w:val="18"/>
                <w:szCs w:val="18"/>
              </w:rPr>
              <w:t>测定速度</w:t>
            </w:r>
            <w:r>
              <w:rPr>
                <w:rFonts w:hint="eastAsia" w:ascii="微软雅黑" w:hAnsi="微软雅黑" w:eastAsia="微软雅黑" w:cs="微软雅黑"/>
                <w:sz w:val="18"/>
                <w:szCs w:val="18"/>
              </w:rPr>
              <w:tab/>
            </w:r>
            <w:r>
              <w:rPr>
                <w:rFonts w:hint="eastAsia" w:ascii="微软雅黑" w:hAnsi="微软雅黑" w:eastAsia="微软雅黑" w:cs="微软雅黑"/>
                <w:sz w:val="18"/>
                <w:szCs w:val="18"/>
                <w:lang w:val="en-US" w:eastAsia="zh-CN"/>
              </w:rPr>
              <w:t>&gt;</w:t>
            </w:r>
            <w:r>
              <w:rPr>
                <w:rFonts w:hint="eastAsia" w:ascii="微软雅黑" w:hAnsi="微软雅黑" w:eastAsia="微软雅黑" w:cs="微软雅黑"/>
                <w:sz w:val="18"/>
                <w:szCs w:val="18"/>
              </w:rPr>
              <w:t>2</w:t>
            </w:r>
            <w:r>
              <w:rPr>
                <w:rFonts w:hint="eastAsia" w:ascii="微软雅黑" w:hAnsi="微软雅黑" w:eastAsia="微软雅黑" w:cs="微软雅黑"/>
                <w:sz w:val="18"/>
                <w:szCs w:val="18"/>
                <w:lang w:val="en-US" w:eastAsia="zh-CN"/>
              </w:rPr>
              <w:t>4</w:t>
            </w:r>
            <w:r>
              <w:rPr>
                <w:rFonts w:hint="eastAsia" w:ascii="微软雅黑" w:hAnsi="微软雅黑" w:eastAsia="微软雅黑" w:cs="微软雅黑"/>
                <w:sz w:val="18"/>
                <w:szCs w:val="18"/>
              </w:rPr>
              <w:t>0PT/小时</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4、</w:t>
            </w:r>
            <w:r>
              <w:rPr>
                <w:rFonts w:hint="eastAsia" w:ascii="微软雅黑" w:hAnsi="微软雅黑" w:eastAsia="微软雅黑" w:cs="微软雅黑"/>
                <w:sz w:val="18"/>
                <w:szCs w:val="18"/>
              </w:rPr>
              <w:t>样本位</w:t>
            </w:r>
            <w:r>
              <w:rPr>
                <w:rFonts w:hint="eastAsia" w:ascii="微软雅黑" w:hAnsi="微软雅黑" w:eastAsia="微软雅黑" w:cs="微软雅黑"/>
                <w:sz w:val="18"/>
                <w:szCs w:val="18"/>
                <w:lang w:val="en-US" w:eastAsia="zh-CN"/>
              </w:rPr>
              <w:t xml:space="preserve">：同时装载样本数量≥50 个，可以连续装载。样本支持自动稀释功能。 </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5、试剂针：试剂针具有液面感应及加热功能。</w:t>
            </w:r>
          </w:p>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6、加样针：具有液面感应、凝块探测功能，避免由加样异常导致的错误结果。</w:t>
            </w:r>
          </w:p>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7、</w:t>
            </w:r>
            <w:r>
              <w:rPr>
                <w:rFonts w:hint="eastAsia" w:ascii="微软雅黑" w:hAnsi="微软雅黑" w:eastAsia="微软雅黑" w:cs="微软雅黑"/>
                <w:sz w:val="18"/>
                <w:szCs w:val="18"/>
              </w:rPr>
              <w:t>试剂位</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lang w:val="en-US" w:eastAsia="zh-CN"/>
              </w:rPr>
              <w:t>冷藏试剂位≥10 个，常温试剂位≥3 个。</w:t>
            </w:r>
          </w:p>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8、样本条码：具有样品条码自动识别功能，能连接实验室 LIS，并支持双向通讯。</w:t>
            </w:r>
          </w:p>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9、质控品、校准品：能提供原厂配套的校准品和质控品。</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 xml:space="preserve">10、试剂、耗材存量自动监测、报警功能，且在不停机状态进行更换耗材。 </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 xml:space="preserve">11、配备不间断电源配置（220V UPS 稳压电源），过流保护及短路保护。 </w:t>
            </w:r>
            <w:r>
              <w:rPr>
                <w:rFonts w:hint="eastAsia" w:ascii="微软雅黑" w:hAnsi="微软雅黑" w:eastAsia="微软雅黑" w:cs="微软雅黑"/>
                <w:sz w:val="18"/>
                <w:szCs w:val="18"/>
                <w:lang w:eastAsia="zh-CN"/>
              </w:rPr>
              <w:t>配备单机版中文工作站（含软件、硬件）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jc w:val="center"/>
              <w:rPr>
                <w:rFonts w:hint="eastAsia"/>
                <w:b/>
                <w:sz w:val="18"/>
                <w:szCs w:val="18"/>
                <w:lang w:val="en-US" w:eastAsia="zh-CN"/>
              </w:rPr>
            </w:pPr>
            <w:r>
              <w:rPr>
                <w:rFonts w:hint="eastAsia"/>
                <w:b/>
                <w:sz w:val="22"/>
                <w:szCs w:val="22"/>
                <w:lang w:val="en-US" w:eastAsia="zh-CN"/>
              </w:rPr>
              <w:t>全 自 动 免 疫 分 析 仪</w:t>
            </w:r>
          </w:p>
        </w:tc>
        <w:tc>
          <w:tcPr>
            <w:tcW w:w="780" w:type="dxa"/>
            <w:noWrap w:val="0"/>
            <w:vAlign w:val="center"/>
          </w:tcPr>
          <w:p>
            <w:pPr>
              <w:jc w:val="center"/>
              <w:rPr>
                <w:rFonts w:hint="eastAsia" w:ascii="Tahoma" w:hAnsi="Tahoma" w:eastAsia="微软雅黑" w:cs="Times New Roman"/>
                <w:b/>
                <w:sz w:val="22"/>
                <w:szCs w:val="21"/>
                <w:lang w:val="en-US" w:eastAsia="zh-CN" w:bidi="ar-SA"/>
              </w:rPr>
            </w:pPr>
            <w:r>
              <w:rPr>
                <w:rFonts w:hint="eastAsia"/>
                <w:b/>
                <w:szCs w:val="21"/>
                <w:lang w:val="en-US" w:eastAsia="zh-CN"/>
              </w:rPr>
              <w:t>1台</w:t>
            </w:r>
          </w:p>
        </w:tc>
        <w:tc>
          <w:tcPr>
            <w:tcW w:w="8009" w:type="dxa"/>
            <w:noWrap w:val="0"/>
            <w:vAlign w:val="center"/>
          </w:tcPr>
          <w:p>
            <w:pPr>
              <w:pStyle w:val="15"/>
              <w:numPr>
                <w:numId w:val="0"/>
              </w:numPr>
              <w:spacing w:line="276" w:lineRule="auto"/>
              <w:ind w:leftChars="0"/>
              <w:rPr>
                <w:rFonts w:hint="eastAsia" w:ascii="微软雅黑" w:hAnsi="微软雅黑" w:eastAsia="微软雅黑" w:cs="微软雅黑"/>
                <w:sz w:val="18"/>
                <w:szCs w:val="18"/>
              </w:rPr>
            </w:pPr>
            <w:r>
              <w:rPr>
                <w:rFonts w:hint="eastAsia" w:ascii="微软雅黑" w:hAnsi="微软雅黑" w:eastAsia="微软雅黑" w:cs="微软雅黑"/>
                <w:sz w:val="18"/>
                <w:szCs w:val="18"/>
              </w:rPr>
              <w:t>全自动模块化化学发光免疫分析仪，支持连接两个相同分析模块（提供仪器注册证证明）</w:t>
            </w:r>
          </w:p>
          <w:p>
            <w:pPr>
              <w:pStyle w:val="15"/>
              <w:numPr>
                <w:numId w:val="0"/>
              </w:numPr>
              <w:spacing w:line="276" w:lineRule="auto"/>
              <w:ind w:leftChars="0"/>
              <w:rPr>
                <w:rFonts w:hint="eastAsia" w:ascii="微软雅黑" w:hAnsi="微软雅黑" w:eastAsia="微软雅黑" w:cs="微软雅黑"/>
                <w:sz w:val="18"/>
                <w:szCs w:val="18"/>
              </w:rPr>
            </w:pPr>
            <w:r>
              <w:rPr>
                <w:rFonts w:hint="eastAsia" w:ascii="微软雅黑" w:hAnsi="微软雅黑" w:eastAsia="微软雅黑" w:cs="微软雅黑"/>
                <w:sz w:val="18"/>
                <w:szCs w:val="18"/>
              </w:rPr>
              <w:t>方法学：采用吖啶酯直接化学发光或电化学发光反应原理</w:t>
            </w:r>
          </w:p>
          <w:p>
            <w:pPr>
              <w:pStyle w:val="15"/>
              <w:numPr>
                <w:numId w:val="0"/>
              </w:numPr>
              <w:spacing w:line="276" w:lineRule="auto"/>
              <w:ind w:leftChars="0"/>
              <w:rPr>
                <w:rFonts w:hint="eastAsia" w:ascii="微软雅黑" w:hAnsi="微软雅黑" w:eastAsia="微软雅黑" w:cs="微软雅黑"/>
                <w:sz w:val="18"/>
                <w:szCs w:val="18"/>
              </w:rPr>
            </w:pPr>
            <w:r>
              <w:rPr>
                <w:rFonts w:hint="eastAsia" w:ascii="微软雅黑" w:hAnsi="微软雅黑" w:eastAsia="微软雅黑" w:cs="微软雅黑"/>
                <w:sz w:val="18"/>
                <w:szCs w:val="18"/>
              </w:rPr>
              <w:t>检测速度：≥300测试/小时</w:t>
            </w:r>
            <w:r>
              <w:rPr>
                <w:rFonts w:hint="eastAsia" w:ascii="微软雅黑" w:hAnsi="微软雅黑" w:eastAsia="微软雅黑" w:cs="微软雅黑"/>
                <w:sz w:val="18"/>
                <w:szCs w:val="18"/>
                <w:lang w:val="en-US" w:eastAsia="zh-CN"/>
              </w:rPr>
              <w:t>,</w:t>
            </w:r>
            <w:r>
              <w:rPr>
                <w:rFonts w:hint="eastAsia" w:ascii="微软雅黑" w:hAnsi="微软雅黑" w:eastAsia="微软雅黑" w:cs="微软雅黑"/>
                <w:sz w:val="18"/>
                <w:szCs w:val="18"/>
              </w:rPr>
              <w:t>首个结果出报告时间≤1</w:t>
            </w:r>
            <w:r>
              <w:rPr>
                <w:rFonts w:hint="eastAsia" w:ascii="微软雅黑" w:hAnsi="微软雅黑" w:eastAsia="微软雅黑" w:cs="微软雅黑"/>
                <w:sz w:val="18"/>
                <w:szCs w:val="18"/>
                <w:lang w:val="en-US" w:eastAsia="zh-CN"/>
              </w:rPr>
              <w:t>5</w:t>
            </w:r>
            <w:r>
              <w:rPr>
                <w:rFonts w:hint="eastAsia" w:ascii="微软雅黑" w:hAnsi="微软雅黑" w:eastAsia="微软雅黑" w:cs="微软雅黑"/>
                <w:sz w:val="18"/>
                <w:szCs w:val="18"/>
              </w:rPr>
              <w:t>分钟</w:t>
            </w:r>
          </w:p>
          <w:p>
            <w:pPr>
              <w:pStyle w:val="15"/>
              <w:numPr>
                <w:numId w:val="0"/>
              </w:numPr>
              <w:spacing w:line="276" w:lineRule="auto"/>
              <w:ind w:leftChars="0"/>
              <w:rPr>
                <w:rFonts w:hint="eastAsia" w:ascii="微软雅黑" w:hAnsi="微软雅黑" w:eastAsia="微软雅黑" w:cs="微软雅黑"/>
                <w:sz w:val="18"/>
                <w:szCs w:val="18"/>
              </w:rPr>
            </w:pPr>
            <w:r>
              <w:rPr>
                <w:rFonts w:hint="eastAsia" w:ascii="微软雅黑" w:hAnsi="微软雅黑" w:eastAsia="微软雅黑" w:cs="微软雅黑"/>
                <w:sz w:val="18"/>
                <w:szCs w:val="18"/>
              </w:rPr>
              <w:t>分析方法:夹心法、竞争法、间接法、捕获法</w:t>
            </w:r>
          </w:p>
          <w:p>
            <w:pPr>
              <w:pStyle w:val="15"/>
              <w:numPr>
                <w:numId w:val="0"/>
              </w:numPr>
              <w:spacing w:line="276" w:lineRule="auto"/>
              <w:ind w:leftChars="0"/>
              <w:rPr>
                <w:rFonts w:hint="eastAsia" w:ascii="微软雅黑" w:hAnsi="微软雅黑" w:eastAsia="微软雅黑" w:cs="微软雅黑"/>
                <w:sz w:val="18"/>
                <w:szCs w:val="18"/>
              </w:rPr>
            </w:pPr>
            <w:r>
              <w:rPr>
                <w:rFonts w:hint="eastAsia" w:ascii="微软雅黑" w:hAnsi="微软雅黑" w:eastAsia="微软雅黑" w:cs="微软雅黑"/>
                <w:sz w:val="18"/>
                <w:szCs w:val="18"/>
              </w:rPr>
              <w:t>轨道式进样，一次性最大样本加载量≥200个，可以连续添加样本，具有样品条码自动识别功能</w:t>
            </w:r>
          </w:p>
          <w:p>
            <w:pPr>
              <w:pStyle w:val="15"/>
              <w:numPr>
                <w:numId w:val="0"/>
              </w:numPr>
              <w:spacing w:line="276" w:lineRule="auto"/>
              <w:ind w:leftChars="0"/>
              <w:rPr>
                <w:rFonts w:hint="eastAsia" w:ascii="微软雅黑" w:hAnsi="微软雅黑" w:eastAsia="微软雅黑" w:cs="微软雅黑"/>
                <w:sz w:val="18"/>
                <w:szCs w:val="18"/>
              </w:rPr>
            </w:pPr>
            <w:r>
              <w:rPr>
                <w:rFonts w:hint="eastAsia" w:ascii="微软雅黑" w:hAnsi="微软雅黑" w:eastAsia="微软雅黑" w:cs="微软雅黑"/>
                <w:sz w:val="18"/>
                <w:szCs w:val="18"/>
              </w:rPr>
              <w:t>具有样本自动重测功能</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rPr>
              <w:t>具有急诊优先测定功能</w:t>
            </w:r>
          </w:p>
          <w:p>
            <w:pPr>
              <w:pStyle w:val="15"/>
              <w:numPr>
                <w:ilvl w:val="0"/>
                <w:numId w:val="0"/>
              </w:numPr>
              <w:spacing w:line="276" w:lineRule="auto"/>
              <w:ind w:leftChars="0"/>
              <w:rPr>
                <w:rFonts w:hint="eastAsia" w:ascii="微软雅黑" w:hAnsi="微软雅黑" w:eastAsia="微软雅黑" w:cs="微软雅黑"/>
                <w:sz w:val="18"/>
                <w:szCs w:val="18"/>
              </w:rPr>
            </w:pPr>
            <w:r>
              <w:rPr>
                <w:rFonts w:hint="eastAsia" w:ascii="微软雅黑" w:hAnsi="微软雅黑" w:eastAsia="微软雅黑" w:cs="微软雅黑"/>
                <w:sz w:val="18"/>
                <w:szCs w:val="18"/>
              </w:rPr>
              <w:t>可检测样本类型：血清、血浆、尿液、全血</w:t>
            </w:r>
          </w:p>
          <w:p>
            <w:pPr>
              <w:pStyle w:val="15"/>
              <w:numPr>
                <w:ilvl w:val="0"/>
                <w:numId w:val="0"/>
              </w:numPr>
              <w:spacing w:line="276" w:lineRule="auto"/>
              <w:ind w:leftChars="0"/>
              <w:rPr>
                <w:rFonts w:hint="eastAsia" w:ascii="微软雅黑" w:hAnsi="微软雅黑" w:eastAsia="微软雅黑" w:cs="微软雅黑"/>
                <w:sz w:val="18"/>
                <w:szCs w:val="18"/>
              </w:rPr>
            </w:pPr>
            <w:r>
              <w:rPr>
                <w:rFonts w:hint="eastAsia" w:ascii="微软雅黑" w:hAnsi="微软雅黑" w:eastAsia="微软雅黑" w:cs="微软雅黑"/>
                <w:sz w:val="18"/>
                <w:szCs w:val="18"/>
              </w:rPr>
              <w:t>最小样品量≤5微升</w:t>
            </w:r>
          </w:p>
          <w:p>
            <w:pPr>
              <w:pStyle w:val="15"/>
              <w:numPr>
                <w:ilvl w:val="0"/>
                <w:numId w:val="0"/>
              </w:numPr>
              <w:spacing w:line="276" w:lineRule="auto"/>
              <w:ind w:leftChars="0"/>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加样针具有液面探测、</w:t>
            </w:r>
            <w:r>
              <w:rPr>
                <w:rFonts w:hint="eastAsia" w:ascii="微软雅黑" w:hAnsi="微软雅黑" w:eastAsia="微软雅黑" w:cs="微软雅黑"/>
                <w:sz w:val="18"/>
                <w:szCs w:val="18"/>
                <w:lang w:eastAsia="zh-CN"/>
              </w:rPr>
              <w:t>堵针检测</w:t>
            </w:r>
            <w:r>
              <w:rPr>
                <w:rFonts w:hint="eastAsia" w:ascii="微软雅黑" w:hAnsi="微软雅黑" w:eastAsia="微软雅黑" w:cs="微软雅黑"/>
                <w:sz w:val="18"/>
                <w:szCs w:val="18"/>
              </w:rPr>
              <w:t>、立体防撞、气泡检测等功能</w:t>
            </w:r>
            <w:r>
              <w:rPr>
                <w:rFonts w:hint="eastAsia" w:ascii="微软雅黑" w:hAnsi="微软雅黑" w:eastAsia="微软雅黑" w:cs="微软雅黑"/>
                <w:sz w:val="18"/>
                <w:szCs w:val="18"/>
                <w:lang w:eastAsia="zh-CN"/>
              </w:rPr>
              <w:t>，携带污染率小</w:t>
            </w:r>
          </w:p>
          <w:p>
            <w:pPr>
              <w:pStyle w:val="15"/>
              <w:numPr>
                <w:ilvl w:val="0"/>
                <w:numId w:val="0"/>
              </w:numPr>
              <w:spacing w:line="276" w:lineRule="auto"/>
              <w:ind w:leftChars="0"/>
              <w:rPr>
                <w:rFonts w:hint="eastAsia" w:ascii="微软雅黑" w:hAnsi="微软雅黑" w:eastAsia="微软雅黑" w:cs="微软雅黑"/>
                <w:sz w:val="18"/>
                <w:szCs w:val="18"/>
              </w:rPr>
            </w:pPr>
            <w:r>
              <w:rPr>
                <w:rFonts w:hint="eastAsia" w:ascii="微软雅黑" w:hAnsi="微软雅黑" w:eastAsia="微软雅黑" w:cs="微软雅黑"/>
                <w:sz w:val="18"/>
                <w:szCs w:val="18"/>
              </w:rPr>
              <w:t>仪器具有样本自动识别条码功能</w:t>
            </w:r>
          </w:p>
          <w:p>
            <w:pPr>
              <w:pStyle w:val="15"/>
              <w:numPr>
                <w:ilvl w:val="0"/>
                <w:numId w:val="0"/>
              </w:numPr>
              <w:spacing w:line="276" w:lineRule="auto"/>
              <w:ind w:leftChars="0"/>
              <w:rPr>
                <w:rFonts w:hint="eastAsia" w:ascii="微软雅黑" w:hAnsi="微软雅黑" w:eastAsia="微软雅黑" w:cs="微软雅黑"/>
                <w:sz w:val="18"/>
                <w:szCs w:val="18"/>
              </w:rPr>
            </w:pPr>
            <w:r>
              <w:rPr>
                <w:rFonts w:hint="eastAsia" w:ascii="微软雅黑" w:hAnsi="微软雅黑" w:eastAsia="微软雅黑" w:cs="微软雅黑"/>
                <w:sz w:val="18"/>
                <w:szCs w:val="18"/>
              </w:rPr>
              <w:t>仪器冷藏试剂位≥25个，</w:t>
            </w:r>
            <w:r>
              <w:rPr>
                <w:rFonts w:hint="eastAsia" w:ascii="微软雅黑" w:hAnsi="微软雅黑" w:eastAsia="微软雅黑" w:cs="微软雅黑"/>
                <w:sz w:val="18"/>
                <w:szCs w:val="18"/>
                <w:lang w:eastAsia="zh-CN"/>
              </w:rPr>
              <w:t>具有磁珠混匀功能，可在线装载</w:t>
            </w:r>
          </w:p>
          <w:p>
            <w:pPr>
              <w:pStyle w:val="15"/>
              <w:numPr>
                <w:ilvl w:val="0"/>
                <w:numId w:val="0"/>
              </w:numPr>
              <w:spacing w:line="276" w:lineRule="auto"/>
              <w:ind w:leftChars="0"/>
              <w:rPr>
                <w:rFonts w:hint="eastAsia" w:ascii="微软雅黑" w:hAnsi="微软雅黑" w:eastAsia="微软雅黑" w:cs="微软雅黑"/>
                <w:sz w:val="18"/>
                <w:szCs w:val="18"/>
              </w:rPr>
            </w:pPr>
            <w:r>
              <w:rPr>
                <w:rFonts w:hint="eastAsia" w:ascii="微软雅黑" w:hAnsi="微软雅黑" w:eastAsia="微软雅黑" w:cs="微软雅黑"/>
                <w:sz w:val="18"/>
                <w:szCs w:val="18"/>
              </w:rPr>
              <w:t>采用一次性反应杯，倾倒式添加，一次性装载数量≥</w:t>
            </w: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000个，可连续加载；反应杯从加样位开始，全程孵育，直至检测结束。</w:t>
            </w:r>
          </w:p>
          <w:p>
            <w:pPr>
              <w:pStyle w:val="15"/>
              <w:numPr>
                <w:ilvl w:val="0"/>
                <w:numId w:val="0"/>
              </w:numPr>
              <w:spacing w:line="276" w:lineRule="auto"/>
              <w:ind w:leftChars="0"/>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检测项目全面，包括传染病、肿瘤、激素、心肌标志物等。</w:t>
            </w:r>
            <w:r>
              <w:rPr>
                <w:rFonts w:hint="eastAsia" w:ascii="微软雅黑" w:hAnsi="微软雅黑" w:eastAsia="微软雅黑" w:cs="微软雅黑"/>
                <w:sz w:val="18"/>
                <w:szCs w:val="18"/>
              </w:rPr>
              <w:t>乙肝五项检测要求全定量，并溯源至国际标准品，需提供溯源报告与说明书证明</w:t>
            </w:r>
          </w:p>
          <w:p>
            <w:pPr>
              <w:pStyle w:val="15"/>
              <w:numPr>
                <w:ilvl w:val="0"/>
                <w:numId w:val="0"/>
              </w:numPr>
              <w:spacing w:line="276" w:lineRule="auto"/>
              <w:ind w:leftChars="0"/>
              <w:rPr>
                <w:rFonts w:hint="eastAsia" w:ascii="微软雅黑" w:hAnsi="微软雅黑" w:eastAsia="微软雅黑" w:cs="微软雅黑"/>
                <w:sz w:val="18"/>
                <w:szCs w:val="18"/>
              </w:rPr>
            </w:pPr>
            <w:r>
              <w:rPr>
                <w:rFonts w:hint="eastAsia" w:ascii="微软雅黑" w:hAnsi="微软雅黑" w:eastAsia="微软雅黑" w:cs="微软雅黑"/>
                <w:sz w:val="18"/>
                <w:szCs w:val="18"/>
              </w:rPr>
              <w:t>可以跟LIS系统进行单项和双向通讯连接</w:t>
            </w:r>
          </w:p>
          <w:p>
            <w:pPr>
              <w:numPr>
                <w:ilvl w:val="0"/>
                <w:numId w:val="0"/>
              </w:numPr>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其他</w:t>
            </w:r>
            <w:r>
              <w:rPr>
                <w:rFonts w:hint="eastAsia" w:ascii="微软雅黑" w:hAnsi="微软雅黑" w:eastAsia="微软雅黑" w:cs="微软雅黑"/>
                <w:sz w:val="18"/>
                <w:szCs w:val="18"/>
              </w:rPr>
              <w:t>配置：出水量≥100L/小时纯水机一套、 ≥6KV UPS不间断电源一套；</w:t>
            </w:r>
            <w:r>
              <w:rPr>
                <w:rFonts w:hint="eastAsia" w:ascii="微软雅黑" w:hAnsi="微软雅黑" w:eastAsia="微软雅黑" w:cs="微软雅黑"/>
                <w:sz w:val="18"/>
                <w:szCs w:val="18"/>
                <w:lang w:eastAsia="zh-CN"/>
              </w:rPr>
              <w:t>单机版中文工作站（含软件、硬件）</w:t>
            </w:r>
            <w:r>
              <w:rPr>
                <w:rFonts w:hint="eastAsia" w:ascii="微软雅黑" w:hAnsi="微软雅黑" w:eastAsia="微软雅黑" w:cs="微软雅黑"/>
                <w:sz w:val="18"/>
                <w:szCs w:val="18"/>
                <w:lang w:val="en-US" w:eastAsia="zh-CN"/>
              </w:rPr>
              <w:t>、</w:t>
            </w:r>
          </w:p>
          <w:p>
            <w:pPr>
              <w:rPr>
                <w:rFonts w:hint="eastAsia" w:ascii="微软雅黑" w:hAnsi="微软雅黑" w:eastAsia="微软雅黑" w:cs="微软雅黑"/>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jc w:val="center"/>
              <w:rPr>
                <w:rFonts w:hint="eastAsia"/>
                <w:b/>
                <w:sz w:val="18"/>
                <w:szCs w:val="18"/>
                <w:lang w:val="en-US" w:eastAsia="zh-CN"/>
              </w:rPr>
            </w:pPr>
            <w:r>
              <w:rPr>
                <w:rFonts w:hint="eastAsia"/>
                <w:b/>
                <w:sz w:val="22"/>
                <w:szCs w:val="22"/>
                <w:lang w:val="en-US" w:eastAsia="zh-CN"/>
              </w:rPr>
              <w:t>全 自 动 尿 液 分 析 仪</w:t>
            </w:r>
          </w:p>
        </w:tc>
        <w:tc>
          <w:tcPr>
            <w:tcW w:w="780" w:type="dxa"/>
            <w:noWrap w:val="0"/>
            <w:vAlign w:val="center"/>
          </w:tcPr>
          <w:p>
            <w:pPr>
              <w:jc w:val="center"/>
              <w:rPr>
                <w:rFonts w:hint="eastAsia"/>
                <w:sz w:val="18"/>
                <w:szCs w:val="18"/>
                <w:lang w:val="en-US" w:eastAsia="zh-CN"/>
              </w:rPr>
            </w:pPr>
            <w:r>
              <w:rPr>
                <w:rFonts w:hint="eastAsia"/>
                <w:b/>
                <w:szCs w:val="21"/>
                <w:lang w:val="en-US" w:eastAsia="zh-CN"/>
              </w:rPr>
              <w:t>1台</w:t>
            </w:r>
          </w:p>
        </w:tc>
        <w:tc>
          <w:tcPr>
            <w:tcW w:w="8009" w:type="dxa"/>
            <w:noWrap w:val="0"/>
            <w:vAlign w:val="center"/>
          </w:tcPr>
          <w:p>
            <w:pPr>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shd w:val="clear" w:color="auto" w:fill="FFFFFF"/>
                <w:lang w:val="en-US" w:eastAsia="zh-CN"/>
              </w:rPr>
              <w:t>1、</w:t>
            </w:r>
            <w:r>
              <w:rPr>
                <w:rFonts w:hint="eastAsia" w:ascii="微软雅黑" w:hAnsi="微软雅黑" w:eastAsia="微软雅黑" w:cs="微软雅黑"/>
                <w:sz w:val="18"/>
                <w:szCs w:val="18"/>
              </w:rPr>
              <w:t>机器构造</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rPr>
              <w:t>同一厂家全自动尿液有形成分分析+全自动干化学分析仪</w:t>
            </w:r>
          </w:p>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w:t>
            </w:r>
            <w:r>
              <w:rPr>
                <w:rFonts w:hint="eastAsia" w:ascii="微软雅黑" w:hAnsi="微软雅黑" w:eastAsia="微软雅黑" w:cs="微软雅黑"/>
                <w:sz w:val="18"/>
                <w:szCs w:val="18"/>
              </w:rPr>
              <w:t>检测方法</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rPr>
              <w:t>干化学法+全自动机器视觉识别技术</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rPr>
              <w:t>全自动化管道系统：自动传送纸条，自动传送标本至尿有形成分分析仪，自动回收纸条。</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rPr>
              <w:t>加样方式：矩阵式加样系统,保证每个项目均匀加样，可有效避免滴样方式漏检因素及测试项间的相互干扰。</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5</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rPr>
              <w:t>试纸</w:t>
            </w:r>
            <w:r>
              <w:rPr>
                <w:rFonts w:hint="eastAsia" w:ascii="微软雅黑" w:hAnsi="微软雅黑" w:eastAsia="微软雅黑" w:cs="微软雅黑"/>
                <w:sz w:val="18"/>
                <w:szCs w:val="18"/>
                <w:lang w:eastAsia="zh-CN"/>
              </w:rPr>
              <w:t>仓容量</w:t>
            </w:r>
            <w:r>
              <w:rPr>
                <w:rFonts w:hint="eastAsia" w:ascii="微软雅黑" w:hAnsi="微软雅黑" w:eastAsia="微软雅黑" w:cs="微软雅黑"/>
                <w:sz w:val="18"/>
                <w:szCs w:val="18"/>
              </w:rPr>
              <w:t>：一次性上机≥</w:t>
            </w:r>
            <w:r>
              <w:rPr>
                <w:rFonts w:hint="eastAsia" w:ascii="微软雅黑" w:hAnsi="微软雅黑" w:eastAsia="微软雅黑" w:cs="微软雅黑"/>
                <w:sz w:val="18"/>
                <w:szCs w:val="18"/>
                <w:lang w:val="en-US" w:eastAsia="zh-CN"/>
              </w:rPr>
              <w:t>3</w:t>
            </w:r>
            <w:r>
              <w:rPr>
                <w:rFonts w:hint="eastAsia" w:ascii="微软雅黑" w:hAnsi="微软雅黑" w:eastAsia="微软雅黑" w:cs="微软雅黑"/>
                <w:sz w:val="18"/>
                <w:szCs w:val="18"/>
              </w:rPr>
              <w:t>00根测试试纸条</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6</w:t>
            </w:r>
            <w:r>
              <w:rPr>
                <w:rFonts w:hint="eastAsia" w:ascii="微软雅黑" w:hAnsi="微软雅黑" w:eastAsia="微软雅黑" w:cs="微软雅黑"/>
                <w:sz w:val="18"/>
                <w:szCs w:val="18"/>
                <w:lang w:eastAsia="zh-CN"/>
              </w:rPr>
              <w:t>、干化学</w:t>
            </w:r>
            <w:r>
              <w:rPr>
                <w:rFonts w:hint="eastAsia" w:ascii="微软雅黑" w:hAnsi="微软雅黑" w:eastAsia="微软雅黑" w:cs="微软雅黑"/>
                <w:sz w:val="18"/>
                <w:szCs w:val="18"/>
              </w:rPr>
              <w:t>检验项目：≥14项,可测ACR比值（尿微量白蛋白与肌酐比值），提示早期肾脏损害</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7</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rPr>
              <w:t>最小样品量：≤2ml。样本量不足提示功能：采用液面感应技术，当样本量不时会发出报警提示</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rPr>
              <w:t>携带污染率：≤0.05%</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8、</w:t>
            </w:r>
            <w:r>
              <w:rPr>
                <w:rFonts w:hint="eastAsia" w:ascii="微软雅黑" w:hAnsi="微软雅黑" w:eastAsia="微软雅黑" w:cs="微软雅黑"/>
                <w:sz w:val="18"/>
                <w:szCs w:val="18"/>
              </w:rPr>
              <w:t>标本处理：标本直接上机方式。</w:t>
            </w:r>
            <w:r>
              <w:rPr>
                <w:rFonts w:hint="eastAsia" w:ascii="微软雅黑" w:hAnsi="微软雅黑" w:eastAsia="微软雅黑" w:cs="微软雅黑"/>
                <w:sz w:val="18"/>
                <w:szCs w:val="18"/>
                <w:lang w:eastAsia="zh-CN"/>
              </w:rPr>
              <w:t>具备</w:t>
            </w:r>
            <w:r>
              <w:rPr>
                <w:rFonts w:hint="eastAsia" w:ascii="微软雅黑" w:hAnsi="微软雅黑" w:eastAsia="微软雅黑" w:cs="微软雅黑"/>
                <w:sz w:val="18"/>
                <w:szCs w:val="18"/>
              </w:rPr>
              <w:t>急诊功能</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rPr>
              <w:t>可随时插入急诊样品检测。</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9、综合</w:t>
            </w:r>
            <w:r>
              <w:rPr>
                <w:rFonts w:hint="eastAsia" w:ascii="微软雅黑" w:hAnsi="微软雅黑" w:eastAsia="微软雅黑" w:cs="微软雅黑"/>
                <w:sz w:val="18"/>
                <w:szCs w:val="18"/>
              </w:rPr>
              <w:t>测试速度：≥</w:t>
            </w:r>
            <w:r>
              <w:rPr>
                <w:rFonts w:hint="eastAsia" w:ascii="微软雅黑" w:hAnsi="微软雅黑" w:eastAsia="微软雅黑" w:cs="微软雅黑"/>
                <w:sz w:val="18"/>
                <w:szCs w:val="18"/>
                <w:lang w:val="en-US" w:eastAsia="zh-CN"/>
              </w:rPr>
              <w:t>100</w:t>
            </w:r>
            <w:r>
              <w:rPr>
                <w:rFonts w:hint="eastAsia" w:ascii="微软雅黑" w:hAnsi="微软雅黑" w:eastAsia="微软雅黑" w:cs="微软雅黑"/>
                <w:sz w:val="18"/>
                <w:szCs w:val="18"/>
              </w:rPr>
              <w:t>个样品/小时。</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10、</w:t>
            </w:r>
            <w:r>
              <w:rPr>
                <w:rFonts w:hint="eastAsia" w:ascii="微软雅黑" w:hAnsi="微软雅黑" w:eastAsia="微软雅黑" w:cs="微软雅黑"/>
                <w:sz w:val="18"/>
                <w:szCs w:val="18"/>
              </w:rPr>
              <w:t>报告方式：测试结果单位可选择“个数每微升”（/uL）或“个数每视野”（/HFP）</w:t>
            </w:r>
          </w:p>
          <w:p>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11、</w:t>
            </w:r>
            <w:r>
              <w:rPr>
                <w:rFonts w:hint="eastAsia" w:ascii="微软雅黑" w:hAnsi="微软雅黑" w:eastAsia="微软雅黑" w:cs="微软雅黑"/>
                <w:sz w:val="18"/>
                <w:szCs w:val="18"/>
              </w:rPr>
              <w:t xml:space="preserve"> 形态学分析：利用机器视觉技术，以自动形态学方法对尿中有形成份进行自动识别与成分计数。仪器自动分析红细胞形态学参数，生成形态学曲线图和散点图（红细胞位相）。图像拼接功能图像切割功能, 具有智能图像拼接切割功能,便于仪器识别和复检</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12、</w:t>
            </w:r>
            <w:r>
              <w:rPr>
                <w:rFonts w:hint="eastAsia" w:ascii="微软雅黑" w:hAnsi="微软雅黑" w:eastAsia="微软雅黑" w:cs="微软雅黑"/>
                <w:sz w:val="18"/>
                <w:szCs w:val="18"/>
              </w:rPr>
              <w:t>质量控制：和仪器同厂家的</w:t>
            </w:r>
            <w:r>
              <w:rPr>
                <w:rFonts w:hint="eastAsia" w:ascii="微软雅黑" w:hAnsi="微软雅黑" w:eastAsia="微软雅黑" w:cs="微软雅黑"/>
                <w:sz w:val="18"/>
                <w:szCs w:val="18"/>
                <w:lang w:val="en-US" w:eastAsia="zh-CN"/>
              </w:rPr>
              <w:t>C</w:t>
            </w:r>
            <w:r>
              <w:rPr>
                <w:rFonts w:hint="eastAsia" w:ascii="微软雅黑" w:hAnsi="微软雅黑" w:eastAsia="微软雅黑" w:cs="微软雅黑"/>
                <w:sz w:val="18"/>
                <w:szCs w:val="18"/>
              </w:rPr>
              <w:t>FDA注册的配套尿试纸、质控液</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rPr>
              <w:t>制造商具有通过</w:t>
            </w:r>
            <w:r>
              <w:rPr>
                <w:rFonts w:hint="eastAsia" w:ascii="微软雅黑" w:hAnsi="微软雅黑" w:eastAsia="微软雅黑" w:cs="微软雅黑"/>
                <w:sz w:val="18"/>
                <w:szCs w:val="18"/>
                <w:lang w:val="en-US" w:eastAsia="zh-CN"/>
              </w:rPr>
              <w:t>C</w:t>
            </w:r>
            <w:r>
              <w:rPr>
                <w:rFonts w:hint="eastAsia" w:ascii="微软雅黑" w:hAnsi="微软雅黑" w:eastAsia="微软雅黑" w:cs="微软雅黑"/>
                <w:sz w:val="18"/>
                <w:szCs w:val="18"/>
              </w:rPr>
              <w:t>FDA注册的校准物，并能提供具有检出限、低浓度、中浓度和高浓度四种水平的质控液，确保检测结果准确、临界标本不漏检，(提供证件)</w:t>
            </w:r>
          </w:p>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13、配备不间断电源配置（220V UPS 稳压电源），过流保护及短路保护。 </w:t>
            </w:r>
            <w:r>
              <w:rPr>
                <w:rFonts w:hint="eastAsia" w:ascii="微软雅黑" w:hAnsi="微软雅黑" w:eastAsia="微软雅黑" w:cs="微软雅黑"/>
                <w:sz w:val="18"/>
                <w:szCs w:val="18"/>
                <w:lang w:eastAsia="zh-CN"/>
              </w:rPr>
              <w:t>配备单机版中文工作站（含软件、硬件）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jc w:val="center"/>
              <w:rPr>
                <w:rFonts w:hint="eastAsia"/>
                <w:b/>
                <w:sz w:val="22"/>
                <w:szCs w:val="22"/>
                <w:lang w:val="en-US" w:eastAsia="zh-CN"/>
              </w:rPr>
            </w:pPr>
            <w:r>
              <w:rPr>
                <w:rFonts w:hint="eastAsia"/>
                <w:b/>
                <w:sz w:val="22"/>
                <w:szCs w:val="22"/>
                <w:lang w:val="en-US" w:eastAsia="zh-CN"/>
              </w:rPr>
              <w:t>全 自 动 粪 便 分 析 仪</w:t>
            </w:r>
          </w:p>
        </w:tc>
        <w:tc>
          <w:tcPr>
            <w:tcW w:w="780" w:type="dxa"/>
            <w:noWrap w:val="0"/>
            <w:vAlign w:val="center"/>
          </w:tcPr>
          <w:p>
            <w:pPr>
              <w:jc w:val="center"/>
              <w:rPr>
                <w:rFonts w:hint="eastAsia" w:ascii="Tahoma" w:hAnsi="Tahoma" w:eastAsia="微软雅黑" w:cs="Times New Roman"/>
                <w:b/>
                <w:sz w:val="22"/>
                <w:szCs w:val="21"/>
                <w:lang w:val="en-US" w:eastAsia="zh-CN" w:bidi="ar-SA"/>
              </w:rPr>
            </w:pPr>
            <w:r>
              <w:rPr>
                <w:rFonts w:hint="eastAsia"/>
                <w:b/>
                <w:szCs w:val="21"/>
                <w:lang w:val="en-US" w:eastAsia="zh-CN"/>
              </w:rPr>
              <w:t>1台</w:t>
            </w:r>
          </w:p>
        </w:tc>
        <w:tc>
          <w:tcPr>
            <w:tcW w:w="8009" w:type="dxa"/>
            <w:noWrap w:val="0"/>
            <w:vAlign w:val="center"/>
          </w:tcPr>
          <w:p>
            <w:pPr>
              <w:numPr>
                <w:ilvl w:val="0"/>
                <w:numId w:val="3"/>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检测速度：检测速度 ≥ 70个标本/小时（提供CFDA检测报告证明仪器速度达到此标准）；检测通道：流动石英计数池，通道数≥2通道</w:t>
            </w:r>
          </w:p>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2、具有≥5种以上的样本稀释方式；机械旋转混匀，混匀旋转速度可调；吸样针从上往下穿刺，在采集杯中间吸样；待检区容纳标本数≥50个，轨道式进样；自动进样，进、出样位有密封罩全密封</w:t>
            </w:r>
          </w:p>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3、显微镜物镜</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显微镜物镜≥2个，开机自动对焦，全自动一键对焦功能；预设拍摄图片数量</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可预设拍摄≥176视野，每个视野最多可拍摄≥8层图片，亦可自定义拍摄视野数目；有形成分检测</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检测红细胞、白细胞、真菌、虫卵等成分</w:t>
            </w:r>
          </w:p>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金标项目报告格式：可定性和半定量报告模式；金标卡孵育检测通道：≥20个独立检测单控孵育通道位，立体式多通道设计；金标检测项目：仪器可同时一次性吸样检测项目≥5个；金标孵育时间：标本一次吸样后仪器主机能满足同时≥3个不同时间点的检测，批量标本间仪器可同时设定并检测≥3个不同反应时间的项目，可以在多个不同反应时间点同时检测，使免疫学的结果更准确</w:t>
            </w:r>
          </w:p>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5、隐血化学物质检测：粪便金标隐血仪器可自动定性识别检测，无需人工判读。（提供产品注册证和CFDA检测报告，证明仪器可做金标项目并自动识别）</w:t>
            </w:r>
          </w:p>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6、急诊功能：仪器主机进样特设独立急诊位，急诊标本随到随测，不占用试管架位，不影响批量处理</w:t>
            </w:r>
          </w:p>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7、采集杯滤网≥2层；采集杯腔体≥3个</w:t>
            </w:r>
          </w:p>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8、质控品</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配套与仪器相同厂家的粪便有形成分、FOB和转铁蛋白多水平非定值质控品（提供国家食品药品监督管理局检测报告）</w:t>
            </w:r>
          </w:p>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9、通信功能</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真正具有双向通讯双工功能，能通过主机内扫码自动检测同一标本的多个反应时间点的金标项目（例如粪便隐血、转铁蛋白、轮、腺病毒、幽门螺旋杆菌等项目应设定不同反应时间），不需人工扫码，实现无人值守</w:t>
            </w:r>
          </w:p>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10、条码功能</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仪器主机具有内置条码仪及外置条码枪，实现仪器主机自动扫码功能</w:t>
            </w:r>
          </w:p>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11、配备不间断电源配置（220V UPS 稳压电源），过流保护及短路保护。 </w:t>
            </w:r>
            <w:r>
              <w:rPr>
                <w:rFonts w:hint="eastAsia" w:ascii="微软雅黑" w:hAnsi="微软雅黑" w:eastAsia="微软雅黑" w:cs="微软雅黑"/>
                <w:sz w:val="18"/>
                <w:szCs w:val="18"/>
                <w:lang w:eastAsia="zh-CN"/>
              </w:rPr>
              <w:t>配备单机版中文工作站（含软件、硬件）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jc w:val="center"/>
              <w:rPr>
                <w:rFonts w:hint="eastAsia"/>
                <w:b/>
                <w:sz w:val="18"/>
                <w:szCs w:val="18"/>
                <w:lang w:val="en-US" w:eastAsia="zh-CN"/>
              </w:rPr>
            </w:pPr>
            <w:r>
              <w:rPr>
                <w:rFonts w:hint="eastAsia"/>
                <w:b/>
                <w:sz w:val="22"/>
                <w:szCs w:val="22"/>
                <w:lang w:val="en-US" w:eastAsia="zh-CN"/>
              </w:rPr>
              <w:t>全 自 动 血 培 养 仪</w:t>
            </w:r>
          </w:p>
        </w:tc>
        <w:tc>
          <w:tcPr>
            <w:tcW w:w="780" w:type="dxa"/>
            <w:noWrap w:val="0"/>
            <w:vAlign w:val="center"/>
          </w:tcPr>
          <w:p>
            <w:pPr>
              <w:jc w:val="center"/>
              <w:rPr>
                <w:rFonts w:hint="eastAsia"/>
                <w:sz w:val="18"/>
                <w:szCs w:val="18"/>
                <w:lang w:val="en-US" w:eastAsia="zh-CN"/>
              </w:rPr>
            </w:pPr>
            <w:r>
              <w:rPr>
                <w:rFonts w:hint="eastAsia"/>
                <w:b/>
                <w:szCs w:val="21"/>
                <w:lang w:val="en-US" w:eastAsia="zh-CN"/>
              </w:rPr>
              <w:t>1台</w:t>
            </w:r>
          </w:p>
        </w:tc>
        <w:tc>
          <w:tcPr>
            <w:tcW w:w="8009" w:type="dxa"/>
            <w:noWrap w:val="0"/>
            <w:vAlign w:val="center"/>
          </w:tcPr>
          <w:p>
            <w:pPr>
              <w:numPr>
                <w:ilvl w:val="0"/>
                <w:numId w:val="0"/>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培养方式：恒温、摇摆震动培养；检验方法：采用非侵入式检测方法，当微生物代谢产生气体可经过半透膜渗透至瓶底与指示剂结合，通过光学探测器测量光的变化，判定标本的阴阳性结果；培养条件设置：预制的培养时间与温度可随时修改设置，温度显示准确±0.5℃，支持根据需求可灵活设定不同的培养周期。</w:t>
            </w:r>
          </w:p>
          <w:p>
            <w:pPr>
              <w:numPr>
                <w:ilvl w:val="0"/>
                <w:numId w:val="0"/>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2、标本位：≥120个独立测试孔；标本种类：血液及脑脊液等各种液体标本；标本采集：负压定量采血</w:t>
            </w:r>
          </w:p>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3、检测时间：每隔十分钟仪器自动对每份标本检测一次并记录，同时形成曲线，运算方式：采用阈值、加速度、Δ值等多种数学运算模式，加快阳性结果检出时间；支持数据导出功能，方便用户统计分析。</w:t>
            </w:r>
          </w:p>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4、阳性报警时间：90%以上的阳性标本可在24小时内报警；多重报警方式：采用声、光、色三种报警方式</w:t>
            </w:r>
          </w:p>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5、延迟放瓶功能：多种数学模型运算，最大支持48小时延迟放瓶功能</w:t>
            </w:r>
          </w:p>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6、培养瓶种类：培养瓶种类齐全：标准需氧瓶、标准厌氧瓶、树脂需氧瓶、树脂厌氧瓶、标准儿童瓶、树脂儿童瓶；培养瓶材料：聚酯材料（碳纤维塑胶材料）；中和抗生素方式：采用多种规格树脂吸附残留抗生素；同时能吸附抑菌因子和免疫因子；血培养瓶添加了丰富的促生长因子和专用特殊气体，解决苛养菌难养问题，提高苛养菌检出率</w:t>
            </w:r>
          </w:p>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7、采用可撕贴的双条形码置瓶、取瓶、数据查询，可随意或指定方式取瓶及置瓶；具有装卸条码瓶和匿名瓶两种模式，运行过程中可任意装瓶及实时卸瓶，特殊提醒功能避免操作失误及错置瓶位；</w:t>
            </w:r>
          </w:p>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8、标本信息：可提供病人资料录入、生长过程曲线等相关信息并储存、可以随时提供查询和统计，仪器操作软件具有LIS连接功能。</w:t>
            </w:r>
          </w:p>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9、操作界面：仪器具有电脑界面瓶位图形化显示和培养过程曲线显示</w:t>
            </w:r>
          </w:p>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10、仪器自动校正:仪器培养检测位有自我检测和校正功能，自我完成质量控制，自动校正和调整功能的光学检测系统，高精度的温度控制系统（精度0.1℃），保证仪器运行稳定可靠。</w:t>
            </w:r>
          </w:p>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11、配备不间断电源配置（220V UPS 稳压电源），过流保护及短路保护。</w:t>
            </w:r>
          </w:p>
          <w:p>
            <w:pPr>
              <w:rPr>
                <w:rFonts w:hint="eastAsia" w:ascii="微软雅黑" w:hAnsi="微软雅黑" w:eastAsia="微软雅黑" w:cs="微软雅黑"/>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bottom"/>
          </w:tcPr>
          <w:p>
            <w:pPr>
              <w:jc w:val="center"/>
              <w:rPr>
                <w:rFonts w:hint="eastAsia"/>
                <w:b/>
                <w:sz w:val="18"/>
                <w:szCs w:val="18"/>
                <w:lang w:val="en-US" w:eastAsia="zh-CN"/>
              </w:rPr>
            </w:pPr>
            <w:r>
              <w:rPr>
                <w:rFonts w:hint="eastAsia"/>
                <w:b/>
                <w:sz w:val="22"/>
                <w:szCs w:val="22"/>
                <w:lang w:val="en-US" w:eastAsia="zh-CN"/>
              </w:rPr>
              <w:t>全 自 动 细 菌 鉴 定 药 敏 分 析 仪</w:t>
            </w:r>
          </w:p>
        </w:tc>
        <w:tc>
          <w:tcPr>
            <w:tcW w:w="780" w:type="dxa"/>
            <w:noWrap w:val="0"/>
            <w:vAlign w:val="center"/>
          </w:tcPr>
          <w:p>
            <w:pPr>
              <w:jc w:val="center"/>
              <w:rPr>
                <w:rFonts w:hint="eastAsia"/>
                <w:sz w:val="18"/>
                <w:szCs w:val="18"/>
                <w:lang w:val="en-US" w:eastAsia="zh-CN"/>
              </w:rPr>
            </w:pPr>
            <w:r>
              <w:rPr>
                <w:rFonts w:hint="eastAsia"/>
                <w:b/>
                <w:szCs w:val="21"/>
                <w:lang w:val="en-US" w:eastAsia="zh-CN"/>
              </w:rPr>
              <w:t>1台</w:t>
            </w:r>
          </w:p>
        </w:tc>
        <w:tc>
          <w:tcPr>
            <w:tcW w:w="8009" w:type="dxa"/>
            <w:noWrap w:val="0"/>
            <w:vAlign w:val="center"/>
          </w:tcPr>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lang w:eastAsia="zh-CN"/>
              </w:rPr>
              <w:t>适用范围：用于进行临床</w:t>
            </w:r>
            <w:r>
              <w:rPr>
                <w:rFonts w:hint="eastAsia" w:ascii="微软雅黑" w:hAnsi="微软雅黑" w:eastAsia="微软雅黑" w:cs="微软雅黑"/>
                <w:sz w:val="18"/>
                <w:szCs w:val="18"/>
                <w:lang w:val="en-US" w:eastAsia="zh-CN"/>
              </w:rPr>
              <w:t>病原菌</w:t>
            </w:r>
            <w:r>
              <w:rPr>
                <w:rFonts w:hint="eastAsia" w:ascii="微软雅黑" w:hAnsi="微软雅黑" w:eastAsia="微软雅黑" w:cs="微软雅黑"/>
                <w:sz w:val="18"/>
                <w:szCs w:val="18"/>
                <w:lang w:eastAsia="zh-CN"/>
              </w:rPr>
              <w:t>（细菌、真菌）的鉴定和抗菌药物</w:t>
            </w:r>
            <w:r>
              <w:rPr>
                <w:rFonts w:hint="eastAsia" w:ascii="微软雅黑" w:hAnsi="微软雅黑" w:eastAsia="微软雅黑" w:cs="微软雅黑"/>
                <w:sz w:val="18"/>
                <w:szCs w:val="18"/>
                <w:lang w:val="en-US" w:eastAsia="zh-CN"/>
              </w:rPr>
              <w:t>MIC半定量分析。</w:t>
            </w:r>
            <w:r>
              <w:rPr>
                <w:rFonts w:hint="eastAsia" w:ascii="微软雅黑" w:hAnsi="微软雅黑" w:eastAsia="微软雅黑" w:cs="微软雅黑"/>
                <w:sz w:val="18"/>
                <w:szCs w:val="18"/>
                <w:lang w:eastAsia="zh-CN"/>
              </w:rPr>
              <w:t>检测方法：鉴定采用生化显色和酶反应相结合的方法，药敏试验采用比浊法。鉴定种类：提供临床常见</w:t>
            </w:r>
            <w:r>
              <w:rPr>
                <w:rFonts w:hint="eastAsia" w:ascii="微软雅黑" w:hAnsi="微软雅黑" w:eastAsia="微软雅黑" w:cs="微软雅黑"/>
                <w:sz w:val="18"/>
                <w:szCs w:val="18"/>
                <w:lang w:val="en-US" w:eastAsia="zh-CN"/>
              </w:rPr>
              <w:t>11大类，超过600种病原菌。</w:t>
            </w:r>
            <w:r>
              <w:rPr>
                <w:rFonts w:hint="eastAsia" w:ascii="微软雅黑" w:hAnsi="微软雅黑" w:eastAsia="微软雅黑" w:cs="微软雅黑"/>
                <w:sz w:val="18"/>
                <w:szCs w:val="18"/>
                <w:lang w:eastAsia="zh-CN"/>
              </w:rPr>
              <w:t>药敏种类：提供临床常见的</w:t>
            </w:r>
            <w:r>
              <w:rPr>
                <w:rFonts w:hint="eastAsia" w:ascii="微软雅黑" w:hAnsi="微软雅黑" w:eastAsia="微软雅黑" w:cs="微软雅黑"/>
                <w:sz w:val="18"/>
                <w:szCs w:val="18"/>
                <w:lang w:val="en-US" w:eastAsia="zh-CN"/>
              </w:rPr>
              <w:t>200多种抗生素，根据最新CLSI标准、EUCAST标准及相关指导性文件分析MIC，能够报告MIC和S、I、R敏感度。</w:t>
            </w:r>
            <w:r>
              <w:rPr>
                <w:rFonts w:hint="eastAsia" w:ascii="微软雅黑" w:hAnsi="微软雅黑" w:eastAsia="微软雅黑" w:cs="微软雅黑"/>
                <w:sz w:val="18"/>
                <w:szCs w:val="18"/>
                <w:lang w:eastAsia="zh-CN"/>
              </w:rPr>
              <w:t>仪器容量：最多可同时容纳</w:t>
            </w:r>
            <w:r>
              <w:rPr>
                <w:rFonts w:hint="eastAsia" w:ascii="微软雅黑" w:hAnsi="微软雅黑" w:eastAsia="微软雅黑" w:cs="微软雅黑"/>
                <w:sz w:val="18"/>
                <w:szCs w:val="18"/>
                <w:lang w:val="en-US" w:eastAsia="zh-CN"/>
              </w:rPr>
              <w:t>60个测试卡。</w:t>
            </w:r>
          </w:p>
          <w:p>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2、</w:t>
            </w:r>
            <w:r>
              <w:rPr>
                <w:rFonts w:hint="eastAsia" w:ascii="微软雅黑" w:hAnsi="微软雅黑" w:eastAsia="微软雅黑" w:cs="微软雅黑"/>
                <w:sz w:val="18"/>
                <w:szCs w:val="18"/>
                <w:lang w:eastAsia="zh-CN"/>
              </w:rPr>
              <w:t>仪器开机自检，通过图象处理器检测测试卡反应情况，上传数据库分析，得出试验结果；</w:t>
            </w:r>
            <w:r>
              <w:rPr>
                <w:rFonts w:hint="eastAsia" w:ascii="微软雅黑" w:hAnsi="微软雅黑" w:eastAsia="微软雅黑" w:cs="微软雅黑"/>
                <w:sz w:val="18"/>
                <w:szCs w:val="18"/>
                <w:lang w:val="en-US" w:eastAsia="zh-CN"/>
              </w:rPr>
              <w:t>仪器具备自动检测与手工录入功能，用户可查询和修改报告。</w:t>
            </w:r>
          </w:p>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3、自动检测功能：装载试剂板后仪器自动识别条形码，并启动对板条进行初读作为阴性对照，孵育完成后，自动进行读板并对结果进行对照分析，并在读板后自动废弃试剂板。</w:t>
            </w:r>
          </w:p>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4、自动温控系统：a.监测并控制培养箱温度，保持恒温状态；b.监测并控制辅助试剂冷藏温度，保证其长期有效；c.控制加热效能，避免所需添加辅助试剂孔上封口膜扩大，防止辅助试剂添加器污染。</w:t>
            </w:r>
          </w:p>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5、自动移液装置：仪器根据试剂板孵育状态，严格按照辅助试剂的反应时间及数量自动添加辅助试剂，避免由于人工误差导致生化反应不准确。</w:t>
            </w:r>
          </w:p>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6、</w:t>
            </w:r>
            <w:r>
              <w:rPr>
                <w:rFonts w:hint="eastAsia" w:ascii="微软雅黑" w:hAnsi="微软雅黑" w:eastAsia="微软雅黑" w:cs="微软雅黑"/>
                <w:sz w:val="18"/>
                <w:szCs w:val="18"/>
                <w:lang w:eastAsia="zh-CN"/>
              </w:rPr>
              <w:t>软件可实现</w:t>
            </w:r>
            <w:r>
              <w:rPr>
                <w:rFonts w:hint="eastAsia" w:ascii="微软雅黑" w:hAnsi="微软雅黑" w:eastAsia="微软雅黑" w:cs="微软雅黑"/>
                <w:sz w:val="18"/>
                <w:szCs w:val="18"/>
                <w:lang w:val="en-US" w:eastAsia="zh-CN"/>
              </w:rPr>
              <w:t>综合数据统计分析，预置多达20余项临床检测针对细菌抗菌药物的常用统计分析，可根据医院需求增加统计项目。细菌鉴定和药敏数据可与世界卫生组织药敏分析系统WHONET共享数据。</w:t>
            </w:r>
            <w:r>
              <w:rPr>
                <w:rFonts w:hint="eastAsia" w:ascii="微软雅黑" w:hAnsi="微软雅黑" w:eastAsia="微软雅黑" w:cs="微软雅黑"/>
                <w:sz w:val="18"/>
                <w:szCs w:val="18"/>
                <w:lang w:eastAsia="zh-CN"/>
              </w:rPr>
              <w:t>具</w:t>
            </w:r>
            <w:r>
              <w:rPr>
                <w:rFonts w:hint="eastAsia" w:ascii="微软雅黑" w:hAnsi="微软雅黑" w:eastAsia="微软雅黑" w:cs="微软雅黑"/>
                <w:sz w:val="18"/>
                <w:szCs w:val="18"/>
                <w:lang w:val="en-US" w:eastAsia="zh-CN"/>
              </w:rPr>
              <w:t>备院内感染管理系统，支持多台设备院内联网，有院内微生物感染管理和院内感染病例管理功能。</w:t>
            </w:r>
          </w:p>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7、高级专家系统：抗生素优化组合，根据CLSI制定的临床用药标准，将抗菌药物分A、B、C、U、O、Inv组报告药敏结果。检测特殊特殊耐药表型，如MRSA、MRCNS、ESBL、β-LAC、ICR、HLAR、CRE、CRKPN、CRAB、CRPAE、VRE等修正结果并对药敏结果进行科学注释。提示药敏报告中不合理现象以及检验者如何正确操作、临床医师用药时要注意的问题等。</w:t>
            </w:r>
          </w:p>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8、标配配自动加样仪，自动完成测试板加样，保证加样均匀，准确无误。</w:t>
            </w:r>
          </w:p>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9、配套体外诊断测试卡：测试卡种类：肠杆菌、非发酵菌、链球菌（肠球菌）、葡萄球菌（微球菌）、真菌测试卡；有生化鉴定/药敏复合卡、单一生化鉴定卡及根据临床需求定制的药敏卡（科研用）；测试卡孔位：96/120孔鉴定药敏测试卡，药敏试验采用微量肉汤稀释法，抗生素浓度常见4-7个浓度梯度，最高可达9个浓度梯度。鉴定药敏测试卡中所含的所有药物均已验证，MIC值均为实测值，同时药敏全面覆盖CRASS的监测需求。</w:t>
            </w:r>
          </w:p>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10、具备院内网接口，可与医院LIS系统和/或HIS系统联网。</w:t>
            </w:r>
          </w:p>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11、配备不间断电源配置（220V UPS 稳压电源），过流保护及短路保护。 </w:t>
            </w:r>
            <w:r>
              <w:rPr>
                <w:rFonts w:hint="eastAsia" w:ascii="微软雅黑" w:hAnsi="微软雅黑" w:eastAsia="微软雅黑" w:cs="微软雅黑"/>
                <w:sz w:val="18"/>
                <w:szCs w:val="18"/>
                <w:lang w:eastAsia="zh-CN"/>
              </w:rPr>
              <w:t>配备单机版中文工作站（含软件、硬件）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医</w:t>
            </w:r>
          </w:p>
          <w:p>
            <w:pPr>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用</w:t>
            </w:r>
          </w:p>
          <w:p>
            <w:pPr>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血</w:t>
            </w:r>
          </w:p>
          <w:p>
            <w:pPr>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液</w:t>
            </w:r>
          </w:p>
          <w:p>
            <w:pPr>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冷</w:t>
            </w:r>
          </w:p>
          <w:p>
            <w:pPr>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藏</w:t>
            </w:r>
          </w:p>
          <w:p>
            <w:pPr>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箱</w:t>
            </w:r>
          </w:p>
        </w:tc>
        <w:tc>
          <w:tcPr>
            <w:tcW w:w="780" w:type="dxa"/>
            <w:noWrap w:val="0"/>
            <w:vAlign w:val="center"/>
          </w:tcPr>
          <w:p>
            <w:pPr>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1台</w:t>
            </w:r>
          </w:p>
        </w:tc>
        <w:tc>
          <w:tcPr>
            <w:tcW w:w="8009" w:type="dxa"/>
            <w:noWrap w:val="0"/>
            <w:vAlign w:val="center"/>
          </w:tcPr>
          <w:p>
            <w:pPr>
              <w:rPr>
                <w:rFonts w:hint="eastAsia"/>
                <w:sz w:val="18"/>
                <w:szCs w:val="18"/>
              </w:rPr>
            </w:pPr>
            <w:r>
              <w:rPr>
                <w:rFonts w:hint="eastAsia"/>
                <w:sz w:val="18"/>
                <w:szCs w:val="18"/>
              </w:rPr>
              <w:t>1、工作条件：适合环境温度10℃~38℃，湿度80%以下使用。</w:t>
            </w:r>
          </w:p>
          <w:p>
            <w:pPr>
              <w:rPr>
                <w:rFonts w:hint="eastAsia"/>
                <w:sz w:val="18"/>
                <w:szCs w:val="18"/>
              </w:rPr>
            </w:pPr>
            <w:r>
              <w:rPr>
                <w:rFonts w:hint="eastAsia"/>
                <w:sz w:val="18"/>
                <w:szCs w:val="18"/>
              </w:rPr>
              <w:t>2、立式：</w:t>
            </w:r>
            <w:r>
              <w:rPr>
                <w:rFonts w:hint="eastAsia"/>
                <w:sz w:val="18"/>
                <w:szCs w:val="18"/>
                <w:lang w:eastAsia="zh-CN"/>
              </w:rPr>
              <w:t>一台</w:t>
            </w:r>
            <w:r>
              <w:rPr>
                <w:rFonts w:hint="eastAsia"/>
                <w:sz w:val="18"/>
                <w:szCs w:val="18"/>
              </w:rPr>
              <w:t>有效容积≥140L。</w:t>
            </w:r>
            <w:r>
              <w:rPr>
                <w:rFonts w:hint="eastAsia"/>
                <w:sz w:val="18"/>
                <w:szCs w:val="18"/>
                <w:lang w:eastAsia="zh-CN"/>
              </w:rPr>
              <w:t>一台</w:t>
            </w:r>
            <w:r>
              <w:rPr>
                <w:rFonts w:hint="eastAsia"/>
                <w:sz w:val="18"/>
                <w:szCs w:val="18"/>
              </w:rPr>
              <w:t>有效容积≥300L。</w:t>
            </w:r>
          </w:p>
          <w:p>
            <w:pPr>
              <w:rPr>
                <w:rFonts w:hint="eastAsia"/>
                <w:sz w:val="18"/>
                <w:szCs w:val="18"/>
              </w:rPr>
            </w:pPr>
            <w:r>
              <w:rPr>
                <w:rFonts w:hint="eastAsia"/>
                <w:sz w:val="18"/>
                <w:szCs w:val="18"/>
              </w:rPr>
              <w:t>3、防凝露设计：采用电加热玻璃门，在高温高湿的环境下不凝露。</w:t>
            </w:r>
          </w:p>
          <w:p>
            <w:pPr>
              <w:rPr>
                <w:rFonts w:hint="eastAsia"/>
                <w:sz w:val="18"/>
                <w:szCs w:val="18"/>
              </w:rPr>
            </w:pPr>
            <w:r>
              <w:rPr>
                <w:rFonts w:hint="eastAsia"/>
                <w:sz w:val="18"/>
                <w:szCs w:val="18"/>
              </w:rPr>
              <w:t>★4、温度控制：采用高精度数字传感器，微电脑控制，大屏幕数字温度显示，箱内温度恒定控制在4℃±1℃可调，分辨率0.1℃；设定点可以调整校对，校对范围2℃～6℃，校对0.1℃增量。</w:t>
            </w:r>
          </w:p>
          <w:p>
            <w:pPr>
              <w:rPr>
                <w:rFonts w:hint="eastAsia"/>
                <w:sz w:val="18"/>
                <w:szCs w:val="18"/>
              </w:rPr>
            </w:pPr>
            <w:r>
              <w:rPr>
                <w:rFonts w:hint="eastAsia"/>
                <w:sz w:val="18"/>
                <w:szCs w:val="18"/>
              </w:rPr>
              <w:t>★5、安全系统：五种故障报警（高低温报警、断电报警、传感器故障报警、开门报警、后备电池低电量报警）；三种报警方式（声音蜂鸣报警、灯光闪烁报警、远程信号报警）；两种安全运行程序（传感器故障安全运行程序、数字紊乱安全运行程序）。</w:t>
            </w:r>
          </w:p>
          <w:p>
            <w:pPr>
              <w:rPr>
                <w:rFonts w:hint="eastAsia"/>
                <w:sz w:val="18"/>
                <w:szCs w:val="18"/>
              </w:rPr>
            </w:pPr>
            <w:r>
              <w:rPr>
                <w:rFonts w:hint="eastAsia"/>
                <w:sz w:val="18"/>
                <w:szCs w:val="18"/>
              </w:rPr>
              <w:t xml:space="preserve">6、风冷技术：内部风冷系统设。 </w:t>
            </w:r>
          </w:p>
          <w:p>
            <w:pPr>
              <w:rPr>
                <w:rFonts w:hint="eastAsia"/>
                <w:sz w:val="18"/>
                <w:szCs w:val="18"/>
              </w:rPr>
            </w:pPr>
            <w:r>
              <w:rPr>
                <w:rFonts w:hint="eastAsia"/>
                <w:sz w:val="18"/>
                <w:szCs w:val="18"/>
              </w:rPr>
              <w:t>7、除霜技术：自动除霜功能。</w:t>
            </w:r>
          </w:p>
          <w:p>
            <w:pPr>
              <w:rPr>
                <w:rFonts w:hint="eastAsia"/>
                <w:sz w:val="18"/>
                <w:szCs w:val="18"/>
              </w:rPr>
            </w:pPr>
            <w:r>
              <w:rPr>
                <w:rFonts w:hint="eastAsia"/>
                <w:sz w:val="18"/>
                <w:szCs w:val="18"/>
              </w:rPr>
              <w:t>★8、压缩机、风机：采用德国名牌压缩机和风机。</w:t>
            </w:r>
          </w:p>
          <w:p>
            <w:pPr>
              <w:rPr>
                <w:rFonts w:hint="eastAsia"/>
                <w:sz w:val="18"/>
                <w:szCs w:val="18"/>
              </w:rPr>
            </w:pPr>
            <w:r>
              <w:rPr>
                <w:rFonts w:hint="eastAsia"/>
                <w:sz w:val="18"/>
                <w:szCs w:val="18"/>
              </w:rPr>
              <w:t>★9、门及内门：双层可视带锁设计，加热门玻璃，安全可靠防凝露，2层透明内门设计，独立开关门，减少冷量外溢。</w:t>
            </w:r>
          </w:p>
          <w:p>
            <w:pPr>
              <w:rPr>
                <w:rFonts w:hint="eastAsia"/>
                <w:sz w:val="18"/>
                <w:szCs w:val="18"/>
              </w:rPr>
            </w:pPr>
            <w:r>
              <w:rPr>
                <w:rFonts w:hint="eastAsia"/>
                <w:sz w:val="18"/>
                <w:szCs w:val="18"/>
              </w:rPr>
              <w:t>10、照明：箱内设置照明灯，外部独立灯开关，可不用开门清晰观察箱内物品。</w:t>
            </w:r>
          </w:p>
          <w:p>
            <w:pPr>
              <w:rPr>
                <w:rFonts w:hint="eastAsia"/>
                <w:sz w:val="18"/>
                <w:szCs w:val="18"/>
              </w:rPr>
            </w:pPr>
            <w:r>
              <w:rPr>
                <w:rFonts w:hint="eastAsia"/>
                <w:sz w:val="18"/>
                <w:szCs w:val="18"/>
              </w:rPr>
              <w:t>11、蓄电池：内置蓄电池，断电可报警48小时。</w:t>
            </w:r>
          </w:p>
          <w:p>
            <w:pPr>
              <w:rPr>
                <w:rFonts w:hint="eastAsia"/>
                <w:sz w:val="18"/>
                <w:szCs w:val="18"/>
              </w:rPr>
            </w:pPr>
            <w:r>
              <w:rPr>
                <w:rFonts w:hint="eastAsia"/>
                <w:sz w:val="18"/>
                <w:szCs w:val="18"/>
              </w:rPr>
              <w:t>12、配置温度记录仪全过程监测安全系统，能自动保存箱内十年温度数据；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低</w:t>
            </w:r>
          </w:p>
          <w:p>
            <w:pPr>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温</w:t>
            </w:r>
          </w:p>
          <w:p>
            <w:pPr>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储</w:t>
            </w:r>
          </w:p>
          <w:p>
            <w:pPr>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血</w:t>
            </w:r>
          </w:p>
          <w:p>
            <w:pPr>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冰</w:t>
            </w:r>
          </w:p>
          <w:p>
            <w:pPr>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箱</w:t>
            </w:r>
          </w:p>
        </w:tc>
        <w:tc>
          <w:tcPr>
            <w:tcW w:w="780" w:type="dxa"/>
            <w:noWrap w:val="0"/>
            <w:vAlign w:val="center"/>
          </w:tcPr>
          <w:p>
            <w:pPr>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2台</w:t>
            </w:r>
          </w:p>
        </w:tc>
        <w:tc>
          <w:tcPr>
            <w:tcW w:w="8009" w:type="dxa"/>
            <w:noWrap w:val="0"/>
            <w:vAlign w:val="center"/>
          </w:tcPr>
          <w:p>
            <w:pPr>
              <w:rPr>
                <w:rFonts w:hint="eastAsia"/>
                <w:sz w:val="18"/>
                <w:szCs w:val="18"/>
              </w:rPr>
            </w:pPr>
            <w:r>
              <w:rPr>
                <w:rFonts w:hint="eastAsia"/>
                <w:sz w:val="18"/>
                <w:szCs w:val="18"/>
              </w:rPr>
              <w:t>1、立式，有效容积≥200L。</w:t>
            </w:r>
          </w:p>
          <w:p>
            <w:pPr>
              <w:rPr>
                <w:rFonts w:hint="eastAsia"/>
                <w:sz w:val="18"/>
                <w:szCs w:val="18"/>
              </w:rPr>
            </w:pPr>
            <w:r>
              <w:rPr>
                <w:rFonts w:hint="eastAsia"/>
                <w:sz w:val="18"/>
                <w:szCs w:val="18"/>
              </w:rPr>
              <w:t>2、微电脑控制，温度LED数字显示，显示精度0.1℃；设定温度可以在-20℃～-40℃范围内调节。</w:t>
            </w:r>
          </w:p>
          <w:p>
            <w:pPr>
              <w:rPr>
                <w:rFonts w:hint="eastAsia"/>
                <w:sz w:val="18"/>
                <w:szCs w:val="18"/>
              </w:rPr>
            </w:pPr>
            <w:r>
              <w:rPr>
                <w:rFonts w:hint="eastAsia"/>
                <w:sz w:val="18"/>
                <w:szCs w:val="18"/>
              </w:rPr>
              <w:t>3、多种故障报警（高温报警、低温报警、断电报警、传感器报警、开关门异常报警），两种报警方式（声音蜂鸣报警、灯光闪烁报警）。</w:t>
            </w:r>
          </w:p>
          <w:p>
            <w:pPr>
              <w:rPr>
                <w:rFonts w:hint="eastAsia"/>
                <w:sz w:val="18"/>
                <w:szCs w:val="18"/>
              </w:rPr>
            </w:pPr>
            <w:r>
              <w:rPr>
                <w:rFonts w:hint="eastAsia"/>
                <w:sz w:val="18"/>
                <w:szCs w:val="18"/>
              </w:rPr>
              <w:t>4、搁架式蒸发器设计，保证箱内温度在最短的时间内降到需要温度。</w:t>
            </w:r>
          </w:p>
          <w:p>
            <w:pPr>
              <w:rPr>
                <w:rFonts w:hint="eastAsia"/>
                <w:sz w:val="18"/>
                <w:szCs w:val="18"/>
              </w:rPr>
            </w:pPr>
            <w:r>
              <w:rPr>
                <w:rFonts w:hint="eastAsia"/>
                <w:sz w:val="18"/>
                <w:szCs w:val="18"/>
              </w:rPr>
              <w:t>5、外门带锁扣设计，储物安全。</w:t>
            </w:r>
          </w:p>
          <w:p>
            <w:pPr>
              <w:rPr>
                <w:rFonts w:hint="eastAsia"/>
                <w:sz w:val="18"/>
                <w:szCs w:val="18"/>
              </w:rPr>
            </w:pPr>
            <w:r>
              <w:rPr>
                <w:rFonts w:hint="eastAsia"/>
                <w:sz w:val="18"/>
                <w:szCs w:val="18"/>
              </w:rPr>
              <w:t>6、密封：采用嵌入式双密封条设计，保证更好的保温效果。</w:t>
            </w:r>
          </w:p>
          <w:p>
            <w:pPr>
              <w:rPr>
                <w:rFonts w:hint="eastAsia"/>
                <w:sz w:val="18"/>
                <w:szCs w:val="18"/>
              </w:rPr>
            </w:pPr>
            <w:r>
              <w:rPr>
                <w:rFonts w:hint="eastAsia"/>
                <w:sz w:val="18"/>
                <w:szCs w:val="18"/>
              </w:rPr>
              <w:t>7、盘管式蒸发器配合独特的循环系统设计，保证箱内温度的均匀性和波动值。</w:t>
            </w:r>
          </w:p>
          <w:p>
            <w:pPr>
              <w:rPr>
                <w:rFonts w:hint="eastAsia"/>
                <w:sz w:val="18"/>
                <w:szCs w:val="18"/>
              </w:rPr>
            </w:pPr>
            <w:r>
              <w:rPr>
                <w:rFonts w:hint="eastAsia"/>
                <w:sz w:val="18"/>
                <w:szCs w:val="18"/>
              </w:rPr>
              <w:t>★8、抽屉采用一体化注塑设计，每个抽屉均带标识卡片槽，防止保存物品交叉影响。</w:t>
            </w:r>
          </w:p>
          <w:p>
            <w:pPr>
              <w:rPr>
                <w:rFonts w:hint="eastAsia"/>
                <w:sz w:val="18"/>
                <w:szCs w:val="18"/>
              </w:rPr>
            </w:pPr>
            <w:r>
              <w:rPr>
                <w:rFonts w:hint="eastAsia"/>
                <w:sz w:val="18"/>
                <w:szCs w:val="18"/>
              </w:rPr>
              <w:t>★9、优选国际名牌压缩机和德国EBM风机。</w:t>
            </w:r>
          </w:p>
          <w:p>
            <w:pPr>
              <w:rPr>
                <w:rFonts w:hint="eastAsia"/>
                <w:sz w:val="18"/>
                <w:szCs w:val="18"/>
              </w:rPr>
            </w:pPr>
            <w:r>
              <w:rPr>
                <w:rFonts w:hint="eastAsia"/>
                <w:sz w:val="18"/>
                <w:szCs w:val="18"/>
              </w:rPr>
              <w:t>10、具有医疗器械注册证。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医用冷藏箱</w:t>
            </w:r>
          </w:p>
        </w:tc>
        <w:tc>
          <w:tcPr>
            <w:tcW w:w="780" w:type="dxa"/>
            <w:noWrap w:val="0"/>
            <w:vAlign w:val="center"/>
          </w:tcPr>
          <w:p>
            <w:pPr>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8</w:t>
            </w:r>
            <w:r>
              <w:rPr>
                <w:rFonts w:hint="eastAsia" w:ascii="微软雅黑" w:hAnsi="微软雅黑" w:eastAsia="微软雅黑" w:cs="微软雅黑"/>
                <w:sz w:val="22"/>
                <w:szCs w:val="22"/>
              </w:rPr>
              <w:t>台</w:t>
            </w:r>
          </w:p>
          <w:p>
            <w:pPr>
              <w:jc w:val="center"/>
              <w:rPr>
                <w:rFonts w:hint="eastAsia" w:ascii="微软雅黑" w:hAnsi="微软雅黑" w:eastAsia="微软雅黑" w:cs="微软雅黑"/>
                <w:sz w:val="22"/>
                <w:szCs w:val="22"/>
              </w:rPr>
            </w:pPr>
          </w:p>
        </w:tc>
        <w:tc>
          <w:tcPr>
            <w:tcW w:w="8009" w:type="dxa"/>
            <w:noWrap w:val="0"/>
            <w:vAlign w:val="center"/>
          </w:tcPr>
          <w:p>
            <w:pPr>
              <w:rPr>
                <w:rFonts w:hint="eastAsia"/>
                <w:sz w:val="18"/>
                <w:szCs w:val="18"/>
              </w:rPr>
            </w:pPr>
            <w:r>
              <w:rPr>
                <w:rFonts w:hint="eastAsia"/>
                <w:sz w:val="18"/>
                <w:szCs w:val="18"/>
              </w:rPr>
              <w:t>1.有效容积≥300L。</w:t>
            </w:r>
          </w:p>
          <w:p>
            <w:pPr>
              <w:rPr>
                <w:rFonts w:hint="eastAsia"/>
                <w:sz w:val="18"/>
                <w:szCs w:val="18"/>
              </w:rPr>
            </w:pPr>
            <w:r>
              <w:rPr>
                <w:rFonts w:hint="eastAsia"/>
                <w:sz w:val="18"/>
                <w:szCs w:val="18"/>
              </w:rPr>
              <w:t>2.电子温控器控温，控制精度0.1℃，操作方便简洁。</w:t>
            </w:r>
          </w:p>
          <w:p>
            <w:pPr>
              <w:rPr>
                <w:rFonts w:hint="eastAsia"/>
                <w:sz w:val="18"/>
                <w:szCs w:val="18"/>
              </w:rPr>
            </w:pPr>
            <w:r>
              <w:rPr>
                <w:rFonts w:hint="eastAsia"/>
                <w:sz w:val="18"/>
                <w:szCs w:val="18"/>
              </w:rPr>
              <w:t>3.设定温度在2～8℃范围内可调，箱内风冷设计。</w:t>
            </w:r>
          </w:p>
          <w:p>
            <w:pPr>
              <w:rPr>
                <w:rFonts w:hint="eastAsia"/>
                <w:sz w:val="18"/>
                <w:szCs w:val="18"/>
              </w:rPr>
            </w:pPr>
            <w:r>
              <w:rPr>
                <w:rFonts w:hint="eastAsia"/>
                <w:sz w:val="18"/>
                <w:szCs w:val="18"/>
              </w:rPr>
              <w:t>4.多种故障报警（高低温报警，开门报警、断电报警）两种报警方式（声音蜂鸣报警，显示屏闪烁报警）。</w:t>
            </w:r>
          </w:p>
          <w:p>
            <w:pPr>
              <w:rPr>
                <w:rFonts w:hint="eastAsia"/>
                <w:sz w:val="18"/>
                <w:szCs w:val="18"/>
              </w:rPr>
            </w:pPr>
            <w:r>
              <w:rPr>
                <w:rFonts w:hint="eastAsia"/>
                <w:sz w:val="18"/>
                <w:szCs w:val="18"/>
              </w:rPr>
              <w:t>5.温度控制系统内部自带电池支持长时间断电后，闪烁显示箱内温度；报警持续时间48个小时。</w:t>
            </w:r>
          </w:p>
          <w:p>
            <w:pPr>
              <w:rPr>
                <w:rFonts w:hint="eastAsia"/>
                <w:sz w:val="18"/>
                <w:szCs w:val="18"/>
              </w:rPr>
            </w:pPr>
            <w:r>
              <w:rPr>
                <w:rFonts w:hint="eastAsia"/>
                <w:sz w:val="18"/>
                <w:szCs w:val="18"/>
              </w:rPr>
              <w:t>*6.双效防凝露设计，热吹风和电加热门防凝露，38℃环温80%湿度下箱内无凝露，物品清晰可见。</w:t>
            </w:r>
          </w:p>
          <w:p>
            <w:pPr>
              <w:rPr>
                <w:rFonts w:hint="eastAsia"/>
                <w:sz w:val="18"/>
                <w:szCs w:val="18"/>
              </w:rPr>
            </w:pPr>
            <w:r>
              <w:rPr>
                <w:rFonts w:hint="eastAsia"/>
                <w:sz w:val="18"/>
                <w:szCs w:val="18"/>
              </w:rPr>
              <w:t>7.温控器密码设计，防止用户误操作。</w:t>
            </w:r>
          </w:p>
          <w:p>
            <w:pPr>
              <w:rPr>
                <w:rFonts w:hint="eastAsia"/>
                <w:sz w:val="18"/>
                <w:szCs w:val="18"/>
              </w:rPr>
            </w:pPr>
            <w:r>
              <w:rPr>
                <w:rFonts w:hint="eastAsia"/>
                <w:sz w:val="18"/>
                <w:szCs w:val="18"/>
              </w:rPr>
              <w:t>8.冷凝水汇集后自动蒸发，免除人工处理。</w:t>
            </w:r>
          </w:p>
          <w:p>
            <w:pPr>
              <w:rPr>
                <w:rFonts w:hint="eastAsia"/>
                <w:sz w:val="18"/>
                <w:szCs w:val="18"/>
              </w:rPr>
            </w:pPr>
            <w:r>
              <w:rPr>
                <w:rFonts w:hint="eastAsia"/>
                <w:sz w:val="18"/>
                <w:szCs w:val="18"/>
              </w:rPr>
              <w:t>9.配备4个脚轮，灵活，可移动、可通过底角锁定。</w:t>
            </w:r>
          </w:p>
          <w:p>
            <w:pPr>
              <w:rPr>
                <w:rFonts w:hint="eastAsia"/>
                <w:sz w:val="18"/>
                <w:szCs w:val="18"/>
              </w:rPr>
            </w:pPr>
            <w:r>
              <w:rPr>
                <w:rFonts w:hint="eastAsia"/>
                <w:sz w:val="18"/>
                <w:szCs w:val="18"/>
              </w:rPr>
              <w:t>10.多层搁架设计，方便用户自行调节高度。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血清学专用离心机</w:t>
            </w:r>
          </w:p>
        </w:tc>
        <w:tc>
          <w:tcPr>
            <w:tcW w:w="780" w:type="dxa"/>
            <w:noWrap w:val="0"/>
            <w:vAlign w:val="center"/>
          </w:tcPr>
          <w:p>
            <w:pPr>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2台</w:t>
            </w:r>
          </w:p>
        </w:tc>
        <w:tc>
          <w:tcPr>
            <w:tcW w:w="8009" w:type="dxa"/>
            <w:noWrap w:val="0"/>
            <w:vAlign w:val="center"/>
          </w:tcPr>
          <w:p>
            <w:pPr>
              <w:rPr>
                <w:rFonts w:hint="eastAsia"/>
                <w:sz w:val="18"/>
                <w:szCs w:val="18"/>
              </w:rPr>
            </w:pPr>
            <w:r>
              <w:rPr>
                <w:rFonts w:hint="eastAsia"/>
                <w:sz w:val="18"/>
                <w:szCs w:val="18"/>
              </w:rPr>
              <w:t>1、微电脑控制、数码显示；采用交流变频电机驱动。</w:t>
            </w:r>
          </w:p>
          <w:p>
            <w:pPr>
              <w:rPr>
                <w:rFonts w:hint="eastAsia"/>
                <w:sz w:val="18"/>
                <w:szCs w:val="18"/>
              </w:rPr>
            </w:pPr>
            <w:r>
              <w:rPr>
                <w:rFonts w:hint="eastAsia"/>
                <w:sz w:val="18"/>
                <w:szCs w:val="18"/>
              </w:rPr>
              <w:t>2、多种升、降速率选择，最快升、降速时间≤5秒；多种自定义工作模式。</w:t>
            </w:r>
          </w:p>
          <w:p>
            <w:pPr>
              <w:rPr>
                <w:rFonts w:hint="eastAsia"/>
                <w:sz w:val="18"/>
                <w:szCs w:val="18"/>
              </w:rPr>
            </w:pPr>
            <w:r>
              <w:rPr>
                <w:rFonts w:hint="eastAsia"/>
                <w:sz w:val="18"/>
                <w:szCs w:val="18"/>
              </w:rPr>
              <w:t>3、转速/离心力互设、同步显示；</w:t>
            </w:r>
          </w:p>
          <w:p>
            <w:pPr>
              <w:rPr>
                <w:rFonts w:hint="eastAsia"/>
                <w:sz w:val="18"/>
                <w:szCs w:val="18"/>
              </w:rPr>
            </w:pPr>
            <w:r>
              <w:rPr>
                <w:rFonts w:hint="eastAsia"/>
                <w:sz w:val="18"/>
                <w:szCs w:val="18"/>
              </w:rPr>
              <w:t>4、全钢制结构，电动安全门锁，不平衡保护，自动平衡、无需配平。</w:t>
            </w:r>
          </w:p>
          <w:p>
            <w:pPr>
              <w:rPr>
                <w:rFonts w:hint="eastAsia"/>
                <w:sz w:val="18"/>
                <w:szCs w:val="18"/>
              </w:rPr>
            </w:pPr>
            <w:r>
              <w:rPr>
                <w:rFonts w:hint="eastAsia"/>
                <w:sz w:val="18"/>
                <w:szCs w:val="18"/>
              </w:rPr>
              <w:t>5、温度稳定（离心过程温度不升高）、防开盖功能、静音防噪。</w:t>
            </w:r>
          </w:p>
          <w:p>
            <w:pPr>
              <w:rPr>
                <w:rFonts w:hint="eastAsia"/>
                <w:sz w:val="18"/>
                <w:szCs w:val="18"/>
              </w:rPr>
            </w:pPr>
            <w:r>
              <w:rPr>
                <w:rFonts w:hint="eastAsia"/>
                <w:sz w:val="18"/>
                <w:szCs w:val="18"/>
              </w:rPr>
              <w:t>6、最高转速：4000r/min，定时范围：0-99 min，电源电压：220±22V</w:t>
            </w:r>
          </w:p>
          <w:p>
            <w:pPr>
              <w:rPr>
                <w:rFonts w:hint="eastAsia"/>
                <w:sz w:val="18"/>
                <w:szCs w:val="18"/>
              </w:rPr>
            </w:pPr>
            <w:r>
              <w:rPr>
                <w:rFonts w:hint="eastAsia"/>
                <w:sz w:val="18"/>
                <w:szCs w:val="18"/>
              </w:rPr>
              <w:t>7、适用于血库标准化血型鉴定、交叉配血等血清学试验；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低速离心机</w:t>
            </w:r>
          </w:p>
        </w:tc>
        <w:tc>
          <w:tcPr>
            <w:tcW w:w="780" w:type="dxa"/>
            <w:noWrap w:val="0"/>
            <w:vAlign w:val="center"/>
          </w:tcPr>
          <w:p>
            <w:pPr>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3</w:t>
            </w:r>
            <w:r>
              <w:rPr>
                <w:rFonts w:hint="eastAsia" w:ascii="微软雅黑" w:hAnsi="微软雅黑" w:eastAsia="微软雅黑" w:cs="微软雅黑"/>
                <w:sz w:val="22"/>
                <w:szCs w:val="22"/>
              </w:rPr>
              <w:t>台</w:t>
            </w:r>
          </w:p>
        </w:tc>
        <w:tc>
          <w:tcPr>
            <w:tcW w:w="8009" w:type="dxa"/>
            <w:noWrap w:val="0"/>
            <w:vAlign w:val="center"/>
          </w:tcPr>
          <w:p>
            <w:pPr>
              <w:rPr>
                <w:rFonts w:hint="eastAsia"/>
                <w:sz w:val="18"/>
                <w:szCs w:val="18"/>
              </w:rPr>
            </w:pPr>
            <w:r>
              <w:rPr>
                <w:rFonts w:hint="eastAsia"/>
                <w:sz w:val="18"/>
                <w:szCs w:val="18"/>
              </w:rPr>
              <w:t>最高转速：5000r/min</w:t>
            </w:r>
          </w:p>
          <w:p>
            <w:pPr>
              <w:rPr>
                <w:rFonts w:hint="eastAsia"/>
                <w:sz w:val="18"/>
                <w:szCs w:val="18"/>
              </w:rPr>
            </w:pPr>
            <w:r>
              <w:rPr>
                <w:rFonts w:hint="eastAsia"/>
                <w:sz w:val="18"/>
                <w:szCs w:val="18"/>
              </w:rPr>
              <w:t>最大相对离心力：3555Xg</w:t>
            </w:r>
          </w:p>
          <w:p>
            <w:pPr>
              <w:rPr>
                <w:rFonts w:hint="eastAsia"/>
                <w:sz w:val="18"/>
                <w:szCs w:val="18"/>
              </w:rPr>
            </w:pPr>
            <w:r>
              <w:rPr>
                <w:rFonts w:hint="eastAsia"/>
                <w:sz w:val="18"/>
                <w:szCs w:val="18"/>
              </w:rPr>
              <w:t>转速精度：±20r/min</w:t>
            </w:r>
          </w:p>
          <w:p>
            <w:pPr>
              <w:rPr>
                <w:rFonts w:hint="eastAsia"/>
                <w:sz w:val="18"/>
                <w:szCs w:val="18"/>
              </w:rPr>
            </w:pPr>
            <w:r>
              <w:rPr>
                <w:rFonts w:hint="eastAsia"/>
                <w:sz w:val="18"/>
                <w:szCs w:val="18"/>
              </w:rPr>
              <w:t>控制方式：微电脑控制</w:t>
            </w:r>
          </w:p>
          <w:p>
            <w:pPr>
              <w:rPr>
                <w:rFonts w:hint="eastAsia"/>
                <w:sz w:val="18"/>
                <w:szCs w:val="18"/>
              </w:rPr>
            </w:pPr>
            <w:r>
              <w:rPr>
                <w:rFonts w:hint="eastAsia"/>
                <w:sz w:val="18"/>
                <w:szCs w:val="18"/>
              </w:rPr>
              <w:t>显示方式：液晶显示</w:t>
            </w:r>
          </w:p>
          <w:p>
            <w:pPr>
              <w:rPr>
                <w:rFonts w:hint="eastAsia"/>
                <w:sz w:val="18"/>
                <w:szCs w:val="18"/>
              </w:rPr>
            </w:pPr>
            <w:r>
              <w:rPr>
                <w:rFonts w:hint="eastAsia"/>
                <w:sz w:val="18"/>
                <w:szCs w:val="18"/>
              </w:rPr>
              <w:t>电机：变频无刷电机</w:t>
            </w:r>
          </w:p>
          <w:p>
            <w:pPr>
              <w:rPr>
                <w:rFonts w:hint="eastAsia"/>
                <w:sz w:val="18"/>
                <w:szCs w:val="18"/>
              </w:rPr>
            </w:pPr>
            <w:r>
              <w:rPr>
                <w:rFonts w:hint="eastAsia"/>
                <w:sz w:val="18"/>
                <w:szCs w:val="18"/>
              </w:rPr>
              <w:t>最短加/减速时间：35s/30s</w:t>
            </w:r>
          </w:p>
          <w:p>
            <w:pPr>
              <w:rPr>
                <w:rFonts w:hint="eastAsia"/>
                <w:sz w:val="18"/>
                <w:szCs w:val="18"/>
              </w:rPr>
            </w:pPr>
            <w:r>
              <w:rPr>
                <w:rFonts w:hint="eastAsia"/>
                <w:sz w:val="18"/>
                <w:szCs w:val="18"/>
              </w:rPr>
              <w:t>整机噪音：＜65dB</w:t>
            </w:r>
          </w:p>
          <w:p>
            <w:pPr>
              <w:rPr>
                <w:rFonts w:hint="eastAsia"/>
                <w:sz w:val="18"/>
                <w:szCs w:val="18"/>
              </w:rPr>
            </w:pPr>
            <w:r>
              <w:rPr>
                <w:rFonts w:hint="eastAsia"/>
                <w:sz w:val="18"/>
                <w:szCs w:val="18"/>
              </w:rPr>
              <w:t>定时范围：1min~99min59s（可以以秒为单位定时）</w:t>
            </w:r>
          </w:p>
          <w:p>
            <w:pPr>
              <w:rPr>
                <w:rFonts w:hint="eastAsia"/>
                <w:sz w:val="18"/>
                <w:szCs w:val="18"/>
              </w:rPr>
            </w:pPr>
            <w:r>
              <w:rPr>
                <w:rFonts w:hint="eastAsia"/>
                <w:sz w:val="18"/>
                <w:szCs w:val="18"/>
              </w:rPr>
              <w:t>最大容量一次性离心≥48支试管（7ml）</w:t>
            </w:r>
          </w:p>
          <w:p>
            <w:pPr>
              <w:rPr>
                <w:rFonts w:hint="eastAsia"/>
                <w:sz w:val="18"/>
                <w:szCs w:val="18"/>
              </w:rPr>
            </w:pPr>
            <w:r>
              <w:rPr>
                <w:rFonts w:hint="eastAsia"/>
                <w:sz w:val="18"/>
                <w:szCs w:val="18"/>
              </w:rPr>
              <w:t>其他要求：需同时配置供2ml、5ml试管离心的适配器</w:t>
            </w:r>
          </w:p>
          <w:p>
            <w:pPr>
              <w:rPr>
                <w:rFonts w:hint="eastAsia"/>
                <w:sz w:val="18"/>
                <w:szCs w:val="18"/>
              </w:rPr>
            </w:pPr>
            <w:r>
              <w:rPr>
                <w:rFonts w:hint="eastAsia"/>
                <w:sz w:val="18"/>
                <w:szCs w:val="18"/>
              </w:rPr>
              <w:t>耗材：如需其他相关耗材/零配件的列出品牌、型号、价格清单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普通光学显微镜</w:t>
            </w:r>
          </w:p>
        </w:tc>
        <w:tc>
          <w:tcPr>
            <w:tcW w:w="780" w:type="dxa"/>
            <w:noWrap w:val="0"/>
            <w:vAlign w:val="center"/>
          </w:tcPr>
          <w:p>
            <w:pPr>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5</w:t>
            </w:r>
            <w:r>
              <w:rPr>
                <w:rFonts w:hint="eastAsia" w:ascii="微软雅黑" w:hAnsi="微软雅黑" w:eastAsia="微软雅黑" w:cs="微软雅黑"/>
                <w:sz w:val="22"/>
                <w:szCs w:val="22"/>
              </w:rPr>
              <w:t>台</w:t>
            </w:r>
          </w:p>
        </w:tc>
        <w:tc>
          <w:tcPr>
            <w:tcW w:w="8009" w:type="dxa"/>
            <w:noWrap w:val="0"/>
            <w:vAlign w:val="center"/>
          </w:tcPr>
          <w:p>
            <w:pPr>
              <w:rPr>
                <w:rFonts w:hint="eastAsia"/>
                <w:sz w:val="18"/>
                <w:szCs w:val="18"/>
              </w:rPr>
            </w:pPr>
            <w:r>
              <w:rPr>
                <w:rFonts w:hint="eastAsia"/>
                <w:sz w:val="18"/>
                <w:szCs w:val="18"/>
              </w:rPr>
              <w:t>1.观察头双目观察筒，镜筒倾角为30°，瞳间距48-75mm，眼点调整：377.8-427.7mm</w:t>
            </w:r>
          </w:p>
          <w:p>
            <w:pPr>
              <w:rPr>
                <w:rFonts w:hint="eastAsia"/>
                <w:sz w:val="18"/>
                <w:szCs w:val="18"/>
              </w:rPr>
            </w:pPr>
            <w:r>
              <w:rPr>
                <w:rFonts w:hint="eastAsia"/>
                <w:sz w:val="18"/>
                <w:szCs w:val="18"/>
              </w:rPr>
              <w:t>2.目镜视场数F.N.20（防霉处理）</w:t>
            </w:r>
          </w:p>
          <w:p>
            <w:pPr>
              <w:rPr>
                <w:rFonts w:hint="eastAsia"/>
                <w:sz w:val="18"/>
                <w:szCs w:val="18"/>
              </w:rPr>
            </w:pPr>
            <w:r>
              <w:rPr>
                <w:rFonts w:hint="eastAsia"/>
                <w:sz w:val="18"/>
                <w:szCs w:val="18"/>
              </w:rPr>
              <w:t>3.物镜平场消色差</w:t>
            </w:r>
          </w:p>
          <w:p>
            <w:pPr>
              <w:rPr>
                <w:rFonts w:hint="eastAsia"/>
                <w:sz w:val="18"/>
                <w:szCs w:val="18"/>
              </w:rPr>
            </w:pPr>
            <w:r>
              <w:rPr>
                <w:rFonts w:hint="eastAsia"/>
                <w:sz w:val="18"/>
                <w:szCs w:val="18"/>
              </w:rPr>
              <w:t>4×N.A.0.1，W.D.27.8mm</w:t>
            </w:r>
            <w:r>
              <w:rPr>
                <w:rFonts w:hint="eastAsia"/>
                <w:sz w:val="18"/>
                <w:szCs w:val="18"/>
              </w:rPr>
              <w:br w:type="textWrapping"/>
            </w:r>
            <w:r>
              <w:rPr>
                <w:rFonts w:hint="eastAsia"/>
                <w:sz w:val="18"/>
                <w:szCs w:val="18"/>
              </w:rPr>
              <w:t>10×N.A.0.25 W.D.8.0mm</w:t>
            </w:r>
            <w:r>
              <w:rPr>
                <w:rFonts w:hint="eastAsia"/>
                <w:sz w:val="18"/>
                <w:szCs w:val="18"/>
              </w:rPr>
              <w:br w:type="textWrapping"/>
            </w:r>
            <w:r>
              <w:rPr>
                <w:rFonts w:hint="eastAsia"/>
                <w:sz w:val="18"/>
                <w:szCs w:val="18"/>
              </w:rPr>
              <w:t>40×N.A.0.65 W.D.0.6mm</w:t>
            </w:r>
            <w:r>
              <w:rPr>
                <w:rFonts w:hint="eastAsia"/>
                <w:sz w:val="18"/>
                <w:szCs w:val="18"/>
              </w:rPr>
              <w:br w:type="textWrapping"/>
            </w:r>
            <w:r>
              <w:rPr>
                <w:rFonts w:hint="eastAsia"/>
                <w:sz w:val="18"/>
                <w:szCs w:val="18"/>
              </w:rPr>
              <w:t>100×N.A.1.25 W.D.0.13mm</w:t>
            </w:r>
          </w:p>
          <w:p>
            <w:pPr>
              <w:rPr>
                <w:rFonts w:hint="eastAsia"/>
                <w:sz w:val="18"/>
                <w:szCs w:val="18"/>
              </w:rPr>
            </w:pPr>
            <w:r>
              <w:rPr>
                <w:rFonts w:hint="eastAsia"/>
                <w:sz w:val="18"/>
                <w:szCs w:val="18"/>
              </w:rPr>
              <w:t>4.调焦载物台垂直运动，粗调行程每一圈为15mm，微调最小距离2.5微米</w:t>
            </w:r>
          </w:p>
          <w:p>
            <w:pPr>
              <w:rPr>
                <w:rFonts w:hint="eastAsia"/>
                <w:sz w:val="18"/>
                <w:szCs w:val="18"/>
              </w:rPr>
            </w:pPr>
            <w:r>
              <w:rPr>
                <w:rFonts w:hint="eastAsia"/>
                <w:sz w:val="18"/>
                <w:szCs w:val="18"/>
              </w:rPr>
              <w:t>5.聚光镜阿贝聚光镜，数值孔径1.25（浸油式），内装式孔径光阑</w:t>
            </w:r>
          </w:p>
          <w:p>
            <w:pPr>
              <w:rPr>
                <w:rFonts w:hint="eastAsia"/>
                <w:sz w:val="18"/>
                <w:szCs w:val="18"/>
              </w:rPr>
            </w:pPr>
            <w:r>
              <w:rPr>
                <w:rFonts w:hint="eastAsia"/>
                <w:sz w:val="18"/>
                <w:szCs w:val="18"/>
              </w:rPr>
              <w:t>6.粗调范围48-75mm</w:t>
            </w:r>
          </w:p>
          <w:p>
            <w:pPr>
              <w:rPr>
                <w:rFonts w:hint="eastAsia"/>
                <w:sz w:val="18"/>
                <w:szCs w:val="18"/>
              </w:rPr>
            </w:pPr>
            <w:r>
              <w:rPr>
                <w:rFonts w:hint="eastAsia"/>
                <w:sz w:val="18"/>
                <w:szCs w:val="18"/>
              </w:rPr>
              <w:t>7.照明系统内置在透射照明系统，0.5W LED，柯勒照明</w:t>
            </w:r>
          </w:p>
          <w:p>
            <w:pPr>
              <w:rPr>
                <w:rFonts w:hint="eastAsia"/>
                <w:sz w:val="18"/>
                <w:szCs w:val="18"/>
              </w:rPr>
            </w:pPr>
            <w:r>
              <w:rPr>
                <w:rFonts w:hint="eastAsia"/>
                <w:sz w:val="18"/>
                <w:szCs w:val="18"/>
              </w:rPr>
              <w:t>8.其他参数换镜转盘：固定4孔物镜转盘</w:t>
            </w:r>
          </w:p>
          <w:p>
            <w:pPr>
              <w:rPr>
                <w:rFonts w:hint="eastAsia"/>
                <w:sz w:val="18"/>
                <w:szCs w:val="18"/>
              </w:rPr>
            </w:pPr>
            <w:r>
              <w:rPr>
                <w:rFonts w:hint="eastAsia"/>
                <w:sz w:val="18"/>
                <w:szCs w:val="18"/>
              </w:rPr>
              <w:t>9.光学系统UIS2光学系统（无限远校正系统）</w:t>
            </w:r>
          </w:p>
          <w:p>
            <w:pPr>
              <w:rPr>
                <w:rFonts w:hint="eastAsia"/>
                <w:sz w:val="18"/>
                <w:szCs w:val="18"/>
              </w:rPr>
            </w:pPr>
            <w:r>
              <w:rPr>
                <w:rFonts w:hint="eastAsia"/>
                <w:sz w:val="18"/>
                <w:szCs w:val="18"/>
              </w:rPr>
              <w:t>10.载物台钢丝传动，活动范围为X轴向76mm×Y轴向30mm，单片标本夹。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水浴箱</w:t>
            </w:r>
          </w:p>
        </w:tc>
        <w:tc>
          <w:tcPr>
            <w:tcW w:w="780" w:type="dxa"/>
            <w:noWrap w:val="0"/>
            <w:vAlign w:val="center"/>
          </w:tcPr>
          <w:p>
            <w:pPr>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3</w:t>
            </w:r>
            <w:r>
              <w:rPr>
                <w:rFonts w:hint="eastAsia" w:ascii="微软雅黑" w:hAnsi="微软雅黑" w:eastAsia="微软雅黑" w:cs="微软雅黑"/>
                <w:sz w:val="22"/>
                <w:szCs w:val="22"/>
              </w:rPr>
              <w:t>台</w:t>
            </w:r>
          </w:p>
        </w:tc>
        <w:tc>
          <w:tcPr>
            <w:tcW w:w="8009" w:type="dxa"/>
            <w:noWrap w:val="0"/>
            <w:vAlign w:val="center"/>
          </w:tcPr>
          <w:p>
            <w:pPr>
              <w:rPr>
                <w:rFonts w:hint="eastAsia"/>
                <w:sz w:val="18"/>
                <w:szCs w:val="18"/>
              </w:rPr>
            </w:pPr>
            <w:r>
              <w:rPr>
                <w:rFonts w:hint="eastAsia"/>
                <w:sz w:val="18"/>
                <w:szCs w:val="18"/>
              </w:rPr>
              <w:t>1、内胆全不锈钢。</w:t>
            </w:r>
          </w:p>
          <w:p>
            <w:pPr>
              <w:rPr>
                <w:rFonts w:hint="eastAsia"/>
                <w:sz w:val="18"/>
                <w:szCs w:val="18"/>
              </w:rPr>
            </w:pPr>
            <w:r>
              <w:rPr>
                <w:rFonts w:hint="eastAsia"/>
                <w:sz w:val="18"/>
                <w:szCs w:val="18"/>
              </w:rPr>
              <w:t>2、温控精确，数字显示，自动控温。</w:t>
            </w:r>
          </w:p>
          <w:p>
            <w:pPr>
              <w:rPr>
                <w:rFonts w:hint="eastAsia"/>
                <w:sz w:val="18"/>
                <w:szCs w:val="18"/>
              </w:rPr>
            </w:pPr>
            <w:r>
              <w:rPr>
                <w:rFonts w:hint="eastAsia"/>
                <w:sz w:val="18"/>
                <w:szCs w:val="18"/>
              </w:rPr>
              <w:t>3、电源：220V、50HZ</w:t>
            </w:r>
          </w:p>
          <w:p>
            <w:pPr>
              <w:rPr>
                <w:rFonts w:hint="eastAsia"/>
                <w:sz w:val="18"/>
                <w:szCs w:val="18"/>
              </w:rPr>
            </w:pPr>
            <w:r>
              <w:rPr>
                <w:rFonts w:hint="eastAsia"/>
                <w:sz w:val="18"/>
                <w:szCs w:val="18"/>
              </w:rPr>
              <w:t>4、功率：1000W</w:t>
            </w:r>
          </w:p>
          <w:p>
            <w:pPr>
              <w:rPr>
                <w:rFonts w:hint="eastAsia"/>
                <w:sz w:val="18"/>
                <w:szCs w:val="18"/>
              </w:rPr>
            </w:pPr>
            <w:r>
              <w:rPr>
                <w:rFonts w:hint="eastAsia"/>
                <w:sz w:val="18"/>
                <w:szCs w:val="18"/>
              </w:rPr>
              <w:t>5、温控范围：10~100℃</w:t>
            </w:r>
          </w:p>
          <w:p>
            <w:pPr>
              <w:rPr>
                <w:rFonts w:hint="eastAsia"/>
                <w:sz w:val="18"/>
                <w:szCs w:val="18"/>
              </w:rPr>
            </w:pPr>
            <w:r>
              <w:rPr>
                <w:rFonts w:hint="eastAsia"/>
                <w:sz w:val="18"/>
                <w:szCs w:val="18"/>
              </w:rPr>
              <w:t>6、控温精度：±0.5℃</w:t>
            </w:r>
          </w:p>
          <w:p>
            <w:pPr>
              <w:rPr>
                <w:rFonts w:hint="eastAsia"/>
                <w:sz w:val="18"/>
                <w:szCs w:val="18"/>
              </w:rPr>
            </w:pPr>
            <w:r>
              <w:rPr>
                <w:rFonts w:hint="eastAsia"/>
                <w:sz w:val="18"/>
                <w:szCs w:val="18"/>
              </w:rPr>
              <w:t>7、内胆尺寸420×250×150mm（大致）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生物安全柜</w:t>
            </w:r>
          </w:p>
        </w:tc>
        <w:tc>
          <w:tcPr>
            <w:tcW w:w="780" w:type="dxa"/>
            <w:noWrap w:val="0"/>
            <w:vAlign w:val="center"/>
          </w:tcPr>
          <w:p>
            <w:pPr>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3</w:t>
            </w:r>
            <w:r>
              <w:rPr>
                <w:rFonts w:hint="eastAsia" w:ascii="微软雅黑" w:hAnsi="微软雅黑" w:eastAsia="微软雅黑" w:cs="微软雅黑"/>
                <w:sz w:val="22"/>
                <w:szCs w:val="22"/>
              </w:rPr>
              <w:t>台</w:t>
            </w:r>
          </w:p>
        </w:tc>
        <w:tc>
          <w:tcPr>
            <w:tcW w:w="8009" w:type="dxa"/>
            <w:noWrap w:val="0"/>
            <w:vAlign w:val="center"/>
          </w:tcPr>
          <w:p>
            <w:pPr>
              <w:rPr>
                <w:rFonts w:hint="eastAsia"/>
                <w:sz w:val="18"/>
                <w:szCs w:val="18"/>
              </w:rPr>
            </w:pPr>
            <w:r>
              <w:rPr>
                <w:rFonts w:hint="eastAsia"/>
                <w:sz w:val="18"/>
                <w:szCs w:val="18"/>
              </w:rPr>
              <w:t>1.安全柜分类：A2型，30%外排，70%循环，符合中国CFDA的YY0569标准中二级生物安全柜分类为A2型的要求,操作区尺寸1500mm左右。</w:t>
            </w:r>
          </w:p>
          <w:p>
            <w:pPr>
              <w:rPr>
                <w:rFonts w:hint="eastAsia"/>
                <w:sz w:val="18"/>
                <w:szCs w:val="18"/>
              </w:rPr>
            </w:pPr>
            <w:r>
              <w:rPr>
                <w:rFonts w:hint="eastAsia"/>
                <w:sz w:val="18"/>
                <w:szCs w:val="18"/>
              </w:rPr>
              <w:t>★2.垂直层流负压机型，70%的空气经过滤后循环使用，30%的空气经过滤后可向室内排出或接到排风系统。</w:t>
            </w:r>
          </w:p>
          <w:p>
            <w:pPr>
              <w:rPr>
                <w:rFonts w:hint="eastAsia"/>
                <w:sz w:val="18"/>
                <w:szCs w:val="18"/>
              </w:rPr>
            </w:pPr>
            <w:r>
              <w:rPr>
                <w:rFonts w:hint="eastAsia"/>
                <w:sz w:val="18"/>
                <w:szCs w:val="18"/>
              </w:rPr>
              <w:t>在送风和排风系统都设置“零泄露”，超高效过滤膜，对于0.12μm的尘埃颗粒过滤效率≥99.9995%，确保达到洁净度10级</w:t>
            </w:r>
          </w:p>
          <w:p>
            <w:pPr>
              <w:rPr>
                <w:rFonts w:hint="eastAsia"/>
                <w:sz w:val="18"/>
                <w:szCs w:val="18"/>
              </w:rPr>
            </w:pPr>
            <w:r>
              <w:rPr>
                <w:rFonts w:hint="eastAsia"/>
                <w:sz w:val="18"/>
                <w:szCs w:val="18"/>
              </w:rPr>
              <w:t>3.负压环绕的双层箱体，确保无污染泄漏。工作区全部采用SUS304不锈钢，圆弧角内胆一次成型增加自洁功能</w:t>
            </w:r>
          </w:p>
          <w:p>
            <w:pPr>
              <w:rPr>
                <w:rFonts w:hint="eastAsia"/>
                <w:sz w:val="18"/>
                <w:szCs w:val="18"/>
              </w:rPr>
            </w:pPr>
            <w:r>
              <w:rPr>
                <w:rFonts w:hint="eastAsia"/>
                <w:sz w:val="18"/>
                <w:szCs w:val="18"/>
              </w:rPr>
              <w:t>4.隔离操作面10°倾斜设计。</w:t>
            </w:r>
          </w:p>
          <w:p>
            <w:pPr>
              <w:rPr>
                <w:rFonts w:hint="eastAsia"/>
                <w:sz w:val="18"/>
                <w:szCs w:val="18"/>
              </w:rPr>
            </w:pPr>
            <w:r>
              <w:rPr>
                <w:rFonts w:hint="eastAsia"/>
                <w:sz w:val="18"/>
                <w:szCs w:val="18"/>
              </w:rPr>
              <w:t>★5.滑动前窗采用专利技术的悬挂升降系统，使用大于5mm厚的安全玻璃能任意升降定位、性能可靠、免维护。关闭密封后便于灭菌处理</w:t>
            </w:r>
          </w:p>
          <w:p>
            <w:pPr>
              <w:rPr>
                <w:rFonts w:hint="eastAsia"/>
                <w:sz w:val="18"/>
                <w:szCs w:val="18"/>
              </w:rPr>
            </w:pPr>
            <w:r>
              <w:rPr>
                <w:rFonts w:hint="eastAsia"/>
                <w:sz w:val="18"/>
                <w:szCs w:val="18"/>
              </w:rPr>
              <w:t>★6.前窗吸入口采用无阻隔回风</w:t>
            </w:r>
          </w:p>
          <w:p>
            <w:pPr>
              <w:rPr>
                <w:rFonts w:hint="eastAsia"/>
                <w:sz w:val="18"/>
                <w:szCs w:val="18"/>
              </w:rPr>
            </w:pPr>
            <w:r>
              <w:rPr>
                <w:rFonts w:hint="eastAsia"/>
                <w:sz w:val="18"/>
                <w:szCs w:val="18"/>
              </w:rPr>
              <w:t>7.高清LCD彩色人机对话界面 ，多重密码设置，并伴有相关操作程序提示友好界面，触摸按键操作，全程监视显示项目：</w:t>
            </w:r>
          </w:p>
          <w:p>
            <w:pPr>
              <w:rPr>
                <w:rFonts w:hint="eastAsia"/>
                <w:sz w:val="18"/>
                <w:szCs w:val="18"/>
              </w:rPr>
            </w:pPr>
            <w:r>
              <w:rPr>
                <w:rFonts w:hint="eastAsia"/>
                <w:sz w:val="18"/>
                <w:szCs w:val="18"/>
              </w:rPr>
              <w:t>（1）、实时监控、显示流入气流和下降气流风速；</w:t>
            </w:r>
          </w:p>
          <w:p>
            <w:pPr>
              <w:rPr>
                <w:rFonts w:hint="eastAsia"/>
                <w:sz w:val="18"/>
                <w:szCs w:val="18"/>
              </w:rPr>
            </w:pPr>
            <w:r>
              <w:rPr>
                <w:rFonts w:hint="eastAsia"/>
                <w:sz w:val="18"/>
                <w:szCs w:val="18"/>
              </w:rPr>
              <w:t>（2）、安全状态显示及声光、联锁报警；</w:t>
            </w:r>
          </w:p>
          <w:p>
            <w:pPr>
              <w:rPr>
                <w:rFonts w:hint="eastAsia"/>
                <w:sz w:val="18"/>
                <w:szCs w:val="18"/>
              </w:rPr>
            </w:pPr>
            <w:r>
              <w:rPr>
                <w:rFonts w:hint="eastAsia"/>
                <w:sz w:val="18"/>
                <w:szCs w:val="18"/>
              </w:rPr>
              <w:t>（3）、高效过滤器寿命显示及报警；</w:t>
            </w:r>
          </w:p>
          <w:p>
            <w:pPr>
              <w:rPr>
                <w:rFonts w:hint="eastAsia"/>
                <w:sz w:val="18"/>
                <w:szCs w:val="18"/>
              </w:rPr>
            </w:pPr>
            <w:r>
              <w:rPr>
                <w:rFonts w:hint="eastAsia"/>
                <w:sz w:val="18"/>
                <w:szCs w:val="18"/>
              </w:rPr>
              <w:t>（4）、移门过高声光报警</w:t>
            </w:r>
          </w:p>
          <w:p>
            <w:pPr>
              <w:rPr>
                <w:rFonts w:hint="eastAsia"/>
                <w:sz w:val="18"/>
                <w:szCs w:val="18"/>
              </w:rPr>
            </w:pPr>
            <w:r>
              <w:rPr>
                <w:rFonts w:hint="eastAsia"/>
                <w:sz w:val="18"/>
                <w:szCs w:val="18"/>
              </w:rPr>
              <w:t>★8.前窗玻璃移门为全幅可清洁结构，移门可下拉至操作台面下。</w:t>
            </w:r>
          </w:p>
          <w:p>
            <w:pPr>
              <w:rPr>
                <w:rFonts w:hint="eastAsia"/>
                <w:sz w:val="18"/>
                <w:szCs w:val="18"/>
              </w:rPr>
            </w:pPr>
            <w:r>
              <w:rPr>
                <w:rFonts w:hint="eastAsia"/>
                <w:sz w:val="18"/>
                <w:szCs w:val="18"/>
              </w:rPr>
              <w:t>9.照明与紫外灯安全互锁功能，当风机、荧光灯关闭时，紫外灯才能运行；开门断紫外灯，紫外灯开启0.5小时（可调）自动关闭，并可预约开关时间。</w:t>
            </w:r>
          </w:p>
          <w:p>
            <w:pPr>
              <w:rPr>
                <w:rFonts w:hint="eastAsia"/>
                <w:sz w:val="18"/>
                <w:szCs w:val="18"/>
              </w:rPr>
            </w:pPr>
            <w:r>
              <w:rPr>
                <w:rFonts w:hint="eastAsia"/>
                <w:sz w:val="18"/>
                <w:szCs w:val="18"/>
              </w:rPr>
              <w:t>10.在运行状态下关闭前窗，3s后安全柜能进入低速节能运行模式，维持操作区的洁净度。一旦需要工作打开移窗，安全柜即刻进入正常运行状态，无需等待自净时间。</w:t>
            </w:r>
          </w:p>
          <w:p>
            <w:pPr>
              <w:rPr>
                <w:rFonts w:hint="eastAsia"/>
                <w:sz w:val="18"/>
                <w:szCs w:val="18"/>
              </w:rPr>
            </w:pPr>
            <w:r>
              <w:rPr>
                <w:rFonts w:hint="eastAsia"/>
                <w:sz w:val="18"/>
                <w:szCs w:val="18"/>
              </w:rPr>
              <w:t>★11.实时显示过滤器寿命梯度显示（条形光带），动态监控过滤器使用情况. 并有绿/黄/红三色指示提醒维护与失效报警。12.内置的具有温湿度补偿功能的微风速传感器，实时精准在线监测安全柜的下降风速及吸入口风速，保证负压气幕的稳定。</w:t>
            </w:r>
          </w:p>
          <w:p>
            <w:pPr>
              <w:rPr>
                <w:rFonts w:hint="eastAsia"/>
                <w:sz w:val="18"/>
                <w:szCs w:val="18"/>
              </w:rPr>
            </w:pPr>
            <w:r>
              <w:rPr>
                <w:rFonts w:hint="eastAsia"/>
                <w:sz w:val="18"/>
                <w:szCs w:val="18"/>
              </w:rPr>
              <w:t>13.前窗开启高度限位声光报警系统与照明控制联动，照明和杀菌系统的安全互锁系统</w:t>
            </w:r>
          </w:p>
          <w:p>
            <w:pPr>
              <w:rPr>
                <w:rFonts w:hint="eastAsia"/>
                <w:sz w:val="18"/>
                <w:szCs w:val="18"/>
              </w:rPr>
            </w:pPr>
            <w:r>
              <w:rPr>
                <w:rFonts w:hint="eastAsia"/>
                <w:sz w:val="18"/>
                <w:szCs w:val="18"/>
              </w:rPr>
              <w:t>14.可卸式圆弧型搁手板。</w:t>
            </w:r>
          </w:p>
          <w:p>
            <w:pPr>
              <w:rPr>
                <w:rFonts w:hint="eastAsia"/>
                <w:sz w:val="18"/>
                <w:szCs w:val="18"/>
              </w:rPr>
            </w:pPr>
            <w:r>
              <w:rPr>
                <w:rFonts w:hint="eastAsia"/>
                <w:sz w:val="18"/>
                <w:szCs w:val="18"/>
              </w:rPr>
              <w:t>★15.进口美国直流无刷节能电机，自带电压波动补偿功能，在190－250伏宽电压波动范围内保持恒定风速，具有阻力感应补偿功能，有效地延长超高效过滤器的使用寿命。</w:t>
            </w:r>
          </w:p>
          <w:p>
            <w:pPr>
              <w:rPr>
                <w:rFonts w:hint="eastAsia"/>
                <w:sz w:val="18"/>
                <w:szCs w:val="18"/>
              </w:rPr>
            </w:pPr>
            <w:r>
              <w:rPr>
                <w:rFonts w:hint="eastAsia"/>
                <w:sz w:val="18"/>
                <w:szCs w:val="18"/>
              </w:rPr>
              <w:t>16.严格的柜体防泄漏检测，确保柜体在500Pa的条件下无任何泄漏，进口的风机智能风量自动补偿系统，确保在过滤器阻力增加50%的情况下风机风量变化小于10%，提高安全性</w:t>
            </w:r>
          </w:p>
          <w:p>
            <w:pPr>
              <w:rPr>
                <w:rFonts w:hint="eastAsia"/>
                <w:sz w:val="18"/>
                <w:szCs w:val="18"/>
              </w:rPr>
            </w:pPr>
            <w:r>
              <w:rPr>
                <w:rFonts w:hint="eastAsia"/>
                <w:sz w:val="18"/>
                <w:szCs w:val="18"/>
              </w:rPr>
              <w:t>17.严格的过滤器防泄漏检测，确保可扫描过滤器漏过率≤0．01%，不可扫描过滤器漏过率≤0．005%</w:t>
            </w:r>
          </w:p>
          <w:p>
            <w:pPr>
              <w:rPr>
                <w:rFonts w:hint="eastAsia"/>
                <w:sz w:val="18"/>
                <w:szCs w:val="18"/>
              </w:rPr>
            </w:pPr>
            <w:r>
              <w:rPr>
                <w:rFonts w:hint="eastAsia"/>
                <w:sz w:val="18"/>
                <w:szCs w:val="18"/>
              </w:rPr>
              <w:t>18.支架式的安全柜，支架与上箱体可以分离。</w:t>
            </w:r>
          </w:p>
          <w:p>
            <w:pPr>
              <w:rPr>
                <w:rFonts w:hint="eastAsia"/>
                <w:sz w:val="18"/>
                <w:szCs w:val="18"/>
              </w:rPr>
            </w:pPr>
            <w:r>
              <w:rPr>
                <w:rFonts w:hint="eastAsia"/>
                <w:sz w:val="18"/>
                <w:szCs w:val="18"/>
              </w:rPr>
              <w:t>19.生物安全性：</w:t>
            </w:r>
          </w:p>
          <w:p>
            <w:pPr>
              <w:rPr>
                <w:rFonts w:hint="eastAsia"/>
                <w:sz w:val="18"/>
                <w:szCs w:val="18"/>
              </w:rPr>
            </w:pPr>
            <w:r>
              <w:rPr>
                <w:rFonts w:hint="eastAsia"/>
                <w:sz w:val="18"/>
                <w:szCs w:val="18"/>
              </w:rPr>
              <w:t xml:space="preserve">(1)人员安全性：撞击式采样器的菌落数≤10CFU/次 </w:t>
            </w:r>
          </w:p>
          <w:p>
            <w:pPr>
              <w:rPr>
                <w:rFonts w:hint="eastAsia"/>
                <w:sz w:val="18"/>
                <w:szCs w:val="18"/>
              </w:rPr>
            </w:pPr>
            <w:r>
              <w:rPr>
                <w:rFonts w:hint="eastAsia"/>
                <w:sz w:val="18"/>
                <w:szCs w:val="18"/>
              </w:rPr>
              <w:t xml:space="preserve">狭缝式采样器的菌落数≤5CFU/次 </w:t>
            </w:r>
          </w:p>
          <w:p>
            <w:pPr>
              <w:rPr>
                <w:rFonts w:hint="eastAsia"/>
                <w:sz w:val="18"/>
                <w:szCs w:val="18"/>
              </w:rPr>
            </w:pPr>
            <w:r>
              <w:rPr>
                <w:rFonts w:hint="eastAsia"/>
                <w:sz w:val="18"/>
                <w:szCs w:val="18"/>
              </w:rPr>
              <w:t xml:space="preserve">(2)产品安全性：菌落数≤5CFU/次 </w:t>
            </w:r>
          </w:p>
          <w:p>
            <w:pPr>
              <w:rPr>
                <w:rFonts w:hint="eastAsia"/>
                <w:sz w:val="18"/>
                <w:szCs w:val="18"/>
              </w:rPr>
            </w:pPr>
            <w:r>
              <w:rPr>
                <w:rFonts w:hint="eastAsia"/>
                <w:sz w:val="18"/>
                <w:szCs w:val="18"/>
              </w:rPr>
              <w:t>(3)交叉污染安全性：菌落数≤2CFU/次</w:t>
            </w:r>
          </w:p>
          <w:p>
            <w:pPr>
              <w:rPr>
                <w:rFonts w:hint="eastAsia"/>
                <w:sz w:val="18"/>
                <w:szCs w:val="18"/>
              </w:rPr>
            </w:pPr>
            <w:r>
              <w:rPr>
                <w:rFonts w:hint="eastAsia"/>
                <w:sz w:val="18"/>
                <w:szCs w:val="18"/>
              </w:rPr>
              <w:t>20.洁净等级：ISO4级（10级）</w:t>
            </w:r>
          </w:p>
          <w:p>
            <w:pPr>
              <w:rPr>
                <w:rFonts w:hint="eastAsia"/>
                <w:sz w:val="18"/>
                <w:szCs w:val="18"/>
              </w:rPr>
            </w:pPr>
            <w:r>
              <w:rPr>
                <w:rFonts w:hint="eastAsia"/>
                <w:sz w:val="18"/>
                <w:szCs w:val="18"/>
              </w:rPr>
              <w:t>21.下降风速：≥0.35 m/s   流入风速：≥0.55 m/s</w:t>
            </w:r>
          </w:p>
          <w:p>
            <w:pPr>
              <w:rPr>
                <w:rFonts w:hint="eastAsia"/>
                <w:sz w:val="18"/>
                <w:szCs w:val="18"/>
              </w:rPr>
            </w:pPr>
            <w:r>
              <w:rPr>
                <w:rFonts w:hint="eastAsia"/>
                <w:sz w:val="18"/>
                <w:szCs w:val="18"/>
              </w:rPr>
              <w:t>22.过滤效率:对0.12μm颗粒过滤效率≥99.9995%</w:t>
            </w:r>
          </w:p>
          <w:p>
            <w:pPr>
              <w:rPr>
                <w:rFonts w:hint="eastAsia"/>
                <w:sz w:val="18"/>
                <w:szCs w:val="18"/>
              </w:rPr>
            </w:pPr>
            <w:r>
              <w:rPr>
                <w:rFonts w:hint="eastAsia"/>
                <w:sz w:val="18"/>
                <w:szCs w:val="18"/>
              </w:rPr>
              <w:t>★23.噪音等级：≤63dB（A）</w:t>
            </w:r>
          </w:p>
          <w:p>
            <w:pPr>
              <w:rPr>
                <w:rFonts w:hint="eastAsia"/>
                <w:sz w:val="18"/>
                <w:szCs w:val="18"/>
              </w:rPr>
            </w:pPr>
            <w:r>
              <w:rPr>
                <w:rFonts w:hint="eastAsia"/>
                <w:sz w:val="18"/>
                <w:szCs w:val="18"/>
              </w:rPr>
              <w:t>24.照度：≥900lux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血小板保存箱</w:t>
            </w:r>
          </w:p>
        </w:tc>
        <w:tc>
          <w:tcPr>
            <w:tcW w:w="780" w:type="dxa"/>
            <w:noWrap w:val="0"/>
            <w:vAlign w:val="center"/>
          </w:tcPr>
          <w:p>
            <w:pPr>
              <w:rPr>
                <w:rFonts w:hint="eastAsia" w:ascii="微软雅黑" w:hAnsi="微软雅黑" w:eastAsia="微软雅黑" w:cs="微软雅黑"/>
                <w:sz w:val="22"/>
                <w:szCs w:val="22"/>
              </w:rPr>
            </w:pPr>
            <w:r>
              <w:rPr>
                <w:rFonts w:hint="eastAsia" w:ascii="微软雅黑" w:hAnsi="微软雅黑" w:eastAsia="微软雅黑" w:cs="微软雅黑"/>
                <w:sz w:val="22"/>
                <w:szCs w:val="22"/>
              </w:rPr>
              <w:t>1台</w:t>
            </w:r>
          </w:p>
        </w:tc>
        <w:tc>
          <w:tcPr>
            <w:tcW w:w="8009" w:type="dxa"/>
            <w:noWrap w:val="0"/>
            <w:vAlign w:val="center"/>
          </w:tcPr>
          <w:p>
            <w:pPr>
              <w:rPr>
                <w:rFonts w:hint="eastAsia"/>
                <w:sz w:val="18"/>
                <w:szCs w:val="18"/>
              </w:rPr>
            </w:pPr>
            <w:r>
              <w:rPr>
                <w:rFonts w:hint="eastAsia"/>
                <w:sz w:val="18"/>
                <w:szCs w:val="18"/>
              </w:rPr>
              <w:t>★温控方式：双微处理机技术，备用温度传感器探头，无需停机即可自行切换。</w:t>
            </w:r>
          </w:p>
          <w:p>
            <w:pPr>
              <w:rPr>
                <w:rFonts w:hint="eastAsia"/>
                <w:sz w:val="18"/>
                <w:szCs w:val="18"/>
              </w:rPr>
            </w:pPr>
            <w:r>
              <w:rPr>
                <w:rFonts w:hint="eastAsia"/>
                <w:sz w:val="18"/>
                <w:szCs w:val="18"/>
              </w:rPr>
              <w:t>★热反射镀膜钢化玻璃门，有效隔音、隔热。</w:t>
            </w:r>
          </w:p>
          <w:p>
            <w:pPr>
              <w:rPr>
                <w:rFonts w:hint="eastAsia"/>
                <w:sz w:val="18"/>
                <w:szCs w:val="18"/>
              </w:rPr>
            </w:pPr>
            <w:r>
              <w:rPr>
                <w:rFonts w:hint="eastAsia"/>
                <w:sz w:val="18"/>
                <w:szCs w:val="18"/>
              </w:rPr>
              <w:t>★独立的振荡监测系统，实时控监振荡小车的运行。</w:t>
            </w:r>
          </w:p>
          <w:p>
            <w:pPr>
              <w:rPr>
                <w:rFonts w:hint="eastAsia"/>
                <w:sz w:val="18"/>
                <w:szCs w:val="18"/>
              </w:rPr>
            </w:pPr>
            <w:r>
              <w:rPr>
                <w:rFonts w:hint="eastAsia"/>
                <w:sz w:val="18"/>
                <w:szCs w:val="18"/>
              </w:rPr>
              <w:t>★能声光报警，设有消警开关、配备后备电池，可在断电情况下及时报警，紫外线消毒。</w:t>
            </w:r>
          </w:p>
          <w:p>
            <w:pPr>
              <w:rPr>
                <w:rFonts w:hint="eastAsia"/>
                <w:sz w:val="18"/>
                <w:szCs w:val="18"/>
              </w:rPr>
            </w:pPr>
            <w:r>
              <w:rPr>
                <w:rFonts w:hint="eastAsia"/>
                <w:sz w:val="18"/>
                <w:szCs w:val="18"/>
              </w:rPr>
              <w:t>温控范围：22.0℃±2.0℃ ，显示精度：≤0.1℃，报警温度：＜20℃、＞24℃</w:t>
            </w:r>
          </w:p>
          <w:p>
            <w:pPr>
              <w:rPr>
                <w:rFonts w:hint="eastAsia"/>
                <w:sz w:val="18"/>
                <w:szCs w:val="18"/>
              </w:rPr>
            </w:pPr>
            <w:r>
              <w:rPr>
                <w:rFonts w:hint="eastAsia"/>
                <w:sz w:val="18"/>
                <w:szCs w:val="18"/>
              </w:rPr>
              <w:t>振荡幅度：50mm±5mm，振荡频率：60周／分钟</w:t>
            </w:r>
          </w:p>
          <w:p>
            <w:pPr>
              <w:rPr>
                <w:rFonts w:hint="eastAsia"/>
                <w:sz w:val="18"/>
                <w:szCs w:val="18"/>
              </w:rPr>
            </w:pPr>
            <w:r>
              <w:rPr>
                <w:rFonts w:hint="eastAsia"/>
                <w:sz w:val="18"/>
                <w:szCs w:val="18"/>
              </w:rPr>
              <w:t>工作方式：连续往复（左右）、水平振荡</w:t>
            </w:r>
          </w:p>
          <w:p>
            <w:pPr>
              <w:rPr>
                <w:rFonts w:hint="eastAsia"/>
                <w:sz w:val="18"/>
                <w:szCs w:val="18"/>
              </w:rPr>
            </w:pPr>
            <w:r>
              <w:rPr>
                <w:rFonts w:hint="eastAsia"/>
                <w:sz w:val="18"/>
                <w:szCs w:val="18"/>
              </w:rPr>
              <w:t>环境温度：5℃～35℃</w:t>
            </w:r>
          </w:p>
          <w:p>
            <w:pPr>
              <w:rPr>
                <w:rFonts w:hint="eastAsia"/>
                <w:sz w:val="18"/>
                <w:szCs w:val="18"/>
              </w:rPr>
            </w:pPr>
            <w:r>
              <w:rPr>
                <w:rFonts w:hint="eastAsia"/>
                <w:sz w:val="18"/>
                <w:szCs w:val="18"/>
              </w:rPr>
              <w:t>显示方式：数码显示屏</w:t>
            </w:r>
          </w:p>
          <w:p>
            <w:pPr>
              <w:rPr>
                <w:rFonts w:hint="eastAsia"/>
                <w:sz w:val="18"/>
                <w:szCs w:val="18"/>
              </w:rPr>
            </w:pPr>
            <w:r>
              <w:rPr>
                <w:rFonts w:hint="eastAsia"/>
                <w:sz w:val="18"/>
                <w:szCs w:val="18"/>
              </w:rPr>
              <w:t>存放面积：270×270×35 (mm)</w:t>
            </w:r>
          </w:p>
          <w:p>
            <w:pPr>
              <w:rPr>
                <w:rFonts w:hint="eastAsia"/>
                <w:sz w:val="18"/>
                <w:szCs w:val="18"/>
              </w:rPr>
            </w:pPr>
            <w:r>
              <w:rPr>
                <w:rFonts w:hint="eastAsia"/>
                <w:sz w:val="18"/>
                <w:szCs w:val="18"/>
              </w:rPr>
              <w:t>层数：≤5层</w:t>
            </w:r>
          </w:p>
          <w:p>
            <w:pPr>
              <w:rPr>
                <w:rFonts w:hint="eastAsia"/>
                <w:sz w:val="18"/>
                <w:szCs w:val="18"/>
              </w:rPr>
            </w:pPr>
            <w:r>
              <w:rPr>
                <w:rFonts w:hint="eastAsia"/>
                <w:sz w:val="18"/>
                <w:szCs w:val="18"/>
              </w:rPr>
              <w:t>存放袋数：机采袋≤5袋，手工分离袋≤10袋</w:t>
            </w:r>
          </w:p>
          <w:p>
            <w:pPr>
              <w:rPr>
                <w:rFonts w:hint="eastAsia"/>
                <w:sz w:val="18"/>
                <w:szCs w:val="18"/>
              </w:rPr>
            </w:pPr>
            <w:r>
              <w:rPr>
                <w:rFonts w:hint="eastAsia"/>
                <w:sz w:val="18"/>
                <w:szCs w:val="18"/>
              </w:rPr>
              <w:t>外形尺寸：参考范围510×545×700 (mm)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血浆融化仪</w:t>
            </w:r>
          </w:p>
        </w:tc>
        <w:tc>
          <w:tcPr>
            <w:tcW w:w="780" w:type="dxa"/>
            <w:noWrap w:val="0"/>
            <w:vAlign w:val="center"/>
          </w:tcPr>
          <w:p>
            <w:pPr>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1台</w:t>
            </w:r>
          </w:p>
        </w:tc>
        <w:tc>
          <w:tcPr>
            <w:tcW w:w="8009" w:type="dxa"/>
            <w:noWrap w:val="0"/>
            <w:vAlign w:val="center"/>
          </w:tcPr>
          <w:p>
            <w:pPr>
              <w:rPr>
                <w:rFonts w:hint="eastAsia"/>
                <w:sz w:val="18"/>
                <w:szCs w:val="18"/>
              </w:rPr>
            </w:pPr>
            <w:r>
              <w:rPr>
                <w:rFonts w:hint="eastAsia"/>
                <w:sz w:val="18"/>
                <w:szCs w:val="18"/>
              </w:rPr>
              <w:t>1、立式，连续摆动型；内置不锈钢弹簧隔栏，放取方便；</w:t>
            </w:r>
          </w:p>
          <w:p>
            <w:pPr>
              <w:rPr>
                <w:rFonts w:hint="eastAsia"/>
                <w:sz w:val="18"/>
                <w:szCs w:val="18"/>
              </w:rPr>
            </w:pPr>
            <w:r>
              <w:rPr>
                <w:rFonts w:hint="eastAsia"/>
                <w:sz w:val="18"/>
                <w:szCs w:val="18"/>
              </w:rPr>
              <w:t>2、大容量水循环系统，温度数字显示；采用先进的温度控制系统，控温精度高。</w:t>
            </w:r>
          </w:p>
          <w:p>
            <w:pPr>
              <w:rPr>
                <w:rFonts w:hint="eastAsia"/>
                <w:sz w:val="18"/>
                <w:szCs w:val="18"/>
              </w:rPr>
            </w:pPr>
            <w:r>
              <w:rPr>
                <w:rFonts w:hint="eastAsia"/>
                <w:sz w:val="18"/>
                <w:szCs w:val="18"/>
              </w:rPr>
              <w:t>3、加热水箱与解冻水槽分离，解冻完成后自动控干血袋，减少浸泡时间。</w:t>
            </w:r>
          </w:p>
          <w:p>
            <w:pPr>
              <w:rPr>
                <w:rFonts w:hint="eastAsia"/>
                <w:sz w:val="18"/>
                <w:szCs w:val="18"/>
              </w:rPr>
            </w:pPr>
            <w:r>
              <w:rPr>
                <w:rFonts w:hint="eastAsia"/>
                <w:sz w:val="18"/>
                <w:szCs w:val="18"/>
              </w:rPr>
              <w:t>4、双路温控系统，超温自动断电报警功能；</w:t>
            </w:r>
          </w:p>
          <w:p>
            <w:pPr>
              <w:rPr>
                <w:rFonts w:hint="eastAsia"/>
                <w:sz w:val="18"/>
                <w:szCs w:val="18"/>
              </w:rPr>
            </w:pPr>
            <w:r>
              <w:rPr>
                <w:rFonts w:hint="eastAsia"/>
                <w:sz w:val="18"/>
                <w:szCs w:val="18"/>
              </w:rPr>
              <w:t>5、具有自动注水、预热、加温、排水和循环清洗功能；</w:t>
            </w:r>
          </w:p>
          <w:p>
            <w:pPr>
              <w:rPr>
                <w:rFonts w:hint="eastAsia"/>
                <w:sz w:val="18"/>
                <w:szCs w:val="18"/>
              </w:rPr>
            </w:pPr>
            <w:r>
              <w:rPr>
                <w:rFonts w:hint="eastAsia"/>
                <w:sz w:val="18"/>
                <w:szCs w:val="18"/>
              </w:rPr>
              <w:t>6、配置扫码枪，扫码保存每袋血浆的融化温度数据，确保数据可追溯性。</w:t>
            </w:r>
          </w:p>
          <w:p>
            <w:pPr>
              <w:rPr>
                <w:rFonts w:hint="eastAsia"/>
                <w:sz w:val="18"/>
                <w:szCs w:val="18"/>
              </w:rPr>
            </w:pPr>
            <w:r>
              <w:rPr>
                <w:rFonts w:hint="eastAsia"/>
                <w:sz w:val="18"/>
                <w:szCs w:val="18"/>
              </w:rPr>
              <w:t>7、循环能力：≥40 kg/min；控温范围：室温～50℃；控温精度：±0.2℃；最大融化血浆量：≥24袋（50～200ml/袋）；摆动频率：60周/min；解冻时间：&lt;20min；输入电压：220V</w:t>
            </w:r>
          </w:p>
          <w:p>
            <w:pPr>
              <w:rPr>
                <w:rFonts w:hint="eastAsia"/>
                <w:sz w:val="18"/>
                <w:szCs w:val="18"/>
              </w:rPr>
            </w:pPr>
            <w:r>
              <w:rPr>
                <w:rFonts w:hint="eastAsia"/>
                <w:sz w:val="18"/>
                <w:szCs w:val="18"/>
              </w:rPr>
              <w:t>8、整机免费保修三年，保修期外维修只收取配件费无其他费用。</w:t>
            </w:r>
          </w:p>
          <w:p>
            <w:pPr>
              <w:rPr>
                <w:rFonts w:hint="eastAsia"/>
                <w:sz w:val="18"/>
                <w:szCs w:val="18"/>
              </w:rPr>
            </w:pPr>
            <w:r>
              <w:rPr>
                <w:rFonts w:hint="eastAsia"/>
                <w:sz w:val="18"/>
                <w:szCs w:val="18"/>
              </w:rPr>
              <w:t>9、列出相关耗材及主要（易损）零配件价格清单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高压灭菌器</w:t>
            </w:r>
          </w:p>
        </w:tc>
        <w:tc>
          <w:tcPr>
            <w:tcW w:w="780" w:type="dxa"/>
            <w:noWrap w:val="0"/>
            <w:vAlign w:val="center"/>
          </w:tcPr>
          <w:p>
            <w:pPr>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1台</w:t>
            </w:r>
          </w:p>
        </w:tc>
        <w:tc>
          <w:tcPr>
            <w:tcW w:w="8009" w:type="dxa"/>
            <w:noWrap w:val="0"/>
            <w:vAlign w:val="center"/>
          </w:tcPr>
          <w:p>
            <w:pPr>
              <w:rPr>
                <w:rFonts w:hint="eastAsia"/>
                <w:sz w:val="18"/>
                <w:szCs w:val="18"/>
              </w:rPr>
            </w:pPr>
            <w:r>
              <w:rPr>
                <w:rFonts w:hint="eastAsia"/>
                <w:sz w:val="18"/>
                <w:szCs w:val="18"/>
              </w:rPr>
              <w:t>1、容积:≥50L</w:t>
            </w:r>
          </w:p>
          <w:p>
            <w:pPr>
              <w:rPr>
                <w:rFonts w:hint="eastAsia"/>
                <w:sz w:val="18"/>
                <w:szCs w:val="18"/>
              </w:rPr>
            </w:pPr>
            <w:r>
              <w:rPr>
                <w:rFonts w:hint="eastAsia"/>
                <w:sz w:val="18"/>
                <w:szCs w:val="18"/>
              </w:rPr>
              <w:t>2、电源：AC220V/50HZ</w:t>
            </w:r>
          </w:p>
          <w:p>
            <w:pPr>
              <w:rPr>
                <w:rFonts w:hint="eastAsia"/>
                <w:sz w:val="18"/>
                <w:szCs w:val="18"/>
              </w:rPr>
            </w:pPr>
            <w:r>
              <w:rPr>
                <w:rFonts w:hint="eastAsia"/>
                <w:sz w:val="18"/>
                <w:szCs w:val="18"/>
              </w:rPr>
              <w:t>3、★极限工作/设计压力：0.22MPa/0.25MPa，极限工作/设计温度：135℃/138℃</w:t>
            </w:r>
          </w:p>
          <w:p>
            <w:pPr>
              <w:rPr>
                <w:rFonts w:hint="eastAsia"/>
                <w:sz w:val="18"/>
                <w:szCs w:val="18"/>
              </w:rPr>
            </w:pPr>
            <w:r>
              <w:rPr>
                <w:rFonts w:hint="eastAsia"/>
                <w:sz w:val="18"/>
                <w:szCs w:val="18"/>
              </w:rPr>
              <w:t>4、★温度设定范围(100℃-129℃)内排式</w:t>
            </w:r>
          </w:p>
          <w:p>
            <w:pPr>
              <w:rPr>
                <w:rFonts w:hint="eastAsia"/>
                <w:sz w:val="18"/>
                <w:szCs w:val="18"/>
              </w:rPr>
            </w:pPr>
            <w:r>
              <w:rPr>
                <w:rFonts w:hint="eastAsia"/>
                <w:sz w:val="18"/>
                <w:szCs w:val="18"/>
              </w:rPr>
              <w:t>5、★时间设定范围(0-80min)</w:t>
            </w:r>
          </w:p>
          <w:p>
            <w:pPr>
              <w:rPr>
                <w:rFonts w:hint="eastAsia"/>
                <w:sz w:val="18"/>
                <w:szCs w:val="18"/>
              </w:rPr>
            </w:pPr>
            <w:r>
              <w:rPr>
                <w:rFonts w:hint="eastAsia"/>
                <w:sz w:val="18"/>
                <w:szCs w:val="18"/>
              </w:rPr>
              <w:t>6、硅橡胶密封</w:t>
            </w:r>
          </w:p>
          <w:p>
            <w:pPr>
              <w:rPr>
                <w:rFonts w:hint="eastAsia"/>
                <w:sz w:val="18"/>
                <w:szCs w:val="18"/>
              </w:rPr>
            </w:pPr>
            <w:r>
              <w:rPr>
                <w:rFonts w:hint="eastAsia"/>
                <w:sz w:val="18"/>
                <w:szCs w:val="18"/>
              </w:rPr>
              <w:t>7、双刻度二类读数压力表指示灯提示工作状态</w:t>
            </w:r>
          </w:p>
          <w:p>
            <w:pPr>
              <w:rPr>
                <w:rFonts w:hint="eastAsia"/>
                <w:sz w:val="18"/>
                <w:szCs w:val="18"/>
              </w:rPr>
            </w:pPr>
            <w:r>
              <w:rPr>
                <w:rFonts w:hint="eastAsia"/>
                <w:sz w:val="18"/>
                <w:szCs w:val="18"/>
              </w:rPr>
              <w:t>8、超压自泄保护：安全阀能释放过高压力超温保护：超过设计温度灭菌器自动断电，漏电保护：产品出现漏电灭菌器自动断电</w:t>
            </w:r>
          </w:p>
          <w:p>
            <w:pPr>
              <w:rPr>
                <w:rFonts w:hint="eastAsia"/>
                <w:sz w:val="18"/>
                <w:szCs w:val="18"/>
              </w:rPr>
            </w:pPr>
            <w:r>
              <w:rPr>
                <w:rFonts w:hint="eastAsia"/>
                <w:sz w:val="18"/>
                <w:szCs w:val="18"/>
              </w:rPr>
              <w:t>9、手动式下排气，下排式结构使灭菌效果更彻底</w:t>
            </w:r>
          </w:p>
          <w:p>
            <w:pPr>
              <w:rPr>
                <w:rFonts w:hint="eastAsia"/>
                <w:sz w:val="18"/>
                <w:szCs w:val="18"/>
              </w:rPr>
            </w:pPr>
            <w:r>
              <w:rPr>
                <w:rFonts w:hint="eastAsia"/>
                <w:sz w:val="18"/>
                <w:szCs w:val="18"/>
              </w:rPr>
              <w:t>10、★断水保护：灭菌器内缺水、低水自动停止工作，报警提示</w:t>
            </w:r>
          </w:p>
          <w:p>
            <w:pPr>
              <w:rPr>
                <w:rFonts w:hint="eastAsia"/>
                <w:sz w:val="18"/>
                <w:szCs w:val="18"/>
              </w:rPr>
            </w:pPr>
            <w:r>
              <w:rPr>
                <w:rFonts w:hint="eastAsia"/>
                <w:sz w:val="18"/>
                <w:szCs w:val="18"/>
              </w:rPr>
              <w:t>11、消毒内筒、外筒、网篮全部采用SUS304材质，耐酸，耐碱，耐腐蚀。</w:t>
            </w:r>
          </w:p>
          <w:p>
            <w:pPr>
              <w:rPr>
                <w:rFonts w:hint="eastAsia"/>
                <w:sz w:val="18"/>
                <w:szCs w:val="18"/>
              </w:rPr>
            </w:pPr>
            <w:r>
              <w:rPr>
                <w:rFonts w:hint="eastAsia"/>
                <w:sz w:val="18"/>
                <w:szCs w:val="18"/>
              </w:rPr>
              <w:t>12、★具有特种设备(压力容器)制造许可证资质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电热鼓风干燥箱</w:t>
            </w:r>
          </w:p>
        </w:tc>
        <w:tc>
          <w:tcPr>
            <w:tcW w:w="780" w:type="dxa"/>
            <w:noWrap w:val="0"/>
            <w:vAlign w:val="center"/>
          </w:tcPr>
          <w:p>
            <w:pPr>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1台</w:t>
            </w:r>
          </w:p>
        </w:tc>
        <w:tc>
          <w:tcPr>
            <w:tcW w:w="8009" w:type="dxa"/>
            <w:noWrap w:val="0"/>
            <w:vAlign w:val="center"/>
          </w:tcPr>
          <w:p>
            <w:pPr>
              <w:rPr>
                <w:rFonts w:hint="eastAsia"/>
                <w:sz w:val="18"/>
                <w:szCs w:val="18"/>
              </w:rPr>
            </w:pPr>
            <w:r>
              <w:rPr>
                <w:rFonts w:hint="eastAsia"/>
                <w:sz w:val="18"/>
                <w:szCs w:val="18"/>
              </w:rPr>
              <w:t>1、容积≥70L；</w:t>
            </w:r>
          </w:p>
          <w:p>
            <w:pPr>
              <w:rPr>
                <w:rFonts w:hint="eastAsia"/>
                <w:sz w:val="18"/>
                <w:szCs w:val="18"/>
              </w:rPr>
            </w:pPr>
            <w:r>
              <w:rPr>
                <w:rFonts w:hint="eastAsia"/>
                <w:sz w:val="18"/>
                <w:szCs w:val="18"/>
              </w:rPr>
              <w:t>2、控温范围：室温+5～250℃可调，分辨率：0.1℃。</w:t>
            </w:r>
          </w:p>
          <w:p>
            <w:pPr>
              <w:rPr>
                <w:rFonts w:hint="eastAsia"/>
                <w:sz w:val="18"/>
                <w:szCs w:val="18"/>
              </w:rPr>
            </w:pPr>
            <w:r>
              <w:rPr>
                <w:rFonts w:hint="eastAsia"/>
                <w:sz w:val="18"/>
                <w:szCs w:val="18"/>
              </w:rPr>
              <w:t>3、微电脑智能控温仪，设定、箱内温度同时数字显示。</w:t>
            </w:r>
          </w:p>
          <w:p>
            <w:pPr>
              <w:rPr>
                <w:rFonts w:hint="eastAsia"/>
                <w:sz w:val="18"/>
                <w:szCs w:val="18"/>
              </w:rPr>
            </w:pPr>
            <w:r>
              <w:rPr>
                <w:rFonts w:hint="eastAsia"/>
                <w:sz w:val="18"/>
                <w:szCs w:val="18"/>
              </w:rPr>
              <w:t>4、垂直强迫对流；原装进口鼓风电机。</w:t>
            </w:r>
          </w:p>
          <w:p>
            <w:pPr>
              <w:rPr>
                <w:rFonts w:hint="eastAsia"/>
                <w:sz w:val="18"/>
                <w:szCs w:val="18"/>
              </w:rPr>
            </w:pPr>
            <w:r>
              <w:rPr>
                <w:rFonts w:hint="eastAsia"/>
                <w:sz w:val="18"/>
                <w:szCs w:val="18"/>
              </w:rPr>
              <w:t>5、带数字定时器，定时范围：0～99小时60分钟</w:t>
            </w:r>
          </w:p>
          <w:p>
            <w:pPr>
              <w:rPr>
                <w:rFonts w:hint="eastAsia"/>
                <w:sz w:val="18"/>
                <w:szCs w:val="18"/>
              </w:rPr>
            </w:pPr>
            <w:r>
              <w:rPr>
                <w:rFonts w:hint="eastAsia"/>
                <w:sz w:val="18"/>
                <w:szCs w:val="18"/>
              </w:rPr>
              <w:t>6、不锈钢内胆，带观察窗。</w:t>
            </w:r>
          </w:p>
          <w:p>
            <w:pPr>
              <w:rPr>
                <w:rFonts w:hint="eastAsia"/>
                <w:sz w:val="18"/>
                <w:szCs w:val="18"/>
              </w:rPr>
            </w:pPr>
            <w:r>
              <w:rPr>
                <w:rFonts w:hint="eastAsia"/>
                <w:sz w:val="18"/>
                <w:szCs w:val="18"/>
              </w:rPr>
              <w:t>7、电源电压：AC 220V±10%/50Hz±2%</w:t>
            </w:r>
          </w:p>
          <w:p>
            <w:pPr>
              <w:rPr>
                <w:rFonts w:hint="eastAsia"/>
                <w:sz w:val="18"/>
                <w:szCs w:val="18"/>
              </w:rPr>
            </w:pPr>
            <w:r>
              <w:rPr>
                <w:rFonts w:hint="eastAsia"/>
                <w:sz w:val="18"/>
                <w:szCs w:val="18"/>
              </w:rPr>
              <w:t>8、内胆尺寸：60CMx50CMx75CM（大致）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温度连续监控系统</w:t>
            </w:r>
          </w:p>
        </w:tc>
        <w:tc>
          <w:tcPr>
            <w:tcW w:w="780" w:type="dxa"/>
            <w:noWrap w:val="0"/>
            <w:vAlign w:val="center"/>
          </w:tcPr>
          <w:p>
            <w:pPr>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根据采集点数（≥8个）</w:t>
            </w:r>
          </w:p>
        </w:tc>
        <w:tc>
          <w:tcPr>
            <w:tcW w:w="8009" w:type="dxa"/>
            <w:noWrap w:val="0"/>
            <w:vAlign w:val="center"/>
          </w:tcPr>
          <w:p>
            <w:pPr>
              <w:rPr>
                <w:rFonts w:hint="eastAsia"/>
                <w:sz w:val="18"/>
                <w:szCs w:val="18"/>
              </w:rPr>
            </w:pPr>
            <w:r>
              <w:rPr>
                <w:rFonts w:hint="eastAsia"/>
                <w:sz w:val="18"/>
                <w:szCs w:val="18"/>
              </w:rPr>
              <w:t>（一）云平台系统参数</w:t>
            </w:r>
          </w:p>
          <w:p>
            <w:pPr>
              <w:rPr>
                <w:rFonts w:hint="eastAsia"/>
                <w:sz w:val="18"/>
                <w:szCs w:val="18"/>
              </w:rPr>
            </w:pPr>
            <w:r>
              <w:rPr>
                <w:rFonts w:hint="eastAsia"/>
                <w:sz w:val="18"/>
                <w:szCs w:val="18"/>
              </w:rPr>
              <w:t>1、数据由智能监控主机通过GPRS无线上传至云服务平台，多用户可直接登陆系统查看平台监控信息，并可随时导出不同时间段的数据。</w:t>
            </w:r>
          </w:p>
          <w:p>
            <w:pPr>
              <w:rPr>
                <w:rFonts w:hint="eastAsia"/>
                <w:sz w:val="18"/>
                <w:szCs w:val="18"/>
              </w:rPr>
            </w:pPr>
            <w:r>
              <w:rPr>
                <w:rFonts w:hint="eastAsia"/>
                <w:sz w:val="18"/>
                <w:szCs w:val="18"/>
              </w:rPr>
              <w:t>2、平台基于B/S结构，WEB页面登陆，无需安装客户端，通过用户名和密码直接在电脑或手机终端登陆，实时查看信息。</w:t>
            </w:r>
          </w:p>
          <w:p>
            <w:pPr>
              <w:rPr>
                <w:rFonts w:hint="eastAsia"/>
                <w:sz w:val="18"/>
                <w:szCs w:val="18"/>
              </w:rPr>
            </w:pPr>
            <w:r>
              <w:rPr>
                <w:rFonts w:hint="eastAsia"/>
                <w:sz w:val="18"/>
                <w:szCs w:val="18"/>
              </w:rPr>
              <w:t>3、用户可以对冷链监测设备的温度采集间隔、温度上下限、报警延时、报警短信号码等参数进行设置。</w:t>
            </w:r>
          </w:p>
          <w:p>
            <w:pPr>
              <w:rPr>
                <w:rFonts w:hint="eastAsia"/>
                <w:sz w:val="18"/>
                <w:szCs w:val="18"/>
              </w:rPr>
            </w:pPr>
            <w:r>
              <w:rPr>
                <w:rFonts w:hint="eastAsia"/>
                <w:sz w:val="18"/>
                <w:szCs w:val="18"/>
              </w:rPr>
              <w:t>4、系统具备多级报警机制，平台自动监测报警信息，在设定时间范围内，没有及时处理的报警信息会升级，通过短信或微信通知相关负责人。</w:t>
            </w:r>
          </w:p>
          <w:p>
            <w:pPr>
              <w:rPr>
                <w:rFonts w:hint="eastAsia"/>
                <w:sz w:val="18"/>
                <w:szCs w:val="18"/>
              </w:rPr>
            </w:pPr>
            <w:r>
              <w:rPr>
                <w:rFonts w:hint="eastAsia"/>
                <w:sz w:val="18"/>
                <w:szCs w:val="18"/>
              </w:rPr>
              <w:t>5、用户可以根据设定的时间间隔查询温度数据和报警信息，并以excel表格的形式导出数据。</w:t>
            </w:r>
          </w:p>
          <w:p>
            <w:pPr>
              <w:rPr>
                <w:rFonts w:hint="eastAsia"/>
                <w:sz w:val="18"/>
                <w:szCs w:val="18"/>
              </w:rPr>
            </w:pPr>
            <w:r>
              <w:rPr>
                <w:rFonts w:hint="eastAsia"/>
                <w:sz w:val="18"/>
                <w:szCs w:val="18"/>
              </w:rPr>
              <w:t>6、具备实时温度汇总、历史报警汇总和温度曲线图功能，方便数据统计分析。</w:t>
            </w:r>
          </w:p>
          <w:p>
            <w:pPr>
              <w:rPr>
                <w:rFonts w:hint="eastAsia"/>
                <w:sz w:val="18"/>
                <w:szCs w:val="18"/>
              </w:rPr>
            </w:pPr>
            <w:r>
              <w:rPr>
                <w:rFonts w:hint="eastAsia"/>
                <w:sz w:val="18"/>
                <w:szCs w:val="18"/>
              </w:rPr>
              <w:t>（二）温湿度采集主机参数</w:t>
            </w:r>
          </w:p>
          <w:p>
            <w:pPr>
              <w:rPr>
                <w:rFonts w:hint="eastAsia"/>
                <w:sz w:val="18"/>
                <w:szCs w:val="18"/>
              </w:rPr>
            </w:pPr>
            <w:r>
              <w:rPr>
                <w:rFonts w:hint="eastAsia"/>
                <w:sz w:val="18"/>
                <w:szCs w:val="18"/>
              </w:rPr>
              <w:t>*1、温度采集、传输一体机，4寸LCD液晶屏，双色背光，声光双重报警。</w:t>
            </w:r>
          </w:p>
          <w:p>
            <w:pPr>
              <w:rPr>
                <w:rFonts w:hint="eastAsia"/>
                <w:sz w:val="18"/>
                <w:szCs w:val="18"/>
              </w:rPr>
            </w:pPr>
            <w:r>
              <w:rPr>
                <w:rFonts w:hint="eastAsia"/>
                <w:sz w:val="18"/>
                <w:szCs w:val="18"/>
              </w:rPr>
              <w:t>*2、电容感应界面，面板整洁，操作灵敏。</w:t>
            </w:r>
          </w:p>
          <w:p>
            <w:pPr>
              <w:rPr>
                <w:rFonts w:hint="eastAsia"/>
                <w:sz w:val="18"/>
                <w:szCs w:val="18"/>
              </w:rPr>
            </w:pPr>
            <w:r>
              <w:rPr>
                <w:rFonts w:hint="eastAsia"/>
                <w:sz w:val="18"/>
                <w:szCs w:val="18"/>
              </w:rPr>
              <w:t>3、采用进口高精度温湿度传感器，温度范围-40～50℃，精度±0.3℃，湿度范围0～100%RH，精度±3%RH，可选配PT100（-200～40℃），NTC(-40～50℃)等多种传感器。</w:t>
            </w:r>
          </w:p>
          <w:p>
            <w:pPr>
              <w:rPr>
                <w:rFonts w:hint="eastAsia"/>
                <w:sz w:val="18"/>
                <w:szCs w:val="18"/>
              </w:rPr>
            </w:pPr>
            <w:r>
              <w:rPr>
                <w:rFonts w:hint="eastAsia"/>
                <w:sz w:val="18"/>
                <w:szCs w:val="18"/>
              </w:rPr>
              <w:t>4、GPRS数据上传至云服务器，用户随时通过电脑或移动终端登录查看信息。</w:t>
            </w:r>
          </w:p>
          <w:p>
            <w:pPr>
              <w:rPr>
                <w:rFonts w:hint="eastAsia"/>
                <w:sz w:val="18"/>
                <w:szCs w:val="18"/>
              </w:rPr>
            </w:pPr>
            <w:r>
              <w:rPr>
                <w:rFonts w:hint="eastAsia"/>
                <w:sz w:val="18"/>
                <w:szCs w:val="18"/>
              </w:rPr>
              <w:t>*5、支持断线续传功能，保证监控数据的完整性。</w:t>
            </w:r>
          </w:p>
          <w:p>
            <w:pPr>
              <w:rPr>
                <w:rFonts w:hint="eastAsia"/>
                <w:sz w:val="18"/>
                <w:szCs w:val="18"/>
              </w:rPr>
            </w:pPr>
            <w:r>
              <w:rPr>
                <w:rFonts w:hint="eastAsia"/>
                <w:sz w:val="18"/>
                <w:szCs w:val="18"/>
              </w:rPr>
              <w:t>*6、具有温湿度异常平台短信报警、微信推送报警、电话报警、平台语音报警。</w:t>
            </w:r>
          </w:p>
          <w:p>
            <w:pPr>
              <w:rPr>
                <w:rFonts w:hint="eastAsia"/>
                <w:sz w:val="18"/>
                <w:szCs w:val="18"/>
              </w:rPr>
            </w:pPr>
            <w:r>
              <w:rPr>
                <w:rFonts w:hint="eastAsia"/>
                <w:sz w:val="18"/>
                <w:szCs w:val="18"/>
              </w:rPr>
              <w:t>7、采集频率（时间间隔）：可自由设定（1分钟～360分钟可设）</w:t>
            </w:r>
          </w:p>
          <w:p>
            <w:pPr>
              <w:rPr>
                <w:rFonts w:hint="eastAsia"/>
                <w:sz w:val="18"/>
                <w:szCs w:val="18"/>
              </w:rPr>
            </w:pPr>
            <w:r>
              <w:rPr>
                <w:rFonts w:hint="eastAsia"/>
                <w:sz w:val="18"/>
                <w:szCs w:val="18"/>
              </w:rPr>
              <w:t>8、大容量锂电池，断电后仍可持续监控数据24小时。</w:t>
            </w:r>
          </w:p>
          <w:p>
            <w:pPr>
              <w:rPr>
                <w:rFonts w:hint="eastAsia"/>
                <w:sz w:val="18"/>
                <w:szCs w:val="18"/>
              </w:rPr>
            </w:pPr>
            <w:r>
              <w:rPr>
                <w:rFonts w:hint="eastAsia"/>
                <w:sz w:val="18"/>
                <w:szCs w:val="18"/>
              </w:rPr>
              <w:t>9、具有软件著作权证书。</w:t>
            </w:r>
          </w:p>
          <w:p>
            <w:pPr>
              <w:rPr>
                <w:rFonts w:hint="eastAsia"/>
                <w:sz w:val="18"/>
                <w:szCs w:val="18"/>
              </w:rPr>
            </w:pPr>
            <w:r>
              <w:rPr>
                <w:rFonts w:hint="eastAsia"/>
                <w:sz w:val="18"/>
                <w:szCs w:val="18"/>
              </w:rPr>
              <w:t>10、质保：整机免费保修一年，平台终身免费维护升级。</w:t>
            </w:r>
          </w:p>
          <w:p>
            <w:pPr>
              <w:rPr>
                <w:rFonts w:hint="eastAsia"/>
                <w:sz w:val="18"/>
                <w:szCs w:val="18"/>
              </w:rPr>
            </w:pPr>
            <w:r>
              <w:rPr>
                <w:rFonts w:hint="eastAsia"/>
                <w:sz w:val="18"/>
                <w:szCs w:val="18"/>
              </w:rPr>
              <w:t>11、监测主机安装便捷，可直接放置或悬挂于箱体外，技术工程师提供一站式安装、调试、维护服务。</w:t>
            </w:r>
          </w:p>
          <w:p>
            <w:pPr>
              <w:rPr>
                <w:rFonts w:hint="eastAsia"/>
                <w:sz w:val="18"/>
                <w:szCs w:val="18"/>
              </w:rPr>
            </w:pPr>
            <w:r>
              <w:rPr>
                <w:rFonts w:hint="eastAsia"/>
                <w:sz w:val="18"/>
                <w:szCs w:val="18"/>
              </w:rPr>
              <w:t>*12、整套系统终身免流量费用。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血小板运输箱</w:t>
            </w:r>
          </w:p>
        </w:tc>
        <w:tc>
          <w:tcPr>
            <w:tcW w:w="780" w:type="dxa"/>
            <w:noWrap w:val="0"/>
            <w:vAlign w:val="center"/>
          </w:tcPr>
          <w:p>
            <w:pPr>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1只</w:t>
            </w:r>
          </w:p>
        </w:tc>
        <w:tc>
          <w:tcPr>
            <w:tcW w:w="8009" w:type="dxa"/>
            <w:noWrap w:val="0"/>
            <w:vAlign w:val="center"/>
          </w:tcPr>
          <w:p>
            <w:pPr>
              <w:rPr>
                <w:rFonts w:hint="eastAsia"/>
                <w:sz w:val="18"/>
                <w:szCs w:val="18"/>
              </w:rPr>
            </w:pPr>
            <w:r>
              <w:rPr>
                <w:rFonts w:hint="eastAsia"/>
                <w:sz w:val="18"/>
                <w:szCs w:val="18"/>
              </w:rPr>
              <w:t>1、体积小、轻便，方便运输使用。</w:t>
            </w:r>
          </w:p>
          <w:p>
            <w:pPr>
              <w:rPr>
                <w:rFonts w:hint="eastAsia"/>
                <w:sz w:val="18"/>
                <w:szCs w:val="18"/>
              </w:rPr>
            </w:pPr>
            <w:r>
              <w:rPr>
                <w:rFonts w:hint="eastAsia"/>
                <w:sz w:val="18"/>
                <w:szCs w:val="18"/>
              </w:rPr>
              <w:t>2、采用高精度温控系统和内循环风道，温度均匀。</w:t>
            </w:r>
          </w:p>
          <w:p>
            <w:pPr>
              <w:rPr>
                <w:rFonts w:hint="eastAsia"/>
                <w:sz w:val="18"/>
                <w:szCs w:val="18"/>
              </w:rPr>
            </w:pPr>
            <w:r>
              <w:rPr>
                <w:rFonts w:hint="eastAsia"/>
                <w:sz w:val="18"/>
                <w:szCs w:val="18"/>
              </w:rPr>
              <w:t>3、采用进口恒速电机，连续运转无噪音。</w:t>
            </w:r>
          </w:p>
          <w:p>
            <w:pPr>
              <w:rPr>
                <w:rFonts w:hint="eastAsia"/>
                <w:sz w:val="18"/>
                <w:szCs w:val="18"/>
              </w:rPr>
            </w:pPr>
            <w:r>
              <w:rPr>
                <w:rFonts w:hint="eastAsia"/>
                <w:sz w:val="18"/>
                <w:szCs w:val="18"/>
              </w:rPr>
              <w:t>4、箱体内的隔热材料采用聚氨酯发泡，对外界冷、热源有较强的阻绝能力。</w:t>
            </w:r>
          </w:p>
          <w:p>
            <w:pPr>
              <w:rPr>
                <w:rFonts w:hint="eastAsia"/>
                <w:sz w:val="18"/>
                <w:szCs w:val="18"/>
              </w:rPr>
            </w:pPr>
            <w:r>
              <w:rPr>
                <w:rFonts w:hint="eastAsia"/>
                <w:sz w:val="18"/>
                <w:szCs w:val="18"/>
              </w:rPr>
              <w:t>5、温度范围：22±2℃；控温精度±0.2℃；</w:t>
            </w:r>
          </w:p>
          <w:p>
            <w:pPr>
              <w:rPr>
                <w:rFonts w:hint="eastAsia"/>
                <w:sz w:val="18"/>
                <w:szCs w:val="18"/>
              </w:rPr>
            </w:pPr>
            <w:r>
              <w:rPr>
                <w:rFonts w:hint="eastAsia"/>
                <w:sz w:val="18"/>
                <w:szCs w:val="18"/>
              </w:rPr>
              <w:t>6、摆动幅度20mm，摆动频率60转/min。</w:t>
            </w:r>
          </w:p>
          <w:p>
            <w:pPr>
              <w:rPr>
                <w:rFonts w:hint="eastAsia"/>
                <w:sz w:val="18"/>
                <w:szCs w:val="18"/>
              </w:rPr>
            </w:pPr>
            <w:r>
              <w:rPr>
                <w:rFonts w:hint="eastAsia"/>
                <w:sz w:val="18"/>
                <w:szCs w:val="18"/>
              </w:rPr>
              <w:t>7、加热功率：60W，制冷功率：60W。</w:t>
            </w:r>
          </w:p>
          <w:p>
            <w:pPr>
              <w:rPr>
                <w:rFonts w:hint="eastAsia"/>
                <w:sz w:val="18"/>
                <w:szCs w:val="18"/>
              </w:rPr>
            </w:pPr>
            <w:r>
              <w:rPr>
                <w:rFonts w:hint="eastAsia"/>
                <w:sz w:val="18"/>
                <w:szCs w:val="18"/>
              </w:rPr>
              <w:t>8、电源交流220V、直流12V。</w:t>
            </w:r>
          </w:p>
          <w:p>
            <w:pPr>
              <w:rPr>
                <w:rFonts w:hint="eastAsia"/>
                <w:sz w:val="18"/>
                <w:szCs w:val="18"/>
              </w:rPr>
            </w:pPr>
            <w:r>
              <w:rPr>
                <w:rFonts w:hint="eastAsia"/>
                <w:sz w:val="18"/>
                <w:szCs w:val="18"/>
              </w:rPr>
              <w:t>9、外形大致尺寸440*300*420（长*宽*高）mm。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血液运输箱</w:t>
            </w:r>
          </w:p>
        </w:tc>
        <w:tc>
          <w:tcPr>
            <w:tcW w:w="780" w:type="dxa"/>
            <w:noWrap w:val="0"/>
            <w:vAlign w:val="center"/>
          </w:tcPr>
          <w:p>
            <w:pPr>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2只</w:t>
            </w:r>
          </w:p>
        </w:tc>
        <w:tc>
          <w:tcPr>
            <w:tcW w:w="8009" w:type="dxa"/>
            <w:noWrap w:val="0"/>
            <w:vAlign w:val="center"/>
          </w:tcPr>
          <w:p>
            <w:pPr>
              <w:rPr>
                <w:rFonts w:hint="eastAsia"/>
                <w:sz w:val="18"/>
                <w:szCs w:val="18"/>
              </w:rPr>
            </w:pPr>
            <w:r>
              <w:rPr>
                <w:rFonts w:hint="eastAsia"/>
                <w:sz w:val="18"/>
                <w:szCs w:val="18"/>
              </w:rPr>
              <w:t>1、有效容积：约20升左右。</w:t>
            </w:r>
          </w:p>
          <w:p>
            <w:pPr>
              <w:rPr>
                <w:rFonts w:hint="eastAsia"/>
                <w:sz w:val="18"/>
                <w:szCs w:val="18"/>
              </w:rPr>
            </w:pPr>
            <w:r>
              <w:rPr>
                <w:rFonts w:hint="eastAsia"/>
                <w:sz w:val="18"/>
                <w:szCs w:val="18"/>
              </w:rPr>
              <w:t>2、医用级塑料一次性成型，使用安全。</w:t>
            </w:r>
          </w:p>
          <w:p>
            <w:pPr>
              <w:rPr>
                <w:rFonts w:hint="eastAsia"/>
                <w:sz w:val="18"/>
                <w:szCs w:val="18"/>
              </w:rPr>
            </w:pPr>
            <w:r>
              <w:rPr>
                <w:rFonts w:hint="eastAsia"/>
                <w:sz w:val="18"/>
                <w:szCs w:val="18"/>
              </w:rPr>
              <w:t>3、发泡保温层，对外界热源有最佳阻断效果。</w:t>
            </w:r>
          </w:p>
          <w:p>
            <w:pPr>
              <w:rPr>
                <w:rFonts w:hint="eastAsia"/>
                <w:sz w:val="18"/>
                <w:szCs w:val="18"/>
              </w:rPr>
            </w:pPr>
            <w:r>
              <w:rPr>
                <w:rFonts w:hint="eastAsia"/>
                <w:sz w:val="18"/>
                <w:szCs w:val="18"/>
              </w:rPr>
              <w:t>4、带有内部温度显示，有效显示箱内温度。</w:t>
            </w:r>
          </w:p>
          <w:p>
            <w:pPr>
              <w:rPr>
                <w:rFonts w:hint="eastAsia"/>
                <w:sz w:val="18"/>
                <w:szCs w:val="18"/>
              </w:rPr>
            </w:pPr>
            <w:r>
              <w:rPr>
                <w:rFonts w:hint="eastAsia"/>
                <w:sz w:val="18"/>
                <w:szCs w:val="18"/>
              </w:rPr>
              <w:t>5、配带制冷冰晶，优选有搁架，避免冰晶与血液直接接触，确保血液安全。</w:t>
            </w:r>
          </w:p>
          <w:p>
            <w:pPr>
              <w:rPr>
                <w:rFonts w:hint="eastAsia"/>
                <w:sz w:val="18"/>
                <w:szCs w:val="18"/>
              </w:rPr>
            </w:pPr>
            <w:r>
              <w:rPr>
                <w:rFonts w:hint="eastAsia"/>
                <w:sz w:val="18"/>
                <w:szCs w:val="18"/>
              </w:rPr>
              <w:t>6、重量轻，使用存储便捷。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血液院内运输箱</w:t>
            </w:r>
          </w:p>
        </w:tc>
        <w:tc>
          <w:tcPr>
            <w:tcW w:w="780" w:type="dxa"/>
            <w:noWrap w:val="0"/>
            <w:vAlign w:val="center"/>
          </w:tcPr>
          <w:p>
            <w:pPr>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每个临床用血科室</w:t>
            </w:r>
          </w:p>
          <w:p>
            <w:pPr>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1只</w:t>
            </w:r>
          </w:p>
        </w:tc>
        <w:tc>
          <w:tcPr>
            <w:tcW w:w="8009" w:type="dxa"/>
            <w:noWrap w:val="0"/>
            <w:vAlign w:val="center"/>
          </w:tcPr>
          <w:p>
            <w:pPr>
              <w:rPr>
                <w:rFonts w:hint="eastAsia"/>
                <w:sz w:val="18"/>
                <w:szCs w:val="18"/>
              </w:rPr>
            </w:pPr>
            <w:r>
              <w:rPr>
                <w:rFonts w:hint="eastAsia"/>
                <w:sz w:val="18"/>
                <w:szCs w:val="18"/>
              </w:rPr>
              <w:t>1、有效容积：约6升左右。</w:t>
            </w:r>
          </w:p>
          <w:p>
            <w:pPr>
              <w:rPr>
                <w:rFonts w:hint="eastAsia"/>
                <w:sz w:val="18"/>
                <w:szCs w:val="18"/>
              </w:rPr>
            </w:pPr>
            <w:r>
              <w:rPr>
                <w:rFonts w:hint="eastAsia"/>
                <w:sz w:val="18"/>
                <w:szCs w:val="18"/>
              </w:rPr>
              <w:t>2、医用级塑料一次性成型，使用安全。</w:t>
            </w:r>
          </w:p>
          <w:p>
            <w:pPr>
              <w:rPr>
                <w:rFonts w:hint="eastAsia"/>
                <w:sz w:val="18"/>
                <w:szCs w:val="18"/>
              </w:rPr>
            </w:pPr>
            <w:r>
              <w:rPr>
                <w:rFonts w:hint="eastAsia"/>
                <w:sz w:val="18"/>
                <w:szCs w:val="18"/>
              </w:rPr>
              <w:t>3、发泡保温层，对外界热源有最佳阻断效果。</w:t>
            </w:r>
          </w:p>
          <w:p>
            <w:pPr>
              <w:rPr>
                <w:rFonts w:hint="eastAsia"/>
                <w:sz w:val="18"/>
                <w:szCs w:val="18"/>
              </w:rPr>
            </w:pPr>
            <w:r>
              <w:rPr>
                <w:rFonts w:hint="eastAsia"/>
                <w:sz w:val="18"/>
                <w:szCs w:val="18"/>
              </w:rPr>
              <w:t>4、带有内部温度显示，有效显示箱内温度。</w:t>
            </w:r>
          </w:p>
          <w:p>
            <w:pPr>
              <w:rPr>
                <w:rFonts w:hint="eastAsia"/>
                <w:sz w:val="18"/>
                <w:szCs w:val="18"/>
              </w:rPr>
            </w:pPr>
            <w:r>
              <w:rPr>
                <w:rFonts w:hint="eastAsia"/>
                <w:sz w:val="18"/>
                <w:szCs w:val="18"/>
              </w:rPr>
              <w:t>5、配带制冷冰晶，优选有搁架，避免冰晶与血液直接接触，确保血液安全。</w:t>
            </w:r>
          </w:p>
          <w:p>
            <w:pPr>
              <w:rPr>
                <w:rFonts w:hint="eastAsia"/>
                <w:sz w:val="18"/>
                <w:szCs w:val="18"/>
              </w:rPr>
            </w:pPr>
            <w:r>
              <w:rPr>
                <w:rFonts w:hint="eastAsia"/>
                <w:sz w:val="18"/>
                <w:szCs w:val="18"/>
              </w:rPr>
              <w:t>6、重量轻，使用存储便捷。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卡式离心机</w:t>
            </w:r>
          </w:p>
        </w:tc>
        <w:tc>
          <w:tcPr>
            <w:tcW w:w="780" w:type="dxa"/>
            <w:noWrap w:val="0"/>
            <w:vAlign w:val="center"/>
          </w:tcPr>
          <w:p>
            <w:pPr>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1台</w:t>
            </w:r>
          </w:p>
        </w:tc>
        <w:tc>
          <w:tcPr>
            <w:tcW w:w="8009" w:type="dxa"/>
            <w:noWrap w:val="0"/>
            <w:vAlign w:val="center"/>
          </w:tcPr>
          <w:p>
            <w:pPr>
              <w:rPr>
                <w:rFonts w:hint="eastAsia"/>
                <w:sz w:val="18"/>
                <w:szCs w:val="18"/>
              </w:rPr>
            </w:pPr>
            <w:r>
              <w:rPr>
                <w:rFonts w:hint="eastAsia"/>
                <w:sz w:val="18"/>
                <w:szCs w:val="18"/>
              </w:rPr>
              <w:t>1．供电电源：AC220V±22V   50Hz±1Hz</w:t>
            </w:r>
          </w:p>
          <w:p>
            <w:pPr>
              <w:rPr>
                <w:rFonts w:hint="eastAsia"/>
                <w:sz w:val="18"/>
                <w:szCs w:val="18"/>
              </w:rPr>
            </w:pPr>
            <w:r>
              <w:rPr>
                <w:rFonts w:hint="eastAsia"/>
                <w:sz w:val="18"/>
                <w:szCs w:val="18"/>
              </w:rPr>
              <w:t>2．环境温度：10℃-40℃</w:t>
            </w:r>
          </w:p>
          <w:p>
            <w:pPr>
              <w:rPr>
                <w:rFonts w:hint="eastAsia"/>
                <w:sz w:val="18"/>
                <w:szCs w:val="18"/>
              </w:rPr>
            </w:pPr>
            <w:r>
              <w:rPr>
                <w:rFonts w:hint="eastAsia"/>
                <w:sz w:val="18"/>
                <w:szCs w:val="18"/>
              </w:rPr>
              <w:t>3．环境湿度：≤85%</w:t>
            </w:r>
          </w:p>
          <w:p>
            <w:pPr>
              <w:rPr>
                <w:rFonts w:hint="eastAsia"/>
                <w:sz w:val="18"/>
                <w:szCs w:val="18"/>
              </w:rPr>
            </w:pPr>
            <w:r>
              <w:rPr>
                <w:rFonts w:hint="eastAsia"/>
                <w:sz w:val="18"/>
                <w:szCs w:val="18"/>
              </w:rPr>
              <w:t>4．电机转速：1500R/min</w:t>
            </w:r>
          </w:p>
          <w:p>
            <w:pPr>
              <w:rPr>
                <w:rFonts w:hint="eastAsia"/>
                <w:sz w:val="18"/>
                <w:szCs w:val="18"/>
              </w:rPr>
            </w:pPr>
            <w:r>
              <w:rPr>
                <w:rFonts w:hint="eastAsia"/>
                <w:sz w:val="18"/>
                <w:szCs w:val="18"/>
              </w:rPr>
              <w:t>5．最大离心力：182Xg</w:t>
            </w:r>
          </w:p>
          <w:p>
            <w:pPr>
              <w:rPr>
                <w:rFonts w:hint="eastAsia"/>
                <w:sz w:val="18"/>
                <w:szCs w:val="18"/>
              </w:rPr>
            </w:pPr>
            <w:r>
              <w:rPr>
                <w:rFonts w:hint="eastAsia"/>
                <w:sz w:val="18"/>
                <w:szCs w:val="18"/>
              </w:rPr>
              <w:t>6．记时时间：&lt;99分</w:t>
            </w:r>
          </w:p>
          <w:p>
            <w:pPr>
              <w:rPr>
                <w:rFonts w:hint="eastAsia"/>
                <w:sz w:val="18"/>
                <w:szCs w:val="18"/>
              </w:rPr>
            </w:pPr>
            <w:r>
              <w:rPr>
                <w:rFonts w:hint="eastAsia"/>
                <w:sz w:val="18"/>
                <w:szCs w:val="18"/>
              </w:rPr>
              <w:t>8．整机噪音：&lt;75dB</w:t>
            </w:r>
          </w:p>
          <w:p>
            <w:pPr>
              <w:rPr>
                <w:rFonts w:hint="eastAsia"/>
                <w:sz w:val="18"/>
                <w:szCs w:val="18"/>
              </w:rPr>
            </w:pPr>
            <w:r>
              <w:rPr>
                <w:rFonts w:hint="eastAsia"/>
                <w:sz w:val="18"/>
                <w:szCs w:val="18"/>
              </w:rPr>
              <w:t>9．可配转子：微柱凝集卡转子。</w:t>
            </w:r>
          </w:p>
          <w:p>
            <w:pPr>
              <w:rPr>
                <w:rFonts w:hint="eastAsia"/>
                <w:sz w:val="18"/>
                <w:szCs w:val="18"/>
              </w:rPr>
            </w:pPr>
            <w:r>
              <w:rPr>
                <w:rFonts w:hint="eastAsia"/>
                <w:sz w:val="18"/>
                <w:szCs w:val="18"/>
              </w:rPr>
              <w:t>10．与微柱凝集卡配套使用。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卡式孵育器</w:t>
            </w:r>
          </w:p>
        </w:tc>
        <w:tc>
          <w:tcPr>
            <w:tcW w:w="780" w:type="dxa"/>
            <w:noWrap w:val="0"/>
            <w:vAlign w:val="center"/>
          </w:tcPr>
          <w:p>
            <w:pPr>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1台</w:t>
            </w:r>
          </w:p>
        </w:tc>
        <w:tc>
          <w:tcPr>
            <w:tcW w:w="8009" w:type="dxa"/>
            <w:noWrap w:val="0"/>
            <w:vAlign w:val="center"/>
          </w:tcPr>
          <w:p>
            <w:pPr>
              <w:rPr>
                <w:rFonts w:hint="eastAsia"/>
                <w:sz w:val="18"/>
                <w:szCs w:val="18"/>
              </w:rPr>
            </w:pPr>
            <w:r>
              <w:rPr>
                <w:rFonts w:hint="eastAsia"/>
                <w:sz w:val="18"/>
                <w:szCs w:val="18"/>
              </w:rPr>
              <w:t>1．电源：AC220±22V，50/60Hz</w:t>
            </w:r>
          </w:p>
          <w:p>
            <w:pPr>
              <w:rPr>
                <w:rFonts w:hint="eastAsia"/>
                <w:sz w:val="18"/>
                <w:szCs w:val="18"/>
              </w:rPr>
            </w:pPr>
            <w:r>
              <w:rPr>
                <w:rFonts w:hint="eastAsia"/>
                <w:sz w:val="18"/>
                <w:szCs w:val="18"/>
              </w:rPr>
              <w:t>2． 环境温度：10-37℃</w:t>
            </w:r>
          </w:p>
          <w:p>
            <w:pPr>
              <w:rPr>
                <w:rFonts w:hint="eastAsia"/>
                <w:sz w:val="18"/>
                <w:szCs w:val="18"/>
              </w:rPr>
            </w:pPr>
            <w:r>
              <w:rPr>
                <w:rFonts w:hint="eastAsia"/>
                <w:sz w:val="18"/>
                <w:szCs w:val="18"/>
              </w:rPr>
              <w:t>3． 孵育温度：37.0±1.5℃</w:t>
            </w:r>
          </w:p>
          <w:p>
            <w:pPr>
              <w:rPr>
                <w:rFonts w:hint="eastAsia"/>
                <w:sz w:val="18"/>
                <w:szCs w:val="18"/>
              </w:rPr>
            </w:pPr>
            <w:r>
              <w:rPr>
                <w:rFonts w:hint="eastAsia"/>
                <w:sz w:val="18"/>
                <w:szCs w:val="18"/>
              </w:rPr>
              <w:t>4．外形尺寸：370mm×270mm×183mm</w:t>
            </w:r>
          </w:p>
          <w:p>
            <w:pPr>
              <w:rPr>
                <w:rFonts w:hint="eastAsia"/>
                <w:sz w:val="18"/>
                <w:szCs w:val="18"/>
              </w:rPr>
            </w:pPr>
            <w:r>
              <w:rPr>
                <w:rFonts w:hint="eastAsia"/>
                <w:sz w:val="18"/>
                <w:szCs w:val="18"/>
              </w:rPr>
              <w:t>5．与微柱凝集卡配套使用。</w:t>
            </w:r>
          </w:p>
        </w:tc>
      </w:tr>
    </w:tbl>
    <w:p>
      <w:pPr>
        <w:spacing w:after="0"/>
        <w:rPr>
          <w:rFonts w:hint="eastAsia" w:asciiTheme="minorEastAsia" w:hAnsiTheme="minorEastAsia" w:eastAsiaTheme="minorEastAsia" w:cstheme="minorEastAsia"/>
          <w:sz w:val="28"/>
          <w:szCs w:val="28"/>
          <w:lang w:eastAsia="zh-CN"/>
        </w:rPr>
      </w:pPr>
    </w:p>
    <w:p>
      <w:pPr>
        <w:spacing w:after="0"/>
        <w:rPr>
          <w:rFonts w:hint="default" w:asciiTheme="minorEastAsia" w:hAnsiTheme="minorEastAsia" w:eastAsiaTheme="minorEastAsia" w:cstheme="minorEastAsia"/>
          <w:sz w:val="28"/>
          <w:szCs w:val="28"/>
          <w:lang w:val="en-US" w:eastAsia="zh-CN"/>
        </w:rPr>
      </w:pPr>
    </w:p>
    <w:p>
      <w:pPr>
        <w:spacing w:after="0"/>
        <w:rPr>
          <w:rFonts w:hint="eastAsia" w:ascii="宋体" w:hAnsi="宋体" w:eastAsia="宋体" w:cs="宋体"/>
          <w:b/>
          <w:bCs/>
          <w:sz w:val="28"/>
          <w:szCs w:val="28"/>
        </w:rPr>
      </w:pPr>
      <w:r>
        <w:rPr>
          <w:rFonts w:hint="eastAsia" w:ascii="宋体" w:hAnsi="宋体" w:eastAsia="宋体" w:cs="宋体"/>
          <w:b/>
          <w:bCs/>
          <w:sz w:val="28"/>
          <w:szCs w:val="28"/>
        </w:rPr>
        <w:t>三、售后服务：</w:t>
      </w:r>
    </w:p>
    <w:p>
      <w:pPr>
        <w:spacing w:after="0"/>
        <w:rPr>
          <w:rFonts w:hint="eastAsia" w:ascii="宋体" w:hAnsi="宋体" w:eastAsia="宋体" w:cs="宋体"/>
          <w:sz w:val="28"/>
          <w:szCs w:val="28"/>
        </w:rPr>
      </w:pPr>
      <w:r>
        <w:rPr>
          <w:rFonts w:hint="eastAsia" w:ascii="宋体" w:hAnsi="宋体" w:eastAsia="宋体" w:cs="宋体"/>
          <w:sz w:val="28"/>
          <w:szCs w:val="28"/>
        </w:rPr>
        <w:t>1、售后服务完善：维修响应时间立即响应，时间≤2小时，到场时间≤8小时 ，制定完善的严重停机故障的应急预案。</w:t>
      </w:r>
    </w:p>
    <w:p>
      <w:pPr>
        <w:spacing w:after="0"/>
        <w:rPr>
          <w:rFonts w:hint="eastAsia" w:ascii="宋体" w:hAnsi="宋体" w:eastAsia="宋体" w:cs="宋体"/>
          <w:sz w:val="28"/>
          <w:szCs w:val="28"/>
        </w:rPr>
      </w:pPr>
      <w:r>
        <w:rPr>
          <w:rFonts w:hint="eastAsia" w:ascii="宋体" w:hAnsi="宋体" w:eastAsia="宋体" w:cs="宋体"/>
          <w:sz w:val="28"/>
          <w:szCs w:val="28"/>
        </w:rPr>
        <w:t>2、年开机率≥97%，整机质保期不少于60个月，保修期内，免费提供需要的零配件。</w:t>
      </w:r>
    </w:p>
    <w:p>
      <w:pPr>
        <w:spacing w:after="0"/>
        <w:rPr>
          <w:rFonts w:hint="eastAsia" w:ascii="宋体" w:hAnsi="宋体" w:eastAsia="宋体" w:cs="宋体"/>
          <w:sz w:val="28"/>
          <w:szCs w:val="28"/>
        </w:rPr>
      </w:pPr>
      <w:r>
        <w:rPr>
          <w:rFonts w:hint="eastAsia" w:ascii="宋体" w:hAnsi="宋体" w:eastAsia="宋体" w:cs="宋体"/>
          <w:sz w:val="28"/>
          <w:szCs w:val="28"/>
        </w:rPr>
        <w:t>3、每年免费提供设备大型维护、保养不少于两次。</w:t>
      </w:r>
    </w:p>
    <w:p>
      <w:pPr>
        <w:spacing w:after="0"/>
        <w:rPr>
          <w:rFonts w:hint="eastAsia" w:ascii="宋体" w:hAnsi="宋体" w:eastAsia="宋体" w:cs="宋体"/>
          <w:sz w:val="28"/>
          <w:szCs w:val="28"/>
        </w:rPr>
      </w:pPr>
      <w:r>
        <w:rPr>
          <w:rFonts w:hint="eastAsia" w:ascii="宋体" w:hAnsi="宋体" w:eastAsia="宋体" w:cs="宋体"/>
          <w:sz w:val="28"/>
          <w:szCs w:val="28"/>
        </w:rPr>
        <w:t>4、所有产品保修服务方式均为上门保修，即派人员到用户产品使用现场维修。并承担由此产生的一切费用。</w:t>
      </w:r>
    </w:p>
    <w:p>
      <w:pPr>
        <w:spacing w:after="0"/>
        <w:rPr>
          <w:rFonts w:hint="eastAsia" w:ascii="宋体" w:hAnsi="宋体" w:eastAsia="宋体" w:cs="宋体"/>
          <w:sz w:val="28"/>
          <w:szCs w:val="28"/>
        </w:rPr>
      </w:pPr>
      <w:r>
        <w:rPr>
          <w:rFonts w:hint="eastAsia" w:ascii="宋体" w:hAnsi="宋体" w:eastAsia="宋体" w:cs="宋体"/>
          <w:sz w:val="28"/>
          <w:szCs w:val="28"/>
        </w:rPr>
        <w:t>5、设备安装、调试完成后，对设备使用相关人员培训合格，并免费培训一名院方工程技术人员，便于设备的日常维护保养。</w:t>
      </w:r>
    </w:p>
    <w:p>
      <w:pPr>
        <w:rPr>
          <w:rFonts w:hint="eastAsia"/>
        </w:rPr>
      </w:pPr>
    </w:p>
    <w:p>
      <w:pPr>
        <w:rPr>
          <w:rFonts w:hint="eastAsia"/>
        </w:rPr>
      </w:pPr>
    </w:p>
    <w:p/>
    <w:p>
      <w:pPr>
        <w:shd w:val="solid" w:color="FFFFFF" w:fill="auto"/>
        <w:wordWrap w:val="0"/>
        <w:autoSpaceDN w:val="0"/>
        <w:spacing w:line="360" w:lineRule="atLeast"/>
        <w:rPr>
          <w:rFonts w:hint="eastAsia" w:ascii="仿宋" w:hAnsi="仿宋" w:eastAsia="仿宋"/>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080F3C52" w:usb2="00000016" w:usb3="00000000" w:csb0="0004001F" w:csb1="00000000"/>
  </w:font>
  <w:font w:name="仿宋_GB2312">
    <w:altName w:val="仿宋"/>
    <w:panose1 w:val="02010609030000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012585"/>
    <w:multiLevelType w:val="singleLevel"/>
    <w:tmpl w:val="DA012585"/>
    <w:lvl w:ilvl="0" w:tentative="0">
      <w:start w:val="1"/>
      <w:numFmt w:val="decimal"/>
      <w:suff w:val="nothing"/>
      <w:lvlText w:val="%1、"/>
      <w:lvlJc w:val="left"/>
    </w:lvl>
  </w:abstractNum>
  <w:abstractNum w:abstractNumId="1">
    <w:nsid w:val="F0776CB3"/>
    <w:multiLevelType w:val="singleLevel"/>
    <w:tmpl w:val="F0776CB3"/>
    <w:lvl w:ilvl="0" w:tentative="0">
      <w:start w:val="3"/>
      <w:numFmt w:val="decimal"/>
      <w:suff w:val="nothing"/>
      <w:lvlText w:val="%1、"/>
      <w:lvlJc w:val="left"/>
    </w:lvl>
  </w:abstractNum>
  <w:abstractNum w:abstractNumId="2">
    <w:nsid w:val="1CD4AFC5"/>
    <w:multiLevelType w:val="singleLevel"/>
    <w:tmpl w:val="1CD4AFC5"/>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B4800"/>
    <w:rsid w:val="0BBF02C4"/>
    <w:rsid w:val="24FB67CE"/>
    <w:rsid w:val="2E8B648F"/>
    <w:rsid w:val="436E73D6"/>
    <w:rsid w:val="61E3217B"/>
    <w:rsid w:val="624A4549"/>
    <w:rsid w:val="6A7C7864"/>
    <w:rsid w:val="6B07617C"/>
    <w:rsid w:val="6E460A35"/>
    <w:rsid w:val="72BE50ED"/>
    <w:rsid w:val="750A38E5"/>
    <w:rsid w:val="7E29455E"/>
    <w:rsid w:val="7F2460A7"/>
    <w:rsid w:val="7F7D7E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8">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Body Text"/>
    <w:basedOn w:val="1"/>
    <w:qFormat/>
    <w:uiPriority w:val="0"/>
    <w:pPr>
      <w:adjustRightInd w:val="0"/>
      <w:spacing w:line="315" w:lineRule="atLeast"/>
      <w:jc w:val="left"/>
      <w:textAlignment w:val="baseline"/>
    </w:pPr>
    <w:rPr>
      <w:rFonts w:ascii="仿宋_GB2312" w:eastAsia="仿宋_GB2312"/>
      <w:kern w:val="0"/>
      <w:sz w:val="28"/>
      <w:szCs w:val="20"/>
    </w:rPr>
  </w:style>
  <w:style w:type="paragraph" w:styleId="3">
    <w:name w:val="footer"/>
    <w:basedOn w:val="1"/>
    <w:link w:val="14"/>
    <w:qFormat/>
    <w:uiPriority w:val="0"/>
    <w:pPr>
      <w:tabs>
        <w:tab w:val="center" w:pos="4153"/>
        <w:tab w:val="right" w:pos="8306"/>
      </w:tabs>
    </w:pPr>
    <w:rPr>
      <w:sz w:val="18"/>
      <w:szCs w:val="18"/>
    </w:rPr>
  </w:style>
  <w:style w:type="paragraph" w:styleId="4">
    <w:name w:val="header"/>
    <w:basedOn w:val="1"/>
    <w:link w:val="13"/>
    <w:qFormat/>
    <w:uiPriority w:val="0"/>
    <w:pPr>
      <w:pBdr>
        <w:bottom w:val="single" w:color="auto" w:sz="6" w:space="1"/>
      </w:pBdr>
      <w:tabs>
        <w:tab w:val="center" w:pos="4153"/>
        <w:tab w:val="right" w:pos="8306"/>
      </w:tabs>
      <w:jc w:val="center"/>
    </w:pPr>
    <w:rPr>
      <w:sz w:val="18"/>
      <w:szCs w:val="18"/>
    </w:rPr>
  </w:style>
  <w:style w:type="paragraph" w:styleId="5">
    <w:name w:val="toc 1"/>
    <w:basedOn w:val="1"/>
    <w:next w:val="1"/>
    <w:qFormat/>
    <w:uiPriority w:val="0"/>
    <w:pPr>
      <w:widowControl w:val="0"/>
      <w:spacing w:after="0"/>
      <w:jc w:val="both"/>
    </w:pPr>
    <w:rPr>
      <w:rFonts w:ascii="Arial" w:hAnsi="Arial" w:eastAsia="黑体"/>
      <w:kern w:val="2"/>
      <w:sz w:val="24"/>
      <w:szCs w:val="21"/>
      <w:lang w:val="en-US" w:eastAsia="zh-CN"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qFormat/>
    <w:uiPriority w:val="0"/>
    <w:rPr>
      <w:color w:val="0000FF"/>
      <w:u w:val="single"/>
    </w:rPr>
  </w:style>
  <w:style w:type="paragraph" w:customStyle="1" w:styleId="11">
    <w:name w:val="表格文字"/>
    <w:basedOn w:val="1"/>
    <w:qFormat/>
    <w:uiPriority w:val="0"/>
    <w:pPr>
      <w:widowControl w:val="0"/>
      <w:adjustRightInd/>
      <w:snapToGrid/>
      <w:spacing w:before="25" w:after="25"/>
    </w:pPr>
    <w:rPr>
      <w:rFonts w:ascii="Calibri" w:hAnsi="Calibri" w:eastAsia="宋体"/>
      <w:bCs/>
      <w:spacing w:val="10"/>
      <w:sz w:val="24"/>
    </w:rPr>
  </w:style>
  <w:style w:type="paragraph" w:customStyle="1" w:styleId="12">
    <w:name w:val="列出段落3"/>
    <w:basedOn w:val="1"/>
    <w:qFormat/>
    <w:uiPriority w:val="99"/>
    <w:pPr>
      <w:ind w:firstLine="420" w:firstLineChars="200"/>
    </w:pPr>
    <w:rPr>
      <w:rFonts w:ascii="Times New Roman" w:hAnsi="Times New Roman" w:eastAsia="宋体"/>
      <w:szCs w:val="21"/>
    </w:rPr>
  </w:style>
  <w:style w:type="character" w:customStyle="1" w:styleId="13">
    <w:name w:val="页眉 Char"/>
    <w:basedOn w:val="8"/>
    <w:link w:val="4"/>
    <w:qFormat/>
    <w:uiPriority w:val="0"/>
    <w:rPr>
      <w:rFonts w:ascii="Tahoma" w:hAnsi="Tahoma" w:eastAsia="微软雅黑"/>
      <w:sz w:val="18"/>
      <w:szCs w:val="18"/>
    </w:rPr>
  </w:style>
  <w:style w:type="character" w:customStyle="1" w:styleId="14">
    <w:name w:val="页脚 Char"/>
    <w:basedOn w:val="8"/>
    <w:link w:val="3"/>
    <w:qFormat/>
    <w:uiPriority w:val="0"/>
    <w:rPr>
      <w:rFonts w:ascii="Tahoma" w:hAnsi="Tahoma" w:eastAsia="微软雅黑"/>
      <w:sz w:val="18"/>
      <w:szCs w:val="18"/>
    </w:rPr>
  </w:style>
  <w:style w:type="paragraph" w:styleId="15">
    <w:name w:val="List Paragraph"/>
    <w:basedOn w:val="1"/>
    <w:qFormat/>
    <w:uiPriority w:val="34"/>
    <w:pPr>
      <w:ind w:firstLine="420" w:firstLineChars="200"/>
    </w:pPr>
  </w:style>
  <w:style w:type="character" w:customStyle="1" w:styleId="16">
    <w:name w:val="fontstyle01"/>
    <w:qFormat/>
    <w:uiPriority w:val="0"/>
    <w:rPr>
      <w:rFonts w:hint="eastAsia" w:ascii="宋体" w:hAnsi="宋体" w:eastAsia="宋体"/>
      <w:color w:val="00000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3511</Words>
  <Characters>4261</Characters>
  <Paragraphs>976</Paragraphs>
  <TotalTime>16</TotalTime>
  <ScaleCrop>false</ScaleCrop>
  <LinksUpToDate>false</LinksUpToDate>
  <CharactersWithSpaces>4622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cp:lastPrinted>2020-12-23T01:43:00Z</cp:lastPrinted>
  <dcterms:modified xsi:type="dcterms:W3CDTF">2020-12-24T01:11:35Z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