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both"/>
        <w:rPr>
          <w:rFonts w:ascii="仿宋" w:hAnsi="仿宋" w:eastAsia="仿宋"/>
          <w:sz w:val="24"/>
          <w:szCs w:val="24"/>
        </w:rPr>
      </w:pPr>
      <w:r>
        <w:rPr>
          <w:rFonts w:hint="eastAsia" w:asciiTheme="majorEastAsia" w:hAnsiTheme="majorEastAsia" w:eastAsiaTheme="majorEastAsia"/>
          <w:b/>
          <w:sz w:val="32"/>
          <w:szCs w:val="32"/>
        </w:rPr>
        <w:t>拟购</w:t>
      </w:r>
      <w:r>
        <w:rPr>
          <w:rFonts w:hint="eastAsia"/>
          <w:b/>
          <w:sz w:val="30"/>
          <w:szCs w:val="30"/>
          <w:u w:val="single"/>
        </w:rPr>
        <w:t>荧光原位杂交自动处理仪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用户将样本片放入仪器样本槽后，由预设定或用户自编辑的计算机程序控制自动完成样本的预处理（包括脱蜡、煮片、消化等）、变性/杂交、杂交后的洗涤等实验过程；</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适用于血液样本（如外周血、骨髓样本等）、细胞学样本（如尿液、宫颈脱落细胞、冲洗液、羊水等）和组织学样本（如穿刺、大体石蜡包埋样本、胎儿组织等）；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各反应舱相互独立、精准程序控制，可同时运行3个不同的实验参数；</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每批次实验标本数量：1-12片/批；</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采用平板控制，界面简洁，操作方便；</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反应舱控温范围：30°C-100°C；</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升温速度：（室温~95°C）≤5min；</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降温速度：（95°C ~37°C）≤20min；</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试剂反应时间：1-250min，可调，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杂交时间：1-24h，可调；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具备过夜保湿功能，提高设备使用效率。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38" w:hRule="atLeast"/>
        </w:trPr>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lang w:val="en-US" w:eastAsia="zh-CN"/>
              </w:rPr>
            </w:pPr>
            <w:r>
              <w:rPr>
                <w:rFonts w:hint="eastAsia"/>
                <w:color w:val="000000"/>
                <w:szCs w:val="21"/>
                <w:lang w:val="en-US" w:eastAsia="zh-CN"/>
              </w:rPr>
              <w:t>附：原位杂交试剂（探针）报价（每人份）</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lang w:val="en-US" w:eastAsia="zh-CN"/>
              </w:rPr>
              <w:t>HER-2、ALK、MDM2、BCL-2、BCL-6、Cmyc、TFE3(Xp11、2)、TFEB（6p21）、1P19q、SS18、EWSR1、USP6、MYC、HPV、PD-L1、CDK4、WT1、DDIT3、RET（11q11）、BRAF（7p34）、EGFR、EBV、P53、ERG</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Borders/>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w:t>
            </w:r>
            <w:bookmarkStart w:id="0" w:name="_GoBack"/>
            <w:bookmarkEnd w:id="0"/>
            <w:r>
              <w:rPr>
                <w:rFonts w:hint="eastAsia"/>
                <w:color w:val="000000"/>
                <w:szCs w:val="21"/>
              </w:rPr>
              <w:t>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A5FD8F"/>
    <w:multiLevelType w:val="singleLevel"/>
    <w:tmpl w:val="F7A5FD8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D7BAE"/>
    <w:rsid w:val="30ED7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2021-07-13T08:34:00Z</dcterms:created>
  <dc:creator>今晚打老虎จุ๊บ</dc:creator>
  <cp:lastModifiedBy>今晚打老虎จุ๊บ</cp:lastModifiedBy>
  <dcterms:modified xsi:type="dcterms:W3CDTF">2021-07-13T08:39:09Z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CA5B73F76D2149EA86EB73B7009C046B</vt:lpwstr>
  </property>
</Properties>
</file>